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xml" ContentType="application/vnd.openxmlformats-officedocument.wordprocessingml.comments+xml"/>
  <Override PartName="/word/commentsIds.xml" ContentType="application/vnd.openxmlformats-officedocument.wordprocessingml.commentsIds+xml"/>
  <Override PartName="/word/commentsExtended.xml" ContentType="application/vnd.openxmlformats-officedocument.wordprocessingml.commentsExtended+xml"/>
  <Override PartName="/word/commentsExtensible.xml" ContentType="application/vnd.openxmlformats-officedocument.wordprocessingml.commentsExtensible+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p w:rsidRPr="001E7997" w:rsidR="00183B30" w:rsidP="00183B30" w:rsidRDefault="00183B30" w14:paraId="7B030AC8" w14:textId="77777777">
      <w:pPr>
        <w:keepNext/>
        <w:keepLines/>
        <w:spacing w:before="480" w:after="120" w:line="240" w:lineRule="auto"/>
        <w:jc w:val="center"/>
        <w:outlineLvl w:val="0"/>
        <w:rPr>
          <w:rFonts w:eastAsia="MS Gothic" w:cstheme="minorHAnsi"/>
          <w:b/>
          <w:bCs/>
          <w:sz w:val="24"/>
          <w:szCs w:val="24"/>
        </w:rPr>
      </w:pPr>
    </w:p>
    <w:p w:rsidRPr="001E7997" w:rsidR="00183B30" w:rsidP="00AB3D34" w:rsidRDefault="00183B30" w14:paraId="3EC18282" w14:textId="77777777">
      <w:pPr>
        <w:spacing w:after="0" w:line="240" w:lineRule="auto"/>
        <w:jc w:val="center"/>
        <w:rPr>
          <w:rFonts w:eastAsia="MS Mincho" w:cstheme="minorHAnsi"/>
          <w:sz w:val="24"/>
          <w:szCs w:val="24"/>
          <w:lang w:val="en-US"/>
        </w:rPr>
      </w:pPr>
      <w:r w:rsidRPr="001E7997">
        <w:rPr>
          <w:rFonts w:eastAsia="MS Mincho" w:cstheme="minorHAnsi"/>
          <w:noProof/>
          <w:sz w:val="24"/>
          <w:szCs w:val="24"/>
          <w:lang w:eastAsia="en-GB"/>
        </w:rPr>
        <w:drawing>
          <wp:inline distT="0" distB="0" distL="0" distR="0" wp14:anchorId="06195888" wp14:editId="15661DAB">
            <wp:extent cx="5657850" cy="2925259"/>
            <wp:effectExtent l="0" t="0" r="0"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S__NSAT PRIMARY.jpg"/>
                    <pic:cNvPicPr/>
                  </pic:nvPicPr>
                  <pic:blipFill>
                    <a:blip r:embed="rId11"/>
                    <a:stretch>
                      <a:fillRect/>
                    </a:stretch>
                  </pic:blipFill>
                  <pic:spPr>
                    <a:xfrm>
                      <a:off x="0" y="0"/>
                      <a:ext cx="5668044" cy="2930530"/>
                    </a:xfrm>
                    <a:prstGeom prst="rect">
                      <a:avLst/>
                    </a:prstGeom>
                  </pic:spPr>
                </pic:pic>
              </a:graphicData>
            </a:graphic>
          </wp:inline>
        </w:drawing>
      </w:r>
    </w:p>
    <w:p w:rsidRPr="001E7997" w:rsidR="00183B30" w:rsidP="00183B30" w:rsidRDefault="00183B30" w14:paraId="20B885C7" w14:textId="77777777">
      <w:pPr>
        <w:spacing w:after="0" w:line="240" w:lineRule="auto"/>
        <w:rPr>
          <w:rFonts w:eastAsia="MS Mincho" w:cstheme="minorHAnsi"/>
          <w:sz w:val="24"/>
          <w:szCs w:val="24"/>
          <w:lang w:val="en-US"/>
        </w:rPr>
      </w:pPr>
    </w:p>
    <w:p w:rsidRPr="001E7997" w:rsidR="00183B30" w:rsidP="00183B30" w:rsidRDefault="00183B30" w14:paraId="61F0E0E2" w14:textId="77777777">
      <w:pPr>
        <w:spacing w:after="0" w:line="240" w:lineRule="auto"/>
        <w:rPr>
          <w:rFonts w:eastAsia="MS Mincho" w:cstheme="minorHAnsi"/>
          <w:sz w:val="24"/>
          <w:szCs w:val="24"/>
          <w:lang w:val="en-US"/>
        </w:rPr>
      </w:pPr>
    </w:p>
    <w:p w:rsidRPr="001E7997" w:rsidR="00183B30" w:rsidP="00183B30" w:rsidRDefault="00183B30" w14:paraId="70F023C7" w14:textId="77777777">
      <w:pPr>
        <w:spacing w:after="0" w:line="240" w:lineRule="auto"/>
        <w:rPr>
          <w:rFonts w:eastAsia="MS Mincho" w:cstheme="minorHAnsi"/>
          <w:sz w:val="24"/>
          <w:szCs w:val="24"/>
          <w:lang w:val="en-US"/>
        </w:rPr>
      </w:pPr>
    </w:p>
    <w:p w:rsidRPr="001E7997" w:rsidR="00183B30" w:rsidP="00183B30" w:rsidRDefault="00183B30" w14:paraId="479975CA" w14:textId="77777777">
      <w:pPr>
        <w:spacing w:after="0" w:line="240" w:lineRule="auto"/>
        <w:rPr>
          <w:rFonts w:eastAsia="MS Mincho" w:cstheme="minorHAnsi"/>
          <w:sz w:val="24"/>
          <w:szCs w:val="24"/>
          <w:lang w:val="en-US"/>
        </w:rPr>
      </w:pPr>
    </w:p>
    <w:p w:rsidRPr="00031D97" w:rsidR="00B3388C" w:rsidP="00B3388C" w:rsidRDefault="00B3388C" w14:paraId="448E99EE" w14:textId="77777777">
      <w:pPr>
        <w:spacing w:after="0" w:line="240" w:lineRule="auto"/>
        <w:jc w:val="center"/>
        <w:rPr>
          <w:rFonts w:eastAsia="MS Mincho" w:cstheme="minorHAnsi"/>
          <w:b/>
          <w:bCs/>
          <w:color w:val="002060"/>
          <w:sz w:val="44"/>
          <w:szCs w:val="44"/>
          <w:lang w:val="en-US"/>
        </w:rPr>
      </w:pPr>
      <w:r w:rsidRPr="00031D97">
        <w:rPr>
          <w:rFonts w:cstheme="minorHAnsi"/>
          <w:b/>
          <w:bCs/>
          <w:color w:val="002060"/>
          <w:sz w:val="44"/>
          <w:szCs w:val="44"/>
        </w:rPr>
        <w:t xml:space="preserve">Careers Education, Information, Advice and Guidance (CEIAG) </w:t>
      </w:r>
      <w:r w:rsidRPr="00031D97">
        <w:rPr>
          <w:rFonts w:eastAsia="MS Mincho" w:cstheme="minorHAnsi"/>
          <w:b/>
          <w:bCs/>
          <w:color w:val="002060"/>
          <w:sz w:val="44"/>
          <w:szCs w:val="44"/>
          <w:lang w:val="en-US"/>
        </w:rPr>
        <w:t xml:space="preserve">Policy </w:t>
      </w:r>
    </w:p>
    <w:p w:rsidR="003D5511" w:rsidP="7EC569A1" w:rsidRDefault="003D5511" w14:paraId="13DEBDC2" w14:textId="77777777">
      <w:pPr>
        <w:spacing w:after="0" w:line="240" w:lineRule="auto"/>
        <w:jc w:val="center"/>
        <w:rPr>
          <w:rFonts w:eastAsia="MS Mincho" w:cstheme="minorHAnsi"/>
          <w:b/>
          <w:bCs/>
          <w:color w:val="002060"/>
          <w:sz w:val="24"/>
          <w:szCs w:val="24"/>
          <w:highlight w:val="yellow"/>
          <w:lang w:val="en-US"/>
        </w:rPr>
      </w:pPr>
    </w:p>
    <w:p w:rsidRPr="001E7997" w:rsidR="00031D97" w:rsidP="7EC569A1" w:rsidRDefault="00031D97" w14:paraId="0CB1C3BD" w14:textId="77777777">
      <w:pPr>
        <w:spacing w:after="0" w:line="240" w:lineRule="auto"/>
        <w:jc w:val="center"/>
        <w:rPr>
          <w:rFonts w:eastAsia="MS Mincho" w:cstheme="minorHAnsi"/>
          <w:b/>
          <w:bCs/>
          <w:color w:val="002060"/>
          <w:sz w:val="24"/>
          <w:szCs w:val="24"/>
          <w:highlight w:val="yellow"/>
          <w:lang w:val="en-US"/>
        </w:rPr>
      </w:pPr>
    </w:p>
    <w:tbl>
      <w:tblPr>
        <w:tblW w:w="9072"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268"/>
        <w:gridCol w:w="2835"/>
        <w:gridCol w:w="1560"/>
        <w:gridCol w:w="2409"/>
      </w:tblGrid>
      <w:tr w:rsidRPr="001E7997" w:rsidR="00552736" w:rsidTr="545EFCE0" w14:paraId="23B18AD2" w14:textId="77777777">
        <w:trPr>
          <w:trHeight w:val="260"/>
        </w:trPr>
        <w:tc>
          <w:tcPr>
            <w:tcW w:w="2268" w:type="dxa"/>
          </w:tcPr>
          <w:p w:rsidRPr="001E7997" w:rsidR="00552736" w:rsidP="00D15FB9" w:rsidRDefault="00552736" w14:paraId="3A76A8A5" w14:textId="77777777">
            <w:pPr>
              <w:spacing w:after="0" w:line="240" w:lineRule="auto"/>
              <w:rPr>
                <w:rFonts w:eastAsia="Times New Roman" w:cstheme="minorHAnsi"/>
                <w:sz w:val="24"/>
                <w:szCs w:val="24"/>
                <w:lang w:eastAsia="en-GB"/>
              </w:rPr>
            </w:pPr>
            <w:r w:rsidRPr="001E7997">
              <w:rPr>
                <w:rFonts w:cstheme="minorHAnsi"/>
                <w:sz w:val="24"/>
                <w:szCs w:val="24"/>
              </w:rPr>
              <w:t>Author</w:t>
            </w:r>
          </w:p>
        </w:tc>
        <w:tc>
          <w:tcPr>
            <w:tcW w:w="2835" w:type="dxa"/>
          </w:tcPr>
          <w:p w:rsidRPr="001E7997" w:rsidR="00552736" w:rsidP="00D15FB9" w:rsidRDefault="004F75E7" w14:paraId="75309782" w14:textId="02F212C3">
            <w:pPr>
              <w:spacing w:after="0" w:line="240" w:lineRule="auto"/>
              <w:rPr>
                <w:rFonts w:eastAsia="Times New Roman" w:cstheme="minorHAnsi"/>
                <w:sz w:val="24"/>
                <w:szCs w:val="24"/>
                <w:lang w:eastAsia="en-GB"/>
              </w:rPr>
            </w:pPr>
            <w:r>
              <w:rPr>
                <w:rFonts w:eastAsia="Times New Roman" w:cstheme="minorHAnsi"/>
                <w:sz w:val="24"/>
                <w:szCs w:val="24"/>
                <w:lang w:eastAsia="en-GB"/>
              </w:rPr>
              <w:t>Rhys Pritchard</w:t>
            </w:r>
          </w:p>
        </w:tc>
        <w:tc>
          <w:tcPr>
            <w:tcW w:w="1560" w:type="dxa"/>
          </w:tcPr>
          <w:p w:rsidRPr="001E7997" w:rsidR="00552736" w:rsidP="00D15FB9" w:rsidRDefault="00552736" w14:paraId="643140B3" w14:textId="77777777">
            <w:pPr>
              <w:spacing w:after="0" w:line="240" w:lineRule="auto"/>
              <w:rPr>
                <w:rFonts w:eastAsia="Times New Roman" w:cstheme="minorHAnsi"/>
                <w:sz w:val="24"/>
                <w:szCs w:val="24"/>
                <w:lang w:eastAsia="en-GB"/>
              </w:rPr>
            </w:pPr>
            <w:r w:rsidRPr="001E7997">
              <w:rPr>
                <w:rFonts w:cstheme="minorHAnsi"/>
                <w:sz w:val="24"/>
                <w:szCs w:val="24"/>
              </w:rPr>
              <w:t>Source</w:t>
            </w:r>
          </w:p>
        </w:tc>
        <w:tc>
          <w:tcPr>
            <w:tcW w:w="2409" w:type="dxa"/>
          </w:tcPr>
          <w:p w:rsidRPr="001E7997" w:rsidR="00552736" w:rsidP="00D15FB9" w:rsidRDefault="00D85CC1" w14:paraId="508BF136" w14:textId="7F955DB6">
            <w:pPr>
              <w:spacing w:after="0" w:line="240" w:lineRule="auto"/>
              <w:rPr>
                <w:rFonts w:eastAsia="Times New Roman" w:cstheme="minorHAnsi"/>
                <w:sz w:val="24"/>
                <w:szCs w:val="24"/>
                <w:lang w:eastAsia="en-GB"/>
              </w:rPr>
            </w:pPr>
            <w:r w:rsidRPr="001E7997">
              <w:rPr>
                <w:rFonts w:eastAsia="Times New Roman" w:cstheme="minorHAnsi"/>
                <w:sz w:val="24"/>
                <w:szCs w:val="24"/>
                <w:lang w:eastAsia="en-GB"/>
              </w:rPr>
              <w:t>Previous</w:t>
            </w:r>
          </w:p>
        </w:tc>
      </w:tr>
      <w:tr w:rsidRPr="001E7997" w:rsidR="00552736" w:rsidTr="545EFCE0" w14:paraId="7087E6AA" w14:textId="77777777">
        <w:trPr>
          <w:trHeight w:val="273"/>
        </w:trPr>
        <w:tc>
          <w:tcPr>
            <w:tcW w:w="2268" w:type="dxa"/>
          </w:tcPr>
          <w:p w:rsidRPr="001E7997" w:rsidR="00552736" w:rsidP="00D15FB9" w:rsidRDefault="00552736" w14:paraId="6D276AD6" w14:textId="77777777">
            <w:pPr>
              <w:spacing w:after="0" w:line="240" w:lineRule="auto"/>
              <w:rPr>
                <w:rFonts w:eastAsia="Times New Roman" w:cstheme="minorHAnsi"/>
                <w:sz w:val="24"/>
                <w:szCs w:val="24"/>
                <w:lang w:eastAsia="en-GB"/>
              </w:rPr>
            </w:pPr>
            <w:r w:rsidRPr="001E7997">
              <w:rPr>
                <w:rFonts w:cstheme="minorHAnsi"/>
                <w:sz w:val="24"/>
                <w:szCs w:val="24"/>
              </w:rPr>
              <w:t>Approved By</w:t>
            </w:r>
          </w:p>
        </w:tc>
        <w:tc>
          <w:tcPr>
            <w:tcW w:w="2835" w:type="dxa"/>
          </w:tcPr>
          <w:p w:rsidRPr="001E7997" w:rsidR="00552736" w:rsidP="00D15FB9" w:rsidRDefault="004C6687" w14:paraId="1C3A77B3" w14:textId="1CA48030">
            <w:pPr>
              <w:spacing w:after="0" w:line="240" w:lineRule="auto"/>
              <w:rPr>
                <w:rFonts w:eastAsia="Times New Roman" w:cstheme="minorHAnsi"/>
                <w:sz w:val="24"/>
                <w:szCs w:val="24"/>
                <w:lang w:eastAsia="en-GB"/>
              </w:rPr>
            </w:pPr>
            <w:r>
              <w:rPr>
                <w:rFonts w:eastAsia="Times New Roman" w:cstheme="minorHAnsi"/>
                <w:sz w:val="24"/>
                <w:szCs w:val="24"/>
                <w:lang w:eastAsia="en-GB"/>
              </w:rPr>
              <w:t>ESPC</w:t>
            </w:r>
          </w:p>
        </w:tc>
        <w:tc>
          <w:tcPr>
            <w:tcW w:w="1560" w:type="dxa"/>
          </w:tcPr>
          <w:p w:rsidRPr="001E7997" w:rsidR="00552736" w:rsidP="00D15FB9" w:rsidRDefault="00552736" w14:paraId="0A0ECD7F" w14:textId="77777777">
            <w:pPr>
              <w:spacing w:after="0" w:line="240" w:lineRule="auto"/>
              <w:rPr>
                <w:rFonts w:eastAsia="Times New Roman" w:cstheme="minorHAnsi"/>
                <w:sz w:val="24"/>
                <w:szCs w:val="24"/>
                <w:lang w:eastAsia="en-GB"/>
              </w:rPr>
            </w:pPr>
            <w:r w:rsidRPr="001E7997">
              <w:rPr>
                <w:rFonts w:cstheme="minorHAnsi"/>
                <w:sz w:val="24"/>
                <w:szCs w:val="24"/>
              </w:rPr>
              <w:t xml:space="preserve">Status </w:t>
            </w:r>
          </w:p>
        </w:tc>
        <w:tc>
          <w:tcPr>
            <w:tcW w:w="2409" w:type="dxa"/>
          </w:tcPr>
          <w:p w:rsidRPr="001E7997" w:rsidR="00552736" w:rsidP="00D15FB9" w:rsidRDefault="00552736" w14:paraId="74EE2ED7" w14:textId="22F1798B">
            <w:pPr>
              <w:spacing w:after="0" w:line="240" w:lineRule="auto"/>
              <w:rPr>
                <w:rFonts w:eastAsia="Times New Roman" w:cstheme="minorHAnsi"/>
                <w:sz w:val="24"/>
                <w:szCs w:val="24"/>
                <w:lang w:eastAsia="en-GB"/>
              </w:rPr>
            </w:pPr>
            <w:r w:rsidRPr="001E7997">
              <w:rPr>
                <w:rFonts w:eastAsia="Times New Roman" w:cstheme="minorHAnsi"/>
                <w:sz w:val="24"/>
                <w:szCs w:val="24"/>
                <w:lang w:eastAsia="en-GB"/>
              </w:rPr>
              <w:t>Statutory</w:t>
            </w:r>
          </w:p>
        </w:tc>
      </w:tr>
      <w:tr w:rsidRPr="001E7997" w:rsidR="00552736" w:rsidTr="545EFCE0" w14:paraId="18161755" w14:textId="77777777">
        <w:trPr>
          <w:trHeight w:val="273"/>
        </w:trPr>
        <w:tc>
          <w:tcPr>
            <w:tcW w:w="2268" w:type="dxa"/>
          </w:tcPr>
          <w:p w:rsidRPr="001E7997" w:rsidR="00552736" w:rsidP="00D15FB9" w:rsidRDefault="00552736" w14:paraId="28A8EBA4" w14:textId="77777777">
            <w:pPr>
              <w:spacing w:after="0" w:line="240" w:lineRule="auto"/>
              <w:rPr>
                <w:rFonts w:eastAsia="Times New Roman" w:cstheme="minorHAnsi"/>
                <w:sz w:val="24"/>
                <w:szCs w:val="24"/>
                <w:lang w:eastAsia="en-GB"/>
              </w:rPr>
            </w:pPr>
            <w:r w:rsidRPr="001E7997">
              <w:rPr>
                <w:rFonts w:cstheme="minorHAnsi"/>
                <w:sz w:val="24"/>
                <w:szCs w:val="24"/>
              </w:rPr>
              <w:t>Last Review</w:t>
            </w:r>
          </w:p>
        </w:tc>
        <w:tc>
          <w:tcPr>
            <w:tcW w:w="2835" w:type="dxa"/>
          </w:tcPr>
          <w:p w:rsidRPr="001E7997" w:rsidR="00552736" w:rsidP="00D15FB9" w:rsidRDefault="00552736" w14:paraId="7364AAFF" w14:textId="2FF8EE44">
            <w:pPr>
              <w:spacing w:after="0" w:line="240" w:lineRule="auto"/>
              <w:rPr>
                <w:rFonts w:eastAsia="Times New Roman" w:cstheme="minorHAnsi"/>
                <w:sz w:val="24"/>
                <w:szCs w:val="24"/>
                <w:lang w:eastAsia="en-GB"/>
              </w:rPr>
            </w:pPr>
            <w:r w:rsidRPr="001E7997">
              <w:rPr>
                <w:rFonts w:eastAsia="Times New Roman" w:cstheme="minorHAnsi"/>
                <w:sz w:val="24"/>
                <w:szCs w:val="24"/>
                <w:lang w:eastAsia="en-GB"/>
              </w:rPr>
              <w:t>June 202</w:t>
            </w:r>
            <w:r w:rsidRPr="001E7997" w:rsidR="5B924536">
              <w:rPr>
                <w:rFonts w:eastAsia="Times New Roman" w:cstheme="minorHAnsi"/>
                <w:sz w:val="24"/>
                <w:szCs w:val="24"/>
                <w:lang w:eastAsia="en-GB"/>
              </w:rPr>
              <w:t>6</w:t>
            </w:r>
          </w:p>
        </w:tc>
        <w:tc>
          <w:tcPr>
            <w:tcW w:w="1560" w:type="dxa"/>
          </w:tcPr>
          <w:p w:rsidRPr="001E7997" w:rsidR="00552736" w:rsidP="00D15FB9" w:rsidRDefault="00552736" w14:paraId="7800F038" w14:textId="77777777">
            <w:pPr>
              <w:spacing w:after="0" w:line="240" w:lineRule="auto"/>
              <w:rPr>
                <w:rFonts w:eastAsia="Times New Roman" w:cstheme="minorHAnsi"/>
                <w:sz w:val="24"/>
                <w:szCs w:val="24"/>
                <w:lang w:eastAsia="en-GB"/>
              </w:rPr>
            </w:pPr>
            <w:r w:rsidRPr="001E7997">
              <w:rPr>
                <w:rFonts w:cstheme="minorHAnsi"/>
                <w:sz w:val="24"/>
                <w:szCs w:val="24"/>
              </w:rPr>
              <w:t>Next Review</w:t>
            </w:r>
          </w:p>
        </w:tc>
        <w:tc>
          <w:tcPr>
            <w:tcW w:w="2409" w:type="dxa"/>
          </w:tcPr>
          <w:p w:rsidRPr="001E7997" w:rsidR="00552736" w:rsidP="00D15FB9" w:rsidRDefault="00552736" w14:paraId="570C90A6" w14:textId="4B1F6769">
            <w:pPr>
              <w:spacing w:after="0" w:line="240" w:lineRule="auto"/>
              <w:rPr>
                <w:rFonts w:eastAsia="Times New Roman" w:cstheme="minorHAnsi"/>
                <w:sz w:val="24"/>
                <w:szCs w:val="24"/>
                <w:lang w:eastAsia="en-GB"/>
              </w:rPr>
            </w:pPr>
            <w:r w:rsidRPr="001E7997">
              <w:rPr>
                <w:rFonts w:eastAsia="Times New Roman" w:cstheme="minorHAnsi"/>
                <w:sz w:val="24"/>
                <w:szCs w:val="24"/>
                <w:lang w:eastAsia="en-GB"/>
              </w:rPr>
              <w:t>June 202</w:t>
            </w:r>
            <w:r w:rsidR="004C6687">
              <w:rPr>
                <w:rFonts w:eastAsia="Times New Roman" w:cstheme="minorHAnsi"/>
                <w:sz w:val="24"/>
                <w:szCs w:val="24"/>
                <w:lang w:eastAsia="en-GB"/>
              </w:rPr>
              <w:t>7</w:t>
            </w:r>
          </w:p>
        </w:tc>
      </w:tr>
    </w:tbl>
    <w:p w:rsidRPr="001E7997" w:rsidR="00552736" w:rsidP="00552736" w:rsidRDefault="00552736" w14:paraId="2289E85B" w14:textId="77777777">
      <w:pPr>
        <w:autoSpaceDE w:val="0"/>
        <w:autoSpaceDN w:val="0"/>
        <w:adjustRightInd w:val="0"/>
        <w:spacing w:after="0" w:line="240" w:lineRule="auto"/>
        <w:rPr>
          <w:rFonts w:eastAsia="Calibri" w:cstheme="minorHAnsi"/>
          <w:bCs/>
          <w:color w:val="000000"/>
          <w:sz w:val="24"/>
          <w:szCs w:val="24"/>
        </w:rPr>
      </w:pPr>
    </w:p>
    <w:p w:rsidRPr="001E7997" w:rsidR="003D5511" w:rsidP="7EC569A1" w:rsidRDefault="003D5511" w14:paraId="55983B9A" w14:textId="77777777">
      <w:pPr>
        <w:autoSpaceDE w:val="0"/>
        <w:autoSpaceDN w:val="0"/>
        <w:adjustRightInd w:val="0"/>
        <w:spacing w:after="0" w:line="240" w:lineRule="auto"/>
        <w:rPr>
          <w:rFonts w:eastAsia="Calibri" w:cstheme="minorHAnsi"/>
          <w:b/>
          <w:bCs/>
          <w:color w:val="000000"/>
          <w:sz w:val="24"/>
          <w:szCs w:val="24"/>
          <w:highlight w:val="yellow"/>
        </w:rPr>
      </w:pPr>
    </w:p>
    <w:p w:rsidRPr="001E7997" w:rsidR="003D5511" w:rsidP="7EC569A1" w:rsidRDefault="003D5511" w14:paraId="4C337789" w14:textId="77777777">
      <w:pPr>
        <w:tabs>
          <w:tab w:val="left" w:pos="3901"/>
        </w:tabs>
        <w:spacing w:after="0" w:line="240" w:lineRule="auto"/>
        <w:ind w:right="-755"/>
        <w:rPr>
          <w:rFonts w:eastAsia="Times New Roman" w:cstheme="minorHAnsi"/>
          <w:sz w:val="24"/>
          <w:szCs w:val="24"/>
          <w:lang w:eastAsia="en-GB"/>
        </w:rPr>
      </w:pPr>
      <w:r w:rsidRPr="001E7997">
        <w:rPr>
          <w:rFonts w:eastAsia="Times New Roman" w:cstheme="minorHAnsi"/>
          <w:sz w:val="24"/>
          <w:szCs w:val="24"/>
          <w:lang w:eastAsia="en-GB"/>
        </w:rPr>
        <w:t>Details of Policy Updates</w:t>
      </w:r>
    </w:p>
    <w:tbl>
      <w:tblPr>
        <w:tblStyle w:val="TableGrid2"/>
        <w:tblW w:w="9049" w:type="dxa"/>
        <w:tblLook w:val="04A0" w:firstRow="1" w:lastRow="0" w:firstColumn="1" w:lastColumn="0" w:noHBand="0" w:noVBand="1"/>
      </w:tblPr>
      <w:tblGrid>
        <w:gridCol w:w="2239"/>
        <w:gridCol w:w="6810"/>
      </w:tblGrid>
      <w:tr w:rsidRPr="001E7997" w:rsidR="003D5511" w:rsidTr="545EFCE0" w14:paraId="3132E86C" w14:textId="77777777">
        <w:tc>
          <w:tcPr>
            <w:tcW w:w="2239" w:type="dxa"/>
            <w:tcBorders>
              <w:top w:val="single" w:color="auto" w:sz="4" w:space="0"/>
              <w:left w:val="single" w:color="auto" w:sz="4" w:space="0"/>
              <w:bottom w:val="single" w:color="auto" w:sz="4" w:space="0"/>
              <w:right w:val="single" w:color="auto" w:sz="4" w:space="0"/>
            </w:tcBorders>
            <w:hideMark/>
          </w:tcPr>
          <w:p w:rsidRPr="001E7997" w:rsidR="003D5511" w:rsidP="7EC569A1" w:rsidRDefault="003D5511" w14:paraId="6D7DA586" w14:textId="77777777">
            <w:pPr>
              <w:tabs>
                <w:tab w:val="left" w:pos="3901"/>
              </w:tabs>
              <w:ind w:right="-755"/>
              <w:rPr>
                <w:rFonts w:asciiTheme="minorHAnsi" w:hAnsiTheme="minorHAnsi" w:cstheme="minorHAnsi"/>
                <w:sz w:val="24"/>
                <w:szCs w:val="24"/>
              </w:rPr>
            </w:pPr>
            <w:r w:rsidRPr="001E7997">
              <w:rPr>
                <w:rFonts w:asciiTheme="minorHAnsi" w:hAnsiTheme="minorHAnsi" w:cstheme="minorHAnsi"/>
                <w:sz w:val="24"/>
                <w:szCs w:val="24"/>
              </w:rPr>
              <w:t>Date</w:t>
            </w:r>
          </w:p>
        </w:tc>
        <w:tc>
          <w:tcPr>
            <w:tcW w:w="6810" w:type="dxa"/>
            <w:tcBorders>
              <w:top w:val="single" w:color="auto" w:sz="4" w:space="0"/>
              <w:left w:val="single" w:color="auto" w:sz="4" w:space="0"/>
              <w:bottom w:val="single" w:color="auto" w:sz="4" w:space="0"/>
              <w:right w:val="single" w:color="auto" w:sz="4" w:space="0"/>
            </w:tcBorders>
            <w:hideMark/>
          </w:tcPr>
          <w:p w:rsidRPr="001E7997" w:rsidR="003D5511" w:rsidP="7EC569A1" w:rsidRDefault="003D5511" w14:paraId="0843EEF5" w14:textId="77777777">
            <w:pPr>
              <w:tabs>
                <w:tab w:val="left" w:pos="3901"/>
              </w:tabs>
              <w:ind w:right="-755"/>
              <w:rPr>
                <w:rFonts w:asciiTheme="minorHAnsi" w:hAnsiTheme="minorHAnsi" w:cstheme="minorHAnsi"/>
                <w:sz w:val="24"/>
                <w:szCs w:val="24"/>
              </w:rPr>
            </w:pPr>
            <w:r w:rsidRPr="001E7997">
              <w:rPr>
                <w:rFonts w:asciiTheme="minorHAnsi" w:hAnsiTheme="minorHAnsi" w:cstheme="minorHAnsi"/>
                <w:sz w:val="24"/>
                <w:szCs w:val="24"/>
              </w:rPr>
              <w:t>Details</w:t>
            </w:r>
          </w:p>
        </w:tc>
      </w:tr>
      <w:tr w:rsidRPr="001E7997" w:rsidR="003D5511" w:rsidTr="545EFCE0" w14:paraId="3285EB7F" w14:textId="77777777">
        <w:tc>
          <w:tcPr>
            <w:tcW w:w="2239" w:type="dxa"/>
            <w:tcBorders>
              <w:top w:val="single" w:color="auto" w:sz="4" w:space="0"/>
              <w:left w:val="single" w:color="auto" w:sz="4" w:space="0"/>
              <w:bottom w:val="single" w:color="auto" w:sz="4" w:space="0"/>
              <w:right w:val="single" w:color="auto" w:sz="4" w:space="0"/>
            </w:tcBorders>
          </w:tcPr>
          <w:p w:rsidRPr="001E7997" w:rsidR="003D5511" w:rsidP="7EC569A1" w:rsidRDefault="00433460" w14:paraId="090B52A7" w14:textId="1849631C">
            <w:pPr>
              <w:tabs>
                <w:tab w:val="left" w:pos="3901"/>
              </w:tabs>
              <w:ind w:right="-755"/>
              <w:rPr>
                <w:rFonts w:asciiTheme="minorHAnsi" w:hAnsiTheme="minorHAnsi" w:cstheme="minorHAnsi"/>
                <w:sz w:val="24"/>
                <w:szCs w:val="24"/>
              </w:rPr>
            </w:pPr>
            <w:r>
              <w:rPr>
                <w:rFonts w:asciiTheme="minorHAnsi" w:hAnsiTheme="minorHAnsi" w:cstheme="minorHAnsi"/>
                <w:sz w:val="24"/>
                <w:szCs w:val="24"/>
              </w:rPr>
              <w:t>Oct 2026</w:t>
            </w:r>
          </w:p>
        </w:tc>
        <w:tc>
          <w:tcPr>
            <w:tcW w:w="6810" w:type="dxa"/>
            <w:tcBorders>
              <w:top w:val="single" w:color="auto" w:sz="4" w:space="0"/>
              <w:left w:val="single" w:color="auto" w:sz="4" w:space="0"/>
              <w:bottom w:val="single" w:color="auto" w:sz="4" w:space="0"/>
              <w:right w:val="single" w:color="auto" w:sz="4" w:space="0"/>
            </w:tcBorders>
          </w:tcPr>
          <w:p w:rsidR="00B73B5D" w:rsidP="545EFCE0" w:rsidRDefault="00433460" w14:paraId="35DA3AEA" w14:textId="53776ABC">
            <w:pPr>
              <w:tabs>
                <w:tab w:val="left" w:pos="3901"/>
              </w:tabs>
              <w:ind w:right="-755"/>
              <w:rPr>
                <w:rFonts w:asciiTheme="minorHAnsi" w:hAnsiTheme="minorHAnsi" w:cstheme="minorHAnsi"/>
                <w:sz w:val="24"/>
                <w:szCs w:val="24"/>
                <w:lang w:val="en-US"/>
              </w:rPr>
            </w:pPr>
            <w:r>
              <w:rPr>
                <w:rFonts w:asciiTheme="minorHAnsi" w:hAnsiTheme="minorHAnsi" w:cstheme="minorHAnsi"/>
                <w:sz w:val="24"/>
                <w:szCs w:val="24"/>
              </w:rPr>
              <w:t>Updated in line with DfE</w:t>
            </w:r>
            <w:r w:rsidRPr="001E7997">
              <w:rPr>
                <w:rFonts w:asciiTheme="minorHAnsi" w:hAnsiTheme="minorHAnsi" w:cstheme="minorHAnsi"/>
                <w:sz w:val="24"/>
                <w:szCs w:val="24"/>
                <w:lang w:val="en-US"/>
              </w:rPr>
              <w:t xml:space="preserve"> statutory guidance</w:t>
            </w:r>
            <w:r w:rsidR="004F75E7">
              <w:rPr>
                <w:rFonts w:asciiTheme="minorHAnsi" w:hAnsiTheme="minorHAnsi" w:cstheme="minorHAnsi"/>
                <w:sz w:val="24"/>
                <w:szCs w:val="24"/>
                <w:lang w:val="en-US"/>
              </w:rPr>
              <w:t>:</w:t>
            </w:r>
            <w:r w:rsidRPr="001E7997">
              <w:rPr>
                <w:rFonts w:asciiTheme="minorHAnsi" w:hAnsiTheme="minorHAnsi" w:cstheme="minorHAnsi"/>
                <w:sz w:val="24"/>
                <w:szCs w:val="24"/>
                <w:lang w:val="en-US"/>
              </w:rPr>
              <w:t xml:space="preserve"> Careers guidance and </w:t>
            </w:r>
          </w:p>
          <w:p w:rsidRPr="001E7997" w:rsidR="003D5511" w:rsidP="545EFCE0" w:rsidRDefault="00433460" w14:paraId="126E74DD" w14:textId="1CB3B959">
            <w:pPr>
              <w:tabs>
                <w:tab w:val="left" w:pos="3901"/>
              </w:tabs>
              <w:ind w:right="-755"/>
              <w:rPr>
                <w:rFonts w:asciiTheme="minorHAnsi" w:hAnsiTheme="minorHAnsi" w:cstheme="minorHAnsi"/>
                <w:sz w:val="24"/>
                <w:szCs w:val="24"/>
              </w:rPr>
            </w:pPr>
            <w:r w:rsidRPr="001E7997">
              <w:rPr>
                <w:rFonts w:asciiTheme="minorHAnsi" w:hAnsiTheme="minorHAnsi" w:cstheme="minorHAnsi"/>
                <w:sz w:val="24"/>
                <w:szCs w:val="24"/>
                <w:lang w:val="en-US"/>
              </w:rPr>
              <w:t>access for education and training providers, updated 23 June 2026</w:t>
            </w:r>
          </w:p>
        </w:tc>
      </w:tr>
      <w:tr w:rsidRPr="001E7997" w:rsidR="003D5511" w:rsidTr="545EFCE0" w14:paraId="6AAD74A1" w14:textId="77777777">
        <w:tc>
          <w:tcPr>
            <w:tcW w:w="2239" w:type="dxa"/>
            <w:tcBorders>
              <w:top w:val="single" w:color="auto" w:sz="4" w:space="0"/>
              <w:left w:val="single" w:color="auto" w:sz="4" w:space="0"/>
              <w:bottom w:val="single" w:color="auto" w:sz="4" w:space="0"/>
              <w:right w:val="single" w:color="auto" w:sz="4" w:space="0"/>
            </w:tcBorders>
          </w:tcPr>
          <w:p w:rsidRPr="001E7997" w:rsidR="003D5511" w:rsidP="545EFCE0" w:rsidRDefault="003D5511" w14:paraId="56A83D3A" w14:textId="53CB8DA3">
            <w:pPr>
              <w:tabs>
                <w:tab w:val="left" w:pos="3901"/>
              </w:tabs>
              <w:ind w:right="-755"/>
              <w:rPr>
                <w:rFonts w:asciiTheme="minorHAnsi" w:hAnsiTheme="minorHAnsi" w:cstheme="minorHAnsi"/>
                <w:sz w:val="24"/>
                <w:szCs w:val="24"/>
              </w:rPr>
            </w:pPr>
          </w:p>
        </w:tc>
        <w:tc>
          <w:tcPr>
            <w:tcW w:w="6810" w:type="dxa"/>
            <w:tcBorders>
              <w:top w:val="single" w:color="auto" w:sz="4" w:space="0"/>
              <w:left w:val="single" w:color="auto" w:sz="4" w:space="0"/>
              <w:bottom w:val="single" w:color="auto" w:sz="4" w:space="0"/>
              <w:right w:val="single" w:color="auto" w:sz="4" w:space="0"/>
            </w:tcBorders>
          </w:tcPr>
          <w:p w:rsidRPr="001E7997" w:rsidR="003D5511" w:rsidP="545EFCE0" w:rsidRDefault="003D5511" w14:paraId="0F41CEF6" w14:textId="5D16EE94">
            <w:pPr>
              <w:tabs>
                <w:tab w:val="left" w:pos="3901"/>
              </w:tabs>
              <w:ind w:right="-755"/>
              <w:rPr>
                <w:rFonts w:asciiTheme="minorHAnsi" w:hAnsiTheme="minorHAnsi" w:cstheme="minorHAnsi"/>
                <w:sz w:val="24"/>
                <w:szCs w:val="24"/>
              </w:rPr>
            </w:pPr>
          </w:p>
        </w:tc>
      </w:tr>
      <w:tr w:rsidRPr="001E7997" w:rsidR="003D5511" w:rsidTr="545EFCE0" w14:paraId="26CAA321" w14:textId="77777777">
        <w:tc>
          <w:tcPr>
            <w:tcW w:w="2239" w:type="dxa"/>
            <w:tcBorders>
              <w:top w:val="single" w:color="auto" w:sz="4" w:space="0"/>
              <w:left w:val="single" w:color="auto" w:sz="4" w:space="0"/>
              <w:bottom w:val="single" w:color="auto" w:sz="4" w:space="0"/>
              <w:right w:val="single" w:color="auto" w:sz="4" w:space="0"/>
            </w:tcBorders>
          </w:tcPr>
          <w:p w:rsidRPr="001E7997" w:rsidR="003D5511" w:rsidP="545EFCE0" w:rsidRDefault="003D5511" w14:paraId="1B602659" w14:textId="48D71F2D">
            <w:pPr>
              <w:tabs>
                <w:tab w:val="left" w:pos="3901"/>
              </w:tabs>
              <w:ind w:right="-755"/>
              <w:rPr>
                <w:rFonts w:asciiTheme="minorHAnsi" w:hAnsiTheme="minorHAnsi" w:cstheme="minorHAnsi"/>
                <w:sz w:val="24"/>
                <w:szCs w:val="24"/>
              </w:rPr>
            </w:pPr>
          </w:p>
        </w:tc>
        <w:tc>
          <w:tcPr>
            <w:tcW w:w="6810" w:type="dxa"/>
            <w:tcBorders>
              <w:top w:val="single" w:color="auto" w:sz="4" w:space="0"/>
              <w:left w:val="single" w:color="auto" w:sz="4" w:space="0"/>
              <w:bottom w:val="single" w:color="auto" w:sz="4" w:space="0"/>
              <w:right w:val="single" w:color="auto" w:sz="4" w:space="0"/>
            </w:tcBorders>
          </w:tcPr>
          <w:p w:rsidRPr="001E7997" w:rsidR="003D5511" w:rsidP="545EFCE0" w:rsidRDefault="003D5511" w14:paraId="52ABE059" w14:textId="4305994E">
            <w:pPr>
              <w:tabs>
                <w:tab w:val="left" w:pos="3901"/>
              </w:tabs>
              <w:ind w:right="-755"/>
              <w:rPr>
                <w:rFonts w:asciiTheme="minorHAnsi" w:hAnsiTheme="minorHAnsi" w:cstheme="minorHAnsi"/>
                <w:sz w:val="24"/>
                <w:szCs w:val="24"/>
              </w:rPr>
            </w:pPr>
          </w:p>
        </w:tc>
      </w:tr>
      <w:tr w:rsidRPr="001E7997" w:rsidR="003D5511" w:rsidTr="545EFCE0" w14:paraId="7F73AFC2" w14:textId="77777777">
        <w:tc>
          <w:tcPr>
            <w:tcW w:w="2239" w:type="dxa"/>
            <w:tcBorders>
              <w:top w:val="single" w:color="auto" w:sz="4" w:space="0"/>
              <w:left w:val="single" w:color="auto" w:sz="4" w:space="0"/>
              <w:bottom w:val="single" w:color="auto" w:sz="4" w:space="0"/>
              <w:right w:val="single" w:color="auto" w:sz="4" w:space="0"/>
            </w:tcBorders>
          </w:tcPr>
          <w:p w:rsidRPr="001E7997" w:rsidR="003D5511" w:rsidP="7EC569A1" w:rsidRDefault="003D5511" w14:paraId="46E0F8F0" w14:textId="77777777">
            <w:pPr>
              <w:tabs>
                <w:tab w:val="left" w:pos="3901"/>
              </w:tabs>
              <w:ind w:right="-755"/>
              <w:rPr>
                <w:rFonts w:asciiTheme="minorHAnsi" w:hAnsiTheme="minorHAnsi" w:cstheme="minorHAnsi"/>
                <w:b/>
                <w:bCs/>
                <w:sz w:val="24"/>
                <w:szCs w:val="24"/>
                <w:highlight w:val="yellow"/>
              </w:rPr>
            </w:pPr>
          </w:p>
        </w:tc>
        <w:tc>
          <w:tcPr>
            <w:tcW w:w="6810" w:type="dxa"/>
            <w:tcBorders>
              <w:top w:val="single" w:color="auto" w:sz="4" w:space="0"/>
              <w:left w:val="single" w:color="auto" w:sz="4" w:space="0"/>
              <w:bottom w:val="single" w:color="auto" w:sz="4" w:space="0"/>
              <w:right w:val="single" w:color="auto" w:sz="4" w:space="0"/>
            </w:tcBorders>
          </w:tcPr>
          <w:p w:rsidRPr="001E7997" w:rsidR="003D5511" w:rsidP="7EC569A1" w:rsidRDefault="003D5511" w14:paraId="3FBAE1C2" w14:textId="77777777">
            <w:pPr>
              <w:tabs>
                <w:tab w:val="left" w:pos="3901"/>
              </w:tabs>
              <w:ind w:right="-755"/>
              <w:rPr>
                <w:rFonts w:asciiTheme="minorHAnsi" w:hAnsiTheme="minorHAnsi" w:cstheme="minorHAnsi"/>
                <w:b/>
                <w:bCs/>
                <w:sz w:val="24"/>
                <w:szCs w:val="24"/>
                <w:highlight w:val="yellow"/>
              </w:rPr>
            </w:pPr>
          </w:p>
        </w:tc>
      </w:tr>
    </w:tbl>
    <w:p w:rsidRPr="001E7997" w:rsidR="00183B30" w:rsidP="7EC569A1" w:rsidRDefault="00183B30" w14:paraId="142A8EFB" w14:textId="77777777">
      <w:pPr>
        <w:spacing w:after="0" w:line="240" w:lineRule="auto"/>
        <w:jc w:val="center"/>
        <w:rPr>
          <w:rFonts w:eastAsia="MS Mincho" w:cstheme="minorHAnsi"/>
          <w:b/>
          <w:bCs/>
          <w:color w:val="002060"/>
          <w:sz w:val="24"/>
          <w:szCs w:val="24"/>
          <w:highlight w:val="yellow"/>
          <w:lang w:val="en-US"/>
        </w:rPr>
      </w:pPr>
    </w:p>
    <w:p w:rsidRPr="001E7997" w:rsidR="00183B30" w:rsidP="545EFCE0" w:rsidRDefault="00183B30" w14:paraId="3FBBDD12" w14:textId="77777777">
      <w:pPr>
        <w:spacing w:after="0" w:line="240" w:lineRule="auto"/>
        <w:ind w:right="-755"/>
        <w:rPr>
          <w:rFonts w:cstheme="minorHAnsi"/>
          <w:sz w:val="24"/>
          <w:szCs w:val="24"/>
          <w:highlight w:val="yellow"/>
          <w:lang w:val="en-US"/>
        </w:rPr>
        <w:sectPr w:rsidRPr="001E7997" w:rsidR="00183B30" w:rsidSect="00BE706A">
          <w:footerReference w:type="even" r:id="rId12"/>
          <w:footerReference w:type="default" r:id="rId13"/>
          <w:pgSz w:w="11900" w:h="16840" w:orient="portrait" w:code="9"/>
          <w:pgMar w:top="851" w:right="1134" w:bottom="1134" w:left="1134" w:header="567" w:footer="567" w:gutter="0"/>
          <w:pgBorders w:display="firstPage" w:offsetFrom="page">
            <w:top w:val="triple" w:color="002060" w:sz="24" w:space="24"/>
            <w:left w:val="triple" w:color="002060" w:sz="24" w:space="24"/>
            <w:bottom w:val="triple" w:color="002060" w:sz="24" w:space="24"/>
            <w:right w:val="triple" w:color="002060" w:sz="24" w:space="24"/>
          </w:pgBorders>
          <w:cols w:space="708"/>
          <w:titlePg/>
          <w:docGrid w:linePitch="360"/>
        </w:sectPr>
      </w:pPr>
    </w:p>
    <w:p w:rsidRPr="00D4121D" w:rsidR="00E51A04" w:rsidP="0013331F" w:rsidRDefault="00E51A04" w14:paraId="27D9EEEF" w14:textId="36D42BFE">
      <w:pPr>
        <w:pStyle w:val="ListParagraph"/>
        <w:numPr>
          <w:ilvl w:val="0"/>
          <w:numId w:val="116"/>
        </w:numPr>
        <w:spacing w:after="0"/>
        <w:rPr>
          <w:rFonts w:cstheme="minorHAnsi"/>
          <w:sz w:val="24"/>
          <w:szCs w:val="24"/>
        </w:rPr>
      </w:pPr>
      <w:bookmarkStart w:name="_Toc460833788" w:id="0"/>
      <w:r w:rsidRPr="00D4121D">
        <w:rPr>
          <w:rFonts w:cstheme="minorHAnsi"/>
          <w:b/>
          <w:sz w:val="24"/>
          <w:szCs w:val="24"/>
        </w:rPr>
        <w:lastRenderedPageBreak/>
        <w:t>Introduction</w:t>
      </w:r>
      <w:bookmarkEnd w:id="0"/>
    </w:p>
    <w:p w:rsidRPr="001E7997" w:rsidR="00E51A04" w:rsidP="00E51A04" w:rsidRDefault="00E51A04" w14:paraId="6EB005B0" w14:textId="77777777">
      <w:pPr>
        <w:spacing w:after="0"/>
        <w:rPr>
          <w:rFonts w:cstheme="minorHAnsi"/>
          <w:sz w:val="24"/>
          <w:szCs w:val="24"/>
        </w:rPr>
      </w:pPr>
      <w:bookmarkStart w:name="_Toc460833789" w:id="1"/>
      <w:r w:rsidRPr="001E7997">
        <w:rPr>
          <w:rFonts w:cstheme="minorHAnsi"/>
          <w:sz w:val="24"/>
          <w:szCs w:val="24"/>
        </w:rPr>
        <w:t xml:space="preserve">Careers education is at the heart of our school vision. North Star was born out of a drive to do something different for those who need more, formed by the desire to shape futures. As a school we want to be equipping young minds to join with their communities. Through carefully planned careers education and guidance and a clear and structured employability pathway, students will identify and engage purposefully with a pathway into further learning, apprenticeships and employment. </w:t>
      </w:r>
    </w:p>
    <w:p w:rsidRPr="001E7997" w:rsidR="00E51A04" w:rsidP="00E51A04" w:rsidRDefault="00E51A04" w14:paraId="71D719FC" w14:textId="77777777">
      <w:pPr>
        <w:spacing w:after="0"/>
        <w:rPr>
          <w:rFonts w:cstheme="minorHAnsi"/>
          <w:sz w:val="24"/>
          <w:szCs w:val="24"/>
        </w:rPr>
      </w:pPr>
    </w:p>
    <w:p w:rsidRPr="001E7997" w:rsidR="00E51A04" w:rsidP="1318B197" w:rsidRDefault="00E51A04" w14:paraId="640CCBDC" w14:textId="070A7059">
      <w:pPr>
        <w:rPr>
          <w:rFonts w:eastAsia="Calibri" w:cs="Calibri" w:cstheme="minorAscii"/>
          <w:sz w:val="24"/>
          <w:szCs w:val="24"/>
        </w:rPr>
      </w:pPr>
      <w:r w:rsidRPr="1318B197" w:rsidR="00E51A04">
        <w:rPr>
          <w:rFonts w:eastAsia="Calibri" w:cs="Calibri" w:cstheme="minorAscii"/>
          <w:sz w:val="24"/>
          <w:szCs w:val="24"/>
        </w:rPr>
        <w:t xml:space="preserve">As pupils move towards adulthood, we work with a range of post 16 providers to support their transition when they leave school at the end of year 11. We aim to offer pupils the opportunity to visit providers and develop their understanding of adult life. The Careers programme will complement this and will offer pupils opportunities to meet with a range of different employers and </w:t>
      </w:r>
      <w:r w:rsidRPr="1318B197" w:rsidR="00E51A04">
        <w:rPr>
          <w:rFonts w:eastAsia="Calibri" w:cs="Calibri" w:cstheme="minorAscii"/>
          <w:sz w:val="24"/>
          <w:szCs w:val="24"/>
        </w:rPr>
        <w:t>participate</w:t>
      </w:r>
      <w:r w:rsidRPr="1318B197" w:rsidR="00E51A04">
        <w:rPr>
          <w:rFonts w:eastAsia="Calibri" w:cs="Calibri" w:cstheme="minorAscii"/>
          <w:sz w:val="24"/>
          <w:szCs w:val="24"/>
        </w:rPr>
        <w:t xml:space="preserve"> in activities and events that broaden their knowledge of different career pathways. This will include options for voluntary work, </w:t>
      </w:r>
      <w:r w:rsidRPr="1318B197" w:rsidR="00E51A04">
        <w:rPr>
          <w:rFonts w:eastAsia="Calibri" w:cs="Calibri" w:cstheme="minorAscii"/>
          <w:sz w:val="24"/>
          <w:szCs w:val="24"/>
        </w:rPr>
        <w:t>participating</w:t>
      </w:r>
      <w:r w:rsidRPr="1318B197" w:rsidR="00E51A04">
        <w:rPr>
          <w:rFonts w:eastAsia="Calibri" w:cs="Calibri" w:cstheme="minorAscii"/>
          <w:sz w:val="24"/>
          <w:szCs w:val="24"/>
        </w:rPr>
        <w:t xml:space="preserve"> in the local community, encounters with employers and opportunities to explore their own personal interests with other people as we apply the concept of </w:t>
      </w:r>
      <w:r w:rsidRPr="1318B197" w:rsidR="00E51A04">
        <w:rPr>
          <w:rFonts w:eastAsia="Calibri" w:cs="Calibri" w:cstheme="minorAscii"/>
          <w:sz w:val="24"/>
          <w:szCs w:val="24"/>
        </w:rPr>
        <w:t>car</w:t>
      </w:r>
      <w:r w:rsidRPr="1318B197" w:rsidR="1904925F">
        <w:rPr>
          <w:rFonts w:eastAsia="Calibri" w:cs="Calibri" w:cstheme="minorAscii"/>
          <w:sz w:val="24"/>
          <w:szCs w:val="24"/>
        </w:rPr>
        <w:t>e</w:t>
      </w:r>
      <w:r w:rsidRPr="1318B197" w:rsidR="00E51A04">
        <w:rPr>
          <w:rFonts w:eastAsia="Calibri" w:cs="Calibri" w:cstheme="minorAscii"/>
          <w:sz w:val="24"/>
          <w:szCs w:val="24"/>
        </w:rPr>
        <w:t>er</w:t>
      </w:r>
      <w:r w:rsidRPr="1318B197" w:rsidR="00E51A04">
        <w:rPr>
          <w:rFonts w:eastAsia="Calibri" w:cs="Calibri" w:cstheme="minorAscii"/>
          <w:sz w:val="24"/>
          <w:szCs w:val="24"/>
        </w:rPr>
        <w:t>s in a wide range of contexts.</w:t>
      </w:r>
    </w:p>
    <w:p w:rsidR="0092750E" w:rsidP="0092750E" w:rsidRDefault="00E51A04" w14:paraId="3D2ACFE4" w14:textId="77777777">
      <w:pPr>
        <w:rPr>
          <w:rFonts w:cstheme="minorHAnsi"/>
          <w:sz w:val="24"/>
          <w:szCs w:val="24"/>
        </w:rPr>
      </w:pPr>
      <w:r w:rsidRPr="001E7997">
        <w:rPr>
          <w:rFonts w:cstheme="minorHAnsi"/>
          <w:sz w:val="24"/>
          <w:szCs w:val="24"/>
        </w:rPr>
        <w:t>This policy will outline our commitment to excellence in line with our strategic aims and values.</w:t>
      </w:r>
      <w:bookmarkEnd w:id="1"/>
    </w:p>
    <w:p w:rsidRPr="0092750E" w:rsidR="00676E59" w:rsidP="0013331F" w:rsidRDefault="00676E59" w14:paraId="6C7354B3" w14:textId="57FDC2E6">
      <w:pPr>
        <w:pStyle w:val="ListParagraph"/>
        <w:numPr>
          <w:ilvl w:val="0"/>
          <w:numId w:val="116"/>
        </w:numPr>
        <w:spacing w:after="0"/>
        <w:rPr>
          <w:rFonts w:cstheme="minorHAnsi"/>
          <w:b/>
          <w:sz w:val="24"/>
          <w:szCs w:val="24"/>
        </w:rPr>
      </w:pPr>
      <w:r w:rsidRPr="0092750E">
        <w:rPr>
          <w:rFonts w:cstheme="minorHAnsi"/>
          <w:b/>
          <w:sz w:val="24"/>
          <w:szCs w:val="24"/>
        </w:rPr>
        <w:t>Policy Statement </w:t>
      </w:r>
    </w:p>
    <w:p w:rsidRPr="00F569E6" w:rsidR="00676E59" w:rsidP="00F569E6" w:rsidRDefault="00676E59" w14:paraId="1F8543AD" w14:textId="457AFD8A">
      <w:pPr>
        <w:rPr>
          <w:rFonts w:eastAsia="Calibri" w:cstheme="minorHAnsi"/>
          <w:sz w:val="24"/>
          <w:szCs w:val="24"/>
        </w:rPr>
      </w:pPr>
      <w:r w:rsidRPr="00F569E6">
        <w:rPr>
          <w:rFonts w:eastAsia="Calibri" w:cstheme="minorHAnsi"/>
          <w:sz w:val="24"/>
          <w:szCs w:val="24"/>
        </w:rPr>
        <w:t>North</w:t>
      </w:r>
      <w:r w:rsidRPr="00F569E6" w:rsidR="00D4121D">
        <w:rPr>
          <w:rFonts w:eastAsia="Calibri" w:cstheme="minorHAnsi"/>
          <w:sz w:val="24"/>
          <w:szCs w:val="24"/>
        </w:rPr>
        <w:t xml:space="preserve"> S</w:t>
      </w:r>
      <w:r w:rsidRPr="00F569E6">
        <w:rPr>
          <w:rFonts w:eastAsia="Calibri" w:cstheme="minorHAnsi"/>
          <w:sz w:val="24"/>
          <w:szCs w:val="24"/>
        </w:rPr>
        <w:t xml:space="preserve">tar Academy Trust is a specialist </w:t>
      </w:r>
      <w:r w:rsidR="00AD7B83">
        <w:rPr>
          <w:rFonts w:eastAsia="Calibri" w:cstheme="minorHAnsi"/>
          <w:sz w:val="24"/>
          <w:szCs w:val="24"/>
        </w:rPr>
        <w:t>T</w:t>
      </w:r>
      <w:r w:rsidRPr="00F569E6">
        <w:rPr>
          <w:rFonts w:eastAsia="Calibri" w:cstheme="minorHAnsi"/>
          <w:sz w:val="24"/>
          <w:szCs w:val="24"/>
        </w:rPr>
        <w:t>rust supporting pupils with social, emotional and mental health (SEMH) needs. We believe every pupil, irrespective of starting point, SEND, mental health needs, disability, background, prior educational experience or academic attainment, should develop the knowledge, skills, confidence, aspirations and experiences required to move successfully towards adulthood and a fulfilling future. </w:t>
      </w:r>
    </w:p>
    <w:p w:rsidRPr="00F569E6" w:rsidR="00676E59" w:rsidP="00676E59" w:rsidRDefault="00676E59" w14:paraId="56820602" w14:textId="77777777">
      <w:pPr>
        <w:rPr>
          <w:rFonts w:eastAsia="Calibri" w:cstheme="minorHAnsi"/>
          <w:sz w:val="24"/>
          <w:szCs w:val="24"/>
        </w:rPr>
      </w:pPr>
      <w:r w:rsidRPr="00F569E6">
        <w:rPr>
          <w:rFonts w:eastAsia="Calibri" w:cstheme="minorHAnsi"/>
          <w:sz w:val="24"/>
          <w:szCs w:val="24"/>
        </w:rPr>
        <w:t xml:space="preserve">Our careers </w:t>
      </w:r>
      <w:proofErr w:type="spellStart"/>
      <w:r w:rsidRPr="00F569E6">
        <w:rPr>
          <w:rFonts w:eastAsia="Calibri" w:cstheme="minorHAnsi"/>
          <w:sz w:val="24"/>
          <w:szCs w:val="24"/>
        </w:rPr>
        <w:t>programme</w:t>
      </w:r>
      <w:proofErr w:type="spellEnd"/>
      <w:r w:rsidRPr="00F569E6">
        <w:rPr>
          <w:rFonts w:eastAsia="Calibri" w:cstheme="minorHAnsi"/>
          <w:sz w:val="24"/>
          <w:szCs w:val="24"/>
        </w:rPr>
        <w:t xml:space="preserve"> will: </w:t>
      </w:r>
    </w:p>
    <w:p w:rsidRPr="001E7997" w:rsidR="00676E59" w:rsidP="0013331F" w:rsidRDefault="00676E59" w14:paraId="552D637A" w14:textId="77777777">
      <w:pPr>
        <w:numPr>
          <w:ilvl w:val="0"/>
          <w:numId w:val="1"/>
        </w:numPr>
        <w:rPr>
          <w:rFonts w:eastAsia="Times New Roman" w:cstheme="minorHAnsi"/>
          <w:sz w:val="24"/>
          <w:szCs w:val="24"/>
          <w:lang w:eastAsia="en-GB"/>
        </w:rPr>
      </w:pPr>
      <w:r w:rsidRPr="001E7997">
        <w:rPr>
          <w:rFonts w:eastAsia="Times New Roman" w:cstheme="minorHAnsi"/>
          <w:sz w:val="24"/>
          <w:szCs w:val="24"/>
          <w:lang w:val="en-US" w:eastAsia="en-GB"/>
        </w:rPr>
        <w:t>raise aspirations while remaining person-</w:t>
      </w:r>
      <w:proofErr w:type="spellStart"/>
      <w:r w:rsidRPr="001E7997">
        <w:rPr>
          <w:rFonts w:eastAsia="Times New Roman" w:cstheme="minorHAnsi"/>
          <w:sz w:val="24"/>
          <w:szCs w:val="24"/>
          <w:lang w:val="en-US" w:eastAsia="en-GB"/>
        </w:rPr>
        <w:t>centred</w:t>
      </w:r>
      <w:proofErr w:type="spellEnd"/>
      <w:r w:rsidRPr="001E7997">
        <w:rPr>
          <w:rFonts w:eastAsia="Times New Roman" w:cstheme="minorHAnsi"/>
          <w:sz w:val="24"/>
          <w:szCs w:val="24"/>
          <w:lang w:val="en-US" w:eastAsia="en-GB"/>
        </w:rPr>
        <w:t xml:space="preserve"> and realistic;</w:t>
      </w:r>
      <w:r w:rsidRPr="001E7997">
        <w:rPr>
          <w:rFonts w:eastAsia="Times New Roman" w:cstheme="minorHAnsi"/>
          <w:sz w:val="24"/>
          <w:szCs w:val="24"/>
          <w:lang w:eastAsia="en-GB"/>
        </w:rPr>
        <w:t> </w:t>
      </w:r>
    </w:p>
    <w:p w:rsidRPr="001E7997" w:rsidR="00676E59" w:rsidP="0013331F" w:rsidRDefault="00676E59" w14:paraId="494E169D" w14:textId="77777777">
      <w:pPr>
        <w:numPr>
          <w:ilvl w:val="0"/>
          <w:numId w:val="2"/>
        </w:numPr>
        <w:rPr>
          <w:rFonts w:eastAsia="Times New Roman" w:cstheme="minorHAnsi"/>
          <w:sz w:val="24"/>
          <w:szCs w:val="24"/>
          <w:lang w:eastAsia="en-GB"/>
        </w:rPr>
      </w:pPr>
      <w:r w:rsidRPr="001E7997">
        <w:rPr>
          <w:rFonts w:eastAsia="Times New Roman" w:cstheme="minorHAnsi"/>
          <w:sz w:val="24"/>
          <w:szCs w:val="24"/>
          <w:lang w:val="en-US" w:eastAsia="en-GB"/>
        </w:rPr>
        <w:t>challenge stereotypes and low expectations associated with SEND and SEMH;</w:t>
      </w:r>
      <w:r w:rsidRPr="001E7997">
        <w:rPr>
          <w:rFonts w:eastAsia="Times New Roman" w:cstheme="minorHAnsi"/>
          <w:sz w:val="24"/>
          <w:szCs w:val="24"/>
          <w:lang w:eastAsia="en-GB"/>
        </w:rPr>
        <w:t> </w:t>
      </w:r>
    </w:p>
    <w:p w:rsidRPr="001E7997" w:rsidR="00676E59" w:rsidP="0013331F" w:rsidRDefault="00676E59" w14:paraId="53C64FF6" w14:textId="77777777">
      <w:pPr>
        <w:numPr>
          <w:ilvl w:val="0"/>
          <w:numId w:val="3"/>
        </w:numPr>
        <w:rPr>
          <w:rFonts w:eastAsia="Times New Roman" w:cstheme="minorHAnsi"/>
          <w:sz w:val="24"/>
          <w:szCs w:val="24"/>
          <w:lang w:eastAsia="en-GB"/>
        </w:rPr>
      </w:pPr>
      <w:r w:rsidRPr="001E7997">
        <w:rPr>
          <w:rFonts w:eastAsia="Times New Roman" w:cstheme="minorHAnsi"/>
          <w:sz w:val="24"/>
          <w:szCs w:val="24"/>
          <w:lang w:val="en-US" w:eastAsia="en-GB"/>
        </w:rPr>
        <w:t>develop employability, independence, communication and self-advocacy skills;</w:t>
      </w:r>
      <w:r w:rsidRPr="001E7997">
        <w:rPr>
          <w:rFonts w:eastAsia="Times New Roman" w:cstheme="minorHAnsi"/>
          <w:sz w:val="24"/>
          <w:szCs w:val="24"/>
          <w:lang w:eastAsia="en-GB"/>
        </w:rPr>
        <w:t> </w:t>
      </w:r>
    </w:p>
    <w:p w:rsidRPr="001E7997" w:rsidR="00676E59" w:rsidP="0013331F" w:rsidRDefault="00676E59" w14:paraId="79F682C8" w14:textId="77777777">
      <w:pPr>
        <w:numPr>
          <w:ilvl w:val="0"/>
          <w:numId w:val="4"/>
        </w:numPr>
        <w:rPr>
          <w:rFonts w:eastAsia="Times New Roman" w:cstheme="minorHAnsi"/>
          <w:sz w:val="24"/>
          <w:szCs w:val="24"/>
          <w:lang w:eastAsia="en-GB"/>
        </w:rPr>
      </w:pPr>
      <w:r w:rsidRPr="001E7997">
        <w:rPr>
          <w:rFonts w:eastAsia="Times New Roman" w:cstheme="minorHAnsi"/>
          <w:sz w:val="24"/>
          <w:szCs w:val="24"/>
          <w:lang w:val="en-US" w:eastAsia="en-GB"/>
        </w:rPr>
        <w:t>introduce the world of work progressively from Key Stage 1;</w:t>
      </w:r>
      <w:r w:rsidRPr="001E7997">
        <w:rPr>
          <w:rFonts w:eastAsia="Times New Roman" w:cstheme="minorHAnsi"/>
          <w:sz w:val="24"/>
          <w:szCs w:val="24"/>
          <w:lang w:eastAsia="en-GB"/>
        </w:rPr>
        <w:t> </w:t>
      </w:r>
    </w:p>
    <w:p w:rsidRPr="001E7997" w:rsidR="00676E59" w:rsidP="0013331F" w:rsidRDefault="00676E59" w14:paraId="01041A83" w14:textId="77777777">
      <w:pPr>
        <w:numPr>
          <w:ilvl w:val="0"/>
          <w:numId w:val="5"/>
        </w:numPr>
        <w:rPr>
          <w:rFonts w:eastAsia="Times New Roman" w:cstheme="minorHAnsi"/>
          <w:sz w:val="24"/>
          <w:szCs w:val="24"/>
          <w:lang w:eastAsia="en-GB"/>
        </w:rPr>
      </w:pPr>
      <w:r w:rsidRPr="001E7997">
        <w:rPr>
          <w:rFonts w:eastAsia="Times New Roman" w:cstheme="minorHAnsi"/>
          <w:sz w:val="24"/>
          <w:szCs w:val="24"/>
          <w:lang w:val="en-US" w:eastAsia="en-GB"/>
        </w:rPr>
        <w:t>enable pupils to understand educational, vocational, technical and employment pathways;</w:t>
      </w:r>
      <w:r w:rsidRPr="001E7997">
        <w:rPr>
          <w:rFonts w:eastAsia="Times New Roman" w:cstheme="minorHAnsi"/>
          <w:sz w:val="24"/>
          <w:szCs w:val="24"/>
          <w:lang w:eastAsia="en-GB"/>
        </w:rPr>
        <w:t> </w:t>
      </w:r>
    </w:p>
    <w:p w:rsidRPr="001E7997" w:rsidR="00676E59" w:rsidP="0013331F" w:rsidRDefault="00676E59" w14:paraId="1579BDC7" w14:textId="77777777">
      <w:pPr>
        <w:numPr>
          <w:ilvl w:val="0"/>
          <w:numId w:val="6"/>
        </w:numPr>
        <w:rPr>
          <w:rFonts w:eastAsia="Times New Roman" w:cstheme="minorHAnsi"/>
          <w:sz w:val="24"/>
          <w:szCs w:val="24"/>
          <w:lang w:eastAsia="en-GB"/>
        </w:rPr>
      </w:pPr>
      <w:r w:rsidRPr="001E7997">
        <w:rPr>
          <w:rFonts w:eastAsia="Times New Roman" w:cstheme="minorHAnsi"/>
          <w:sz w:val="24"/>
          <w:szCs w:val="24"/>
          <w:lang w:val="en-US" w:eastAsia="en-GB"/>
        </w:rPr>
        <w:t>provide meaningful encounters with employers, employees and education and training providers;</w:t>
      </w:r>
      <w:r w:rsidRPr="001E7997">
        <w:rPr>
          <w:rFonts w:eastAsia="Times New Roman" w:cstheme="minorHAnsi"/>
          <w:sz w:val="24"/>
          <w:szCs w:val="24"/>
          <w:lang w:eastAsia="en-GB"/>
        </w:rPr>
        <w:t> </w:t>
      </w:r>
    </w:p>
    <w:p w:rsidRPr="001E7997" w:rsidR="00676E59" w:rsidP="0013331F" w:rsidRDefault="00676E59" w14:paraId="7A7238E2" w14:textId="77777777">
      <w:pPr>
        <w:numPr>
          <w:ilvl w:val="0"/>
          <w:numId w:val="7"/>
        </w:numPr>
        <w:rPr>
          <w:rFonts w:eastAsia="Times New Roman" w:cstheme="minorHAnsi"/>
          <w:sz w:val="24"/>
          <w:szCs w:val="24"/>
          <w:lang w:eastAsia="en-GB"/>
        </w:rPr>
      </w:pPr>
      <w:r w:rsidRPr="001E7997">
        <w:rPr>
          <w:rFonts w:eastAsia="Times New Roman" w:cstheme="minorHAnsi"/>
          <w:sz w:val="24"/>
          <w:szCs w:val="24"/>
          <w:lang w:val="en-US" w:eastAsia="en-GB"/>
        </w:rPr>
        <w:lastRenderedPageBreak/>
        <w:t>give pupils impartial and appropriately differentiated careers guidance;</w:t>
      </w:r>
      <w:r w:rsidRPr="001E7997">
        <w:rPr>
          <w:rFonts w:eastAsia="Times New Roman" w:cstheme="minorHAnsi"/>
          <w:sz w:val="24"/>
          <w:szCs w:val="24"/>
          <w:lang w:eastAsia="en-GB"/>
        </w:rPr>
        <w:t> </w:t>
      </w:r>
    </w:p>
    <w:p w:rsidRPr="001E7997" w:rsidR="00676E59" w:rsidP="0013331F" w:rsidRDefault="00676E59" w14:paraId="0AFD2749" w14:textId="77777777">
      <w:pPr>
        <w:numPr>
          <w:ilvl w:val="0"/>
          <w:numId w:val="8"/>
        </w:numPr>
        <w:rPr>
          <w:rFonts w:eastAsia="Times New Roman" w:cstheme="minorHAnsi"/>
          <w:sz w:val="24"/>
          <w:szCs w:val="24"/>
          <w:lang w:eastAsia="en-GB"/>
        </w:rPr>
      </w:pPr>
      <w:r w:rsidRPr="001E7997">
        <w:rPr>
          <w:rFonts w:eastAsia="Times New Roman" w:cstheme="minorHAnsi"/>
          <w:sz w:val="24"/>
          <w:szCs w:val="24"/>
          <w:lang w:val="en-US" w:eastAsia="en-GB"/>
        </w:rPr>
        <w:t>support successful transitions between phases of education and into post-16 provision;</w:t>
      </w:r>
      <w:r w:rsidRPr="001E7997">
        <w:rPr>
          <w:rFonts w:eastAsia="Times New Roman" w:cstheme="minorHAnsi"/>
          <w:sz w:val="24"/>
          <w:szCs w:val="24"/>
          <w:lang w:eastAsia="en-GB"/>
        </w:rPr>
        <w:t> </w:t>
      </w:r>
    </w:p>
    <w:p w:rsidRPr="001E7997" w:rsidR="00676E59" w:rsidP="0013331F" w:rsidRDefault="00676E59" w14:paraId="2CD8CA0D" w14:textId="77777777">
      <w:pPr>
        <w:numPr>
          <w:ilvl w:val="0"/>
          <w:numId w:val="9"/>
        </w:numPr>
        <w:rPr>
          <w:rFonts w:eastAsia="Times New Roman" w:cstheme="minorHAnsi"/>
          <w:sz w:val="24"/>
          <w:szCs w:val="24"/>
          <w:lang w:eastAsia="en-GB"/>
        </w:rPr>
      </w:pPr>
      <w:r w:rsidRPr="001E7997">
        <w:rPr>
          <w:rFonts w:eastAsia="Times New Roman" w:cstheme="minorHAnsi"/>
          <w:sz w:val="24"/>
          <w:szCs w:val="24"/>
          <w:lang w:val="en-US" w:eastAsia="en-GB"/>
        </w:rPr>
        <w:t>involve parents and carers wherever practicable;</w:t>
      </w:r>
      <w:r w:rsidRPr="001E7997">
        <w:rPr>
          <w:rFonts w:eastAsia="Times New Roman" w:cstheme="minorHAnsi"/>
          <w:sz w:val="24"/>
          <w:szCs w:val="24"/>
          <w:lang w:eastAsia="en-GB"/>
        </w:rPr>
        <w:t> </w:t>
      </w:r>
    </w:p>
    <w:p w:rsidRPr="001E7997" w:rsidR="00676E59" w:rsidP="0013331F" w:rsidRDefault="00676E59" w14:paraId="13CC26D9" w14:textId="77777777">
      <w:pPr>
        <w:numPr>
          <w:ilvl w:val="0"/>
          <w:numId w:val="10"/>
        </w:numPr>
        <w:rPr>
          <w:rFonts w:eastAsia="Times New Roman" w:cstheme="minorHAnsi"/>
          <w:sz w:val="24"/>
          <w:szCs w:val="24"/>
          <w:lang w:eastAsia="en-GB"/>
        </w:rPr>
      </w:pPr>
      <w:r w:rsidRPr="001E7997">
        <w:rPr>
          <w:rFonts w:eastAsia="Times New Roman" w:cstheme="minorHAnsi"/>
          <w:sz w:val="24"/>
          <w:szCs w:val="24"/>
          <w:lang w:val="en-US" w:eastAsia="en-GB"/>
        </w:rPr>
        <w:t>recognise that successful adulthood includes employment, independence, good health, relationships, community participation and wellbeing; and</w:t>
      </w:r>
      <w:r w:rsidRPr="001E7997">
        <w:rPr>
          <w:rFonts w:eastAsia="Times New Roman" w:cstheme="minorHAnsi"/>
          <w:sz w:val="24"/>
          <w:szCs w:val="24"/>
          <w:lang w:eastAsia="en-GB"/>
        </w:rPr>
        <w:t> </w:t>
      </w:r>
    </w:p>
    <w:p w:rsidRPr="001E7997" w:rsidR="00676E59" w:rsidP="0013331F" w:rsidRDefault="00676E59" w14:paraId="19FB094F" w14:textId="77777777">
      <w:pPr>
        <w:numPr>
          <w:ilvl w:val="0"/>
          <w:numId w:val="11"/>
        </w:numPr>
        <w:rPr>
          <w:rFonts w:eastAsia="Times New Roman" w:cstheme="minorHAnsi"/>
          <w:sz w:val="24"/>
          <w:szCs w:val="24"/>
          <w:lang w:eastAsia="en-GB"/>
        </w:rPr>
      </w:pPr>
      <w:r w:rsidRPr="001E7997">
        <w:rPr>
          <w:rFonts w:eastAsia="Times New Roman" w:cstheme="minorHAnsi"/>
          <w:sz w:val="24"/>
          <w:szCs w:val="24"/>
          <w:lang w:val="en-US" w:eastAsia="en-GB"/>
        </w:rPr>
        <w:t>ensure that pupils' individual needs, aspirations and voices are central to planning.</w:t>
      </w:r>
      <w:r w:rsidRPr="001E7997">
        <w:rPr>
          <w:rFonts w:eastAsia="Times New Roman" w:cstheme="minorHAnsi"/>
          <w:sz w:val="24"/>
          <w:szCs w:val="24"/>
          <w:lang w:eastAsia="en-GB"/>
        </w:rPr>
        <w:t> </w:t>
      </w:r>
    </w:p>
    <w:p w:rsidRPr="001E7997" w:rsidR="00676E59" w:rsidP="00676E59" w:rsidRDefault="00676E59" w14:paraId="4EA0D133" w14:textId="77777777">
      <w:pPr>
        <w:rPr>
          <w:rFonts w:eastAsia="Times New Roman" w:cstheme="minorHAnsi"/>
          <w:sz w:val="24"/>
          <w:szCs w:val="24"/>
          <w:lang w:eastAsia="en-GB"/>
        </w:rPr>
      </w:pPr>
      <w:r w:rsidRPr="001E7997">
        <w:rPr>
          <w:rFonts w:eastAsia="Times New Roman" w:cstheme="minorHAnsi"/>
          <w:sz w:val="24"/>
          <w:szCs w:val="24"/>
          <w:lang w:val="en-US" w:eastAsia="en-GB"/>
        </w:rPr>
        <w:t>The statutory careers guidance applies to pupils from Year 7 to Year 13. Our provision deliberately begins earlier because preparation for adulthood and the development of aspirations, independence and decision-making should start from the earliest years.</w:t>
      </w:r>
      <w:r w:rsidRPr="001E7997">
        <w:rPr>
          <w:rFonts w:eastAsia="Times New Roman" w:cstheme="minorHAnsi"/>
          <w:sz w:val="24"/>
          <w:szCs w:val="24"/>
          <w:lang w:eastAsia="en-GB"/>
        </w:rPr>
        <w:t> </w:t>
      </w:r>
    </w:p>
    <w:p w:rsidRPr="0092750E" w:rsidR="00676E59" w:rsidP="0013331F" w:rsidRDefault="00676E59" w14:paraId="0A865F88" w14:textId="5FA3C0F1">
      <w:pPr>
        <w:pStyle w:val="ListParagraph"/>
        <w:numPr>
          <w:ilvl w:val="0"/>
          <w:numId w:val="116"/>
        </w:numPr>
        <w:spacing w:after="0"/>
        <w:rPr>
          <w:rFonts w:cstheme="minorHAnsi"/>
          <w:b/>
          <w:sz w:val="24"/>
          <w:szCs w:val="24"/>
        </w:rPr>
      </w:pPr>
      <w:r w:rsidRPr="0092750E">
        <w:rPr>
          <w:rFonts w:cstheme="minorHAnsi"/>
          <w:b/>
          <w:sz w:val="24"/>
          <w:szCs w:val="24"/>
        </w:rPr>
        <w:t>Aims </w:t>
      </w:r>
    </w:p>
    <w:p w:rsidRPr="001E7997" w:rsidR="00676E59" w:rsidP="00676E59" w:rsidRDefault="00676E59" w14:paraId="600B9B41" w14:textId="2A976606">
      <w:pPr>
        <w:rPr>
          <w:rFonts w:eastAsia="Times New Roman" w:cstheme="minorHAnsi"/>
          <w:sz w:val="24"/>
          <w:szCs w:val="24"/>
          <w:lang w:eastAsia="en-GB"/>
        </w:rPr>
      </w:pPr>
      <w:r w:rsidRPr="001E7997">
        <w:rPr>
          <w:rFonts w:eastAsia="Times New Roman" w:cstheme="minorHAnsi"/>
          <w:sz w:val="24"/>
          <w:szCs w:val="24"/>
          <w:lang w:val="en-US" w:eastAsia="en-GB"/>
        </w:rPr>
        <w:t xml:space="preserve">The </w:t>
      </w:r>
      <w:r w:rsidR="000F4115">
        <w:rPr>
          <w:rFonts w:eastAsia="Times New Roman" w:cstheme="minorHAnsi"/>
          <w:sz w:val="24"/>
          <w:szCs w:val="24"/>
          <w:lang w:val="en-US" w:eastAsia="en-GB"/>
        </w:rPr>
        <w:t>T</w:t>
      </w:r>
      <w:r w:rsidRPr="001E7997">
        <w:rPr>
          <w:rFonts w:eastAsia="Times New Roman" w:cstheme="minorHAnsi"/>
          <w:sz w:val="24"/>
          <w:szCs w:val="24"/>
          <w:lang w:val="en-US" w:eastAsia="en-GB"/>
        </w:rPr>
        <w:t>rust aims to ensure that pupils:</w:t>
      </w:r>
      <w:r w:rsidRPr="001E7997">
        <w:rPr>
          <w:rFonts w:eastAsia="Times New Roman" w:cstheme="minorHAnsi"/>
          <w:sz w:val="24"/>
          <w:szCs w:val="24"/>
          <w:lang w:eastAsia="en-GB"/>
        </w:rPr>
        <w:t> </w:t>
      </w:r>
    </w:p>
    <w:p w:rsidRPr="001E7997" w:rsidR="00676E59" w:rsidP="00676E59" w:rsidRDefault="00676E59" w14:paraId="384FE4F4" w14:textId="77777777">
      <w:pPr>
        <w:rPr>
          <w:rFonts w:eastAsia="Times New Roman" w:cstheme="minorHAnsi"/>
          <w:sz w:val="24"/>
          <w:szCs w:val="24"/>
          <w:lang w:eastAsia="en-GB"/>
        </w:rPr>
      </w:pPr>
      <w:r w:rsidRPr="001E7997">
        <w:rPr>
          <w:rFonts w:eastAsia="Times New Roman" w:cstheme="minorHAnsi"/>
          <w:sz w:val="24"/>
          <w:szCs w:val="24"/>
          <w:lang w:val="en-US" w:eastAsia="en-GB"/>
        </w:rPr>
        <w:t>1. understand themselves, their strengths, interests, preferences and support needs;</w:t>
      </w:r>
      <w:r w:rsidRPr="001E7997">
        <w:rPr>
          <w:rFonts w:eastAsia="Times New Roman" w:cstheme="minorHAnsi"/>
          <w:sz w:val="24"/>
          <w:szCs w:val="24"/>
          <w:lang w:eastAsia="en-GB"/>
        </w:rPr>
        <w:t> </w:t>
      </w:r>
    </w:p>
    <w:p w:rsidRPr="001E7997" w:rsidR="00676E59" w:rsidP="00676E59" w:rsidRDefault="00676E59" w14:paraId="6C0F4466" w14:textId="77777777">
      <w:pPr>
        <w:rPr>
          <w:rFonts w:eastAsia="Times New Roman" w:cstheme="minorHAnsi"/>
          <w:sz w:val="24"/>
          <w:szCs w:val="24"/>
          <w:lang w:eastAsia="en-GB"/>
        </w:rPr>
      </w:pPr>
      <w:r w:rsidRPr="001E7997">
        <w:rPr>
          <w:rFonts w:eastAsia="Times New Roman" w:cstheme="minorHAnsi"/>
          <w:sz w:val="24"/>
          <w:szCs w:val="24"/>
          <w:lang w:val="en-US" w:eastAsia="en-GB"/>
        </w:rPr>
        <w:t>2. develop ambitious but achievable aspirations;</w:t>
      </w:r>
      <w:r w:rsidRPr="001E7997">
        <w:rPr>
          <w:rFonts w:eastAsia="Times New Roman" w:cstheme="minorHAnsi"/>
          <w:sz w:val="24"/>
          <w:szCs w:val="24"/>
          <w:lang w:eastAsia="en-GB"/>
        </w:rPr>
        <w:t> </w:t>
      </w:r>
    </w:p>
    <w:p w:rsidRPr="001E7997" w:rsidR="00676E59" w:rsidP="00676E59" w:rsidRDefault="00676E59" w14:paraId="20BFDC24" w14:textId="77777777">
      <w:pPr>
        <w:rPr>
          <w:rFonts w:eastAsia="Times New Roman" w:cstheme="minorHAnsi"/>
          <w:sz w:val="24"/>
          <w:szCs w:val="24"/>
          <w:lang w:eastAsia="en-GB"/>
        </w:rPr>
      </w:pPr>
      <w:r w:rsidRPr="001E7997">
        <w:rPr>
          <w:rFonts w:eastAsia="Times New Roman" w:cstheme="minorHAnsi"/>
          <w:sz w:val="24"/>
          <w:szCs w:val="24"/>
          <w:lang w:val="en-US" w:eastAsia="en-GB"/>
        </w:rPr>
        <w:t>3. understand that there are many forms of work, education and training;</w:t>
      </w:r>
      <w:r w:rsidRPr="001E7997">
        <w:rPr>
          <w:rFonts w:eastAsia="Times New Roman" w:cstheme="minorHAnsi"/>
          <w:sz w:val="24"/>
          <w:szCs w:val="24"/>
          <w:lang w:eastAsia="en-GB"/>
        </w:rPr>
        <w:t> </w:t>
      </w:r>
    </w:p>
    <w:p w:rsidRPr="001E7997" w:rsidR="00676E59" w:rsidP="00676E59" w:rsidRDefault="00676E59" w14:paraId="7B6D17E2" w14:textId="77777777">
      <w:pPr>
        <w:rPr>
          <w:rFonts w:eastAsia="Times New Roman" w:cstheme="minorHAnsi"/>
          <w:sz w:val="24"/>
          <w:szCs w:val="24"/>
          <w:lang w:eastAsia="en-GB"/>
        </w:rPr>
      </w:pPr>
      <w:r w:rsidRPr="001E7997">
        <w:rPr>
          <w:rFonts w:eastAsia="Times New Roman" w:cstheme="minorHAnsi"/>
          <w:sz w:val="24"/>
          <w:szCs w:val="24"/>
          <w:lang w:val="en-US" w:eastAsia="en-GB"/>
        </w:rPr>
        <w:t>4. develop the functional, personal, social and employability skills necessary for adult life;</w:t>
      </w:r>
      <w:r w:rsidRPr="001E7997">
        <w:rPr>
          <w:rFonts w:eastAsia="Times New Roman" w:cstheme="minorHAnsi"/>
          <w:sz w:val="24"/>
          <w:szCs w:val="24"/>
          <w:lang w:eastAsia="en-GB"/>
        </w:rPr>
        <w:t> </w:t>
      </w:r>
    </w:p>
    <w:p w:rsidRPr="001E7997" w:rsidR="00676E59" w:rsidP="00676E59" w:rsidRDefault="00676E59" w14:paraId="233A2BE5" w14:textId="77777777">
      <w:pPr>
        <w:rPr>
          <w:rFonts w:eastAsia="Times New Roman" w:cstheme="minorHAnsi"/>
          <w:sz w:val="24"/>
          <w:szCs w:val="24"/>
          <w:lang w:eastAsia="en-GB"/>
        </w:rPr>
      </w:pPr>
      <w:r w:rsidRPr="001E7997">
        <w:rPr>
          <w:rFonts w:eastAsia="Times New Roman" w:cstheme="minorHAnsi"/>
          <w:sz w:val="24"/>
          <w:szCs w:val="24"/>
          <w:lang w:val="en-US" w:eastAsia="en-GB"/>
        </w:rPr>
        <w:t xml:space="preserve">5. </w:t>
      </w:r>
      <w:proofErr w:type="gramStart"/>
      <w:r w:rsidRPr="001E7997">
        <w:rPr>
          <w:rFonts w:eastAsia="Times New Roman" w:cstheme="minorHAnsi"/>
          <w:sz w:val="24"/>
          <w:szCs w:val="24"/>
          <w:lang w:val="en-US" w:eastAsia="en-GB"/>
        </w:rPr>
        <w:t>experience</w:t>
      </w:r>
      <w:proofErr w:type="gramEnd"/>
      <w:r w:rsidRPr="001E7997">
        <w:rPr>
          <w:rFonts w:eastAsia="Times New Roman" w:cstheme="minorHAnsi"/>
          <w:sz w:val="24"/>
          <w:szCs w:val="24"/>
          <w:lang w:val="en-US" w:eastAsia="en-GB"/>
        </w:rPr>
        <w:t xml:space="preserve"> workplaces and meet employers and employees where developmentally appropriate;</w:t>
      </w:r>
      <w:r w:rsidRPr="001E7997">
        <w:rPr>
          <w:rFonts w:eastAsia="Times New Roman" w:cstheme="minorHAnsi"/>
          <w:sz w:val="24"/>
          <w:szCs w:val="24"/>
          <w:lang w:eastAsia="en-GB"/>
        </w:rPr>
        <w:t> </w:t>
      </w:r>
    </w:p>
    <w:p w:rsidRPr="001E7997" w:rsidR="00676E59" w:rsidP="00676E59" w:rsidRDefault="00676E59" w14:paraId="09B2AE29" w14:textId="77777777">
      <w:pPr>
        <w:rPr>
          <w:rFonts w:eastAsia="Times New Roman" w:cstheme="minorHAnsi"/>
          <w:sz w:val="24"/>
          <w:szCs w:val="24"/>
          <w:lang w:eastAsia="en-GB"/>
        </w:rPr>
      </w:pPr>
      <w:r w:rsidRPr="001E7997">
        <w:rPr>
          <w:rFonts w:eastAsia="Times New Roman" w:cstheme="minorHAnsi"/>
          <w:sz w:val="24"/>
          <w:szCs w:val="24"/>
          <w:lang w:val="en-US" w:eastAsia="en-GB"/>
        </w:rPr>
        <w:t>6. understand academic, vocational and technical pathways, including apprenticeships;</w:t>
      </w:r>
      <w:r w:rsidRPr="001E7997">
        <w:rPr>
          <w:rFonts w:eastAsia="Times New Roman" w:cstheme="minorHAnsi"/>
          <w:sz w:val="24"/>
          <w:szCs w:val="24"/>
          <w:lang w:eastAsia="en-GB"/>
        </w:rPr>
        <w:t> </w:t>
      </w:r>
    </w:p>
    <w:p w:rsidRPr="001E7997" w:rsidR="00676E59" w:rsidP="00676E59" w:rsidRDefault="00676E59" w14:paraId="26D016B0" w14:textId="77777777">
      <w:pPr>
        <w:rPr>
          <w:rFonts w:eastAsia="Times New Roman" w:cstheme="minorHAnsi"/>
          <w:sz w:val="24"/>
          <w:szCs w:val="24"/>
          <w:lang w:eastAsia="en-GB"/>
        </w:rPr>
      </w:pPr>
      <w:r w:rsidRPr="001E7997">
        <w:rPr>
          <w:rFonts w:eastAsia="Times New Roman" w:cstheme="minorHAnsi"/>
          <w:sz w:val="24"/>
          <w:szCs w:val="24"/>
          <w:lang w:val="en-US" w:eastAsia="en-GB"/>
        </w:rPr>
        <w:t>7. develop decision-making, self-advocacy and transition skills;</w:t>
      </w:r>
      <w:r w:rsidRPr="001E7997">
        <w:rPr>
          <w:rFonts w:eastAsia="Times New Roman" w:cstheme="minorHAnsi"/>
          <w:sz w:val="24"/>
          <w:szCs w:val="24"/>
          <w:lang w:eastAsia="en-GB"/>
        </w:rPr>
        <w:t> </w:t>
      </w:r>
    </w:p>
    <w:p w:rsidRPr="001E7997" w:rsidR="00676E59" w:rsidP="00676E59" w:rsidRDefault="00676E59" w14:paraId="180335D5" w14:textId="77777777">
      <w:pPr>
        <w:rPr>
          <w:rFonts w:eastAsia="Times New Roman" w:cstheme="minorHAnsi"/>
          <w:sz w:val="24"/>
          <w:szCs w:val="24"/>
          <w:lang w:eastAsia="en-GB"/>
        </w:rPr>
      </w:pPr>
      <w:r w:rsidRPr="001E7997">
        <w:rPr>
          <w:rFonts w:eastAsia="Times New Roman" w:cstheme="minorHAnsi"/>
          <w:sz w:val="24"/>
          <w:szCs w:val="24"/>
          <w:lang w:val="en-US" w:eastAsia="en-GB"/>
        </w:rPr>
        <w:t>8. receive impartial information and guidance appropriate to their age, ability and communication needs;</w:t>
      </w:r>
      <w:r w:rsidRPr="001E7997">
        <w:rPr>
          <w:rFonts w:eastAsia="Times New Roman" w:cstheme="minorHAnsi"/>
          <w:sz w:val="24"/>
          <w:szCs w:val="24"/>
          <w:lang w:eastAsia="en-GB"/>
        </w:rPr>
        <w:t> </w:t>
      </w:r>
    </w:p>
    <w:p w:rsidRPr="001E7997" w:rsidR="00676E59" w:rsidP="00676E59" w:rsidRDefault="00676E59" w14:paraId="4E34E254" w14:textId="77777777">
      <w:pPr>
        <w:rPr>
          <w:rFonts w:eastAsia="Times New Roman" w:cstheme="minorHAnsi"/>
          <w:sz w:val="24"/>
          <w:szCs w:val="24"/>
          <w:lang w:eastAsia="en-GB"/>
        </w:rPr>
      </w:pPr>
      <w:r w:rsidRPr="001E7997">
        <w:rPr>
          <w:rFonts w:eastAsia="Times New Roman" w:cstheme="minorHAnsi"/>
          <w:sz w:val="24"/>
          <w:szCs w:val="24"/>
          <w:lang w:val="en-US" w:eastAsia="en-GB"/>
        </w:rPr>
        <w:t>9. are supported to overcome barriers arising from SEMH, SEND, disadvantage or disrupted educational experiences;</w:t>
      </w:r>
      <w:r w:rsidRPr="001E7997">
        <w:rPr>
          <w:rFonts w:eastAsia="Times New Roman" w:cstheme="minorHAnsi"/>
          <w:sz w:val="24"/>
          <w:szCs w:val="24"/>
          <w:lang w:eastAsia="en-GB"/>
        </w:rPr>
        <w:t> </w:t>
      </w:r>
    </w:p>
    <w:p w:rsidRPr="001E7997" w:rsidR="00676E59" w:rsidP="00676E59" w:rsidRDefault="00676E59" w14:paraId="5DDB81F6" w14:textId="77777777">
      <w:pPr>
        <w:rPr>
          <w:rFonts w:eastAsia="Times New Roman" w:cstheme="minorHAnsi"/>
          <w:sz w:val="24"/>
          <w:szCs w:val="24"/>
          <w:lang w:eastAsia="en-GB"/>
        </w:rPr>
      </w:pPr>
      <w:r w:rsidRPr="001E7997">
        <w:rPr>
          <w:rFonts w:eastAsia="Times New Roman" w:cstheme="minorHAnsi"/>
          <w:sz w:val="24"/>
          <w:szCs w:val="24"/>
          <w:lang w:val="en-US" w:eastAsia="en-GB"/>
        </w:rPr>
        <w:t xml:space="preserve">10. understand relevant </w:t>
      </w:r>
      <w:proofErr w:type="spellStart"/>
      <w:r w:rsidRPr="001E7997">
        <w:rPr>
          <w:rFonts w:eastAsia="Times New Roman" w:cstheme="minorHAnsi"/>
          <w:sz w:val="24"/>
          <w:szCs w:val="24"/>
          <w:lang w:val="en-US" w:eastAsia="en-GB"/>
        </w:rPr>
        <w:t>labour</w:t>
      </w:r>
      <w:proofErr w:type="spellEnd"/>
      <w:r w:rsidRPr="001E7997">
        <w:rPr>
          <w:rFonts w:eastAsia="Times New Roman" w:cstheme="minorHAnsi"/>
          <w:sz w:val="24"/>
          <w:szCs w:val="24"/>
          <w:lang w:val="en-US" w:eastAsia="en-GB"/>
        </w:rPr>
        <w:t xml:space="preserve"> market information at an accessible level;</w:t>
      </w:r>
      <w:r w:rsidRPr="001E7997">
        <w:rPr>
          <w:rFonts w:eastAsia="Times New Roman" w:cstheme="minorHAnsi"/>
          <w:sz w:val="24"/>
          <w:szCs w:val="24"/>
          <w:lang w:eastAsia="en-GB"/>
        </w:rPr>
        <w:t> </w:t>
      </w:r>
    </w:p>
    <w:p w:rsidRPr="001E7997" w:rsidR="00676E59" w:rsidP="00676E59" w:rsidRDefault="00676E59" w14:paraId="4915A537" w14:textId="77777777">
      <w:pPr>
        <w:rPr>
          <w:rFonts w:eastAsia="Times New Roman" w:cstheme="minorHAnsi"/>
          <w:sz w:val="24"/>
          <w:szCs w:val="24"/>
          <w:lang w:eastAsia="en-GB"/>
        </w:rPr>
      </w:pPr>
      <w:r w:rsidRPr="001E7997">
        <w:rPr>
          <w:rFonts w:eastAsia="Times New Roman" w:cstheme="minorHAnsi"/>
          <w:sz w:val="24"/>
          <w:szCs w:val="24"/>
          <w:lang w:val="en-US" w:eastAsia="en-GB"/>
        </w:rPr>
        <w:t>11. leave school with a clear and appropriately supported intended destination; and</w:t>
      </w:r>
      <w:r w:rsidRPr="001E7997">
        <w:rPr>
          <w:rFonts w:eastAsia="Times New Roman" w:cstheme="minorHAnsi"/>
          <w:sz w:val="24"/>
          <w:szCs w:val="24"/>
          <w:lang w:eastAsia="en-GB"/>
        </w:rPr>
        <w:t> </w:t>
      </w:r>
    </w:p>
    <w:p w:rsidRPr="001E7997" w:rsidR="00676E59" w:rsidP="00676E59" w:rsidRDefault="00676E59" w14:paraId="5E700991" w14:textId="77777777">
      <w:pPr>
        <w:rPr>
          <w:rFonts w:eastAsia="Times New Roman" w:cstheme="minorHAnsi"/>
          <w:sz w:val="24"/>
          <w:szCs w:val="24"/>
          <w:lang w:eastAsia="en-GB"/>
        </w:rPr>
      </w:pPr>
      <w:r w:rsidRPr="001E7997">
        <w:rPr>
          <w:rFonts w:eastAsia="Times New Roman" w:cstheme="minorHAnsi"/>
          <w:sz w:val="24"/>
          <w:szCs w:val="24"/>
          <w:lang w:val="en-US" w:eastAsia="en-GB"/>
        </w:rPr>
        <w:t>12. are supported to achieve sustained education, employment or training wherever possible.</w:t>
      </w:r>
      <w:r w:rsidRPr="001E7997">
        <w:rPr>
          <w:rFonts w:eastAsia="Times New Roman" w:cstheme="minorHAnsi"/>
          <w:sz w:val="24"/>
          <w:szCs w:val="24"/>
          <w:lang w:eastAsia="en-GB"/>
        </w:rPr>
        <w:t> </w:t>
      </w:r>
    </w:p>
    <w:p w:rsidRPr="001E7997" w:rsidR="00676E59" w:rsidP="00676E59" w:rsidRDefault="00676E59" w14:paraId="0B2BF0AC" w14:textId="77777777">
      <w:pPr>
        <w:rPr>
          <w:rFonts w:eastAsia="Times New Roman" w:cstheme="minorHAnsi"/>
          <w:sz w:val="24"/>
          <w:szCs w:val="24"/>
          <w:lang w:eastAsia="en-GB"/>
        </w:rPr>
      </w:pPr>
      <w:r w:rsidRPr="001E7997">
        <w:rPr>
          <w:rFonts w:eastAsia="Times New Roman" w:cstheme="minorHAnsi"/>
          <w:sz w:val="24"/>
          <w:szCs w:val="24"/>
          <w:lang w:val="en-US" w:eastAsia="en-GB"/>
        </w:rPr>
        <w:lastRenderedPageBreak/>
        <w:t>The school will actively challenge assumptions that SEND restricts ambition. The Gatsby Benchmarks apply to young people with SEND, while specialist settings may adapt delivery according to pupils' needs.</w:t>
      </w:r>
      <w:r w:rsidRPr="001E7997">
        <w:rPr>
          <w:rFonts w:eastAsia="Times New Roman" w:cstheme="minorHAnsi"/>
          <w:sz w:val="24"/>
          <w:szCs w:val="24"/>
          <w:lang w:eastAsia="en-GB"/>
        </w:rPr>
        <w:t> </w:t>
      </w:r>
    </w:p>
    <w:p w:rsidRPr="0092750E" w:rsidR="00676E59" w:rsidP="0013331F" w:rsidRDefault="00676E59" w14:paraId="2FBCA6AA" w14:textId="20D9E5D0">
      <w:pPr>
        <w:pStyle w:val="ListParagraph"/>
        <w:numPr>
          <w:ilvl w:val="0"/>
          <w:numId w:val="116"/>
        </w:numPr>
        <w:spacing w:after="0"/>
        <w:rPr>
          <w:rFonts w:cstheme="minorHAnsi"/>
          <w:b/>
          <w:sz w:val="24"/>
          <w:szCs w:val="24"/>
        </w:rPr>
      </w:pPr>
      <w:r w:rsidRPr="0092750E">
        <w:rPr>
          <w:rFonts w:cstheme="minorHAnsi"/>
          <w:b/>
          <w:sz w:val="24"/>
          <w:szCs w:val="24"/>
        </w:rPr>
        <w:t>Legislative and Statutory Framework </w:t>
      </w:r>
    </w:p>
    <w:p w:rsidRPr="001E7997" w:rsidR="00676E59" w:rsidP="00676E59" w:rsidRDefault="00676E59" w14:paraId="735299BA" w14:textId="77777777">
      <w:pPr>
        <w:rPr>
          <w:rFonts w:eastAsia="Times New Roman" w:cstheme="minorHAnsi"/>
          <w:sz w:val="24"/>
          <w:szCs w:val="24"/>
          <w:lang w:eastAsia="en-GB"/>
        </w:rPr>
      </w:pPr>
      <w:r w:rsidRPr="001E7997">
        <w:rPr>
          <w:rFonts w:eastAsia="Times New Roman" w:cstheme="minorHAnsi"/>
          <w:sz w:val="24"/>
          <w:szCs w:val="24"/>
          <w:lang w:val="en-US" w:eastAsia="en-GB"/>
        </w:rPr>
        <w:t>This policy has regard to applicable legislation and statutory guidance, including:</w:t>
      </w:r>
      <w:r w:rsidRPr="001E7997">
        <w:rPr>
          <w:rFonts w:eastAsia="Times New Roman" w:cstheme="minorHAnsi"/>
          <w:sz w:val="24"/>
          <w:szCs w:val="24"/>
          <w:lang w:eastAsia="en-GB"/>
        </w:rPr>
        <w:t> </w:t>
      </w:r>
    </w:p>
    <w:p w:rsidRPr="001E7997" w:rsidR="00676E59" w:rsidP="0013331F" w:rsidRDefault="00676E59" w14:paraId="42E069D5" w14:textId="77777777">
      <w:pPr>
        <w:numPr>
          <w:ilvl w:val="0"/>
          <w:numId w:val="12"/>
        </w:numPr>
        <w:rPr>
          <w:rFonts w:eastAsia="Times New Roman" w:cstheme="minorHAnsi"/>
          <w:sz w:val="24"/>
          <w:szCs w:val="24"/>
          <w:lang w:eastAsia="en-GB"/>
        </w:rPr>
      </w:pPr>
      <w:r w:rsidRPr="001E7997">
        <w:rPr>
          <w:rFonts w:eastAsia="Times New Roman" w:cstheme="minorHAnsi"/>
          <w:sz w:val="24"/>
          <w:szCs w:val="24"/>
          <w:lang w:val="en-US" w:eastAsia="en-GB"/>
        </w:rPr>
        <w:t>Education Act 1997, particularly sections 42A, 42B, 45 and 45A;</w:t>
      </w:r>
      <w:r w:rsidRPr="001E7997">
        <w:rPr>
          <w:rFonts w:eastAsia="Times New Roman" w:cstheme="minorHAnsi"/>
          <w:sz w:val="24"/>
          <w:szCs w:val="24"/>
          <w:lang w:eastAsia="en-GB"/>
        </w:rPr>
        <w:t> </w:t>
      </w:r>
    </w:p>
    <w:p w:rsidRPr="001E7997" w:rsidR="00676E59" w:rsidP="0013331F" w:rsidRDefault="00676E59" w14:paraId="3648F48F" w14:textId="77777777">
      <w:pPr>
        <w:numPr>
          <w:ilvl w:val="0"/>
          <w:numId w:val="13"/>
        </w:numPr>
        <w:rPr>
          <w:rFonts w:eastAsia="Times New Roman" w:cstheme="minorHAnsi"/>
          <w:sz w:val="24"/>
          <w:szCs w:val="24"/>
          <w:lang w:eastAsia="en-GB"/>
        </w:rPr>
      </w:pPr>
      <w:r w:rsidRPr="001E7997">
        <w:rPr>
          <w:rFonts w:eastAsia="Times New Roman" w:cstheme="minorHAnsi"/>
          <w:sz w:val="24"/>
          <w:szCs w:val="24"/>
          <w:lang w:val="en-US" w:eastAsia="en-GB"/>
        </w:rPr>
        <w:t>Education and Skills Act 2008;</w:t>
      </w:r>
      <w:r w:rsidRPr="001E7997">
        <w:rPr>
          <w:rFonts w:eastAsia="Times New Roman" w:cstheme="minorHAnsi"/>
          <w:sz w:val="24"/>
          <w:szCs w:val="24"/>
          <w:lang w:eastAsia="en-GB"/>
        </w:rPr>
        <w:t> </w:t>
      </w:r>
    </w:p>
    <w:p w:rsidRPr="001E7997" w:rsidR="00676E59" w:rsidP="0013331F" w:rsidRDefault="00676E59" w14:paraId="27DAE62C" w14:textId="77777777">
      <w:pPr>
        <w:numPr>
          <w:ilvl w:val="0"/>
          <w:numId w:val="14"/>
        </w:numPr>
        <w:rPr>
          <w:rFonts w:eastAsia="Times New Roman" w:cstheme="minorHAnsi"/>
          <w:sz w:val="24"/>
          <w:szCs w:val="24"/>
          <w:lang w:eastAsia="en-GB"/>
        </w:rPr>
      </w:pPr>
      <w:r w:rsidRPr="001E7997">
        <w:rPr>
          <w:rFonts w:eastAsia="Times New Roman" w:cstheme="minorHAnsi"/>
          <w:sz w:val="24"/>
          <w:szCs w:val="24"/>
          <w:lang w:val="en-US" w:eastAsia="en-GB"/>
        </w:rPr>
        <w:t>Children and Families Act 2014;</w:t>
      </w:r>
      <w:r w:rsidRPr="001E7997">
        <w:rPr>
          <w:rFonts w:eastAsia="Times New Roman" w:cstheme="minorHAnsi"/>
          <w:sz w:val="24"/>
          <w:szCs w:val="24"/>
          <w:lang w:eastAsia="en-GB"/>
        </w:rPr>
        <w:t> </w:t>
      </w:r>
    </w:p>
    <w:p w:rsidRPr="001E7997" w:rsidR="00676E59" w:rsidP="0013331F" w:rsidRDefault="00676E59" w14:paraId="13BCDFC2" w14:textId="77777777">
      <w:pPr>
        <w:numPr>
          <w:ilvl w:val="0"/>
          <w:numId w:val="15"/>
        </w:numPr>
        <w:rPr>
          <w:rFonts w:eastAsia="Times New Roman" w:cstheme="minorHAnsi"/>
          <w:sz w:val="24"/>
          <w:szCs w:val="24"/>
          <w:lang w:eastAsia="en-GB"/>
        </w:rPr>
      </w:pPr>
      <w:r w:rsidRPr="001E7997">
        <w:rPr>
          <w:rFonts w:eastAsia="Times New Roman" w:cstheme="minorHAnsi"/>
          <w:sz w:val="24"/>
          <w:szCs w:val="24"/>
          <w:lang w:val="en-US" w:eastAsia="en-GB"/>
        </w:rPr>
        <w:t>Equality Act 2010;</w:t>
      </w:r>
      <w:r w:rsidRPr="001E7997">
        <w:rPr>
          <w:rFonts w:eastAsia="Times New Roman" w:cstheme="minorHAnsi"/>
          <w:sz w:val="24"/>
          <w:szCs w:val="24"/>
          <w:lang w:eastAsia="en-GB"/>
        </w:rPr>
        <w:t> </w:t>
      </w:r>
    </w:p>
    <w:p w:rsidRPr="001E7997" w:rsidR="00676E59" w:rsidP="0013331F" w:rsidRDefault="00676E59" w14:paraId="4FE0CAAD" w14:textId="77777777">
      <w:pPr>
        <w:numPr>
          <w:ilvl w:val="0"/>
          <w:numId w:val="16"/>
        </w:numPr>
        <w:rPr>
          <w:rFonts w:eastAsia="Times New Roman" w:cstheme="minorHAnsi"/>
          <w:sz w:val="24"/>
          <w:szCs w:val="24"/>
          <w:lang w:eastAsia="en-GB"/>
        </w:rPr>
      </w:pPr>
      <w:r w:rsidRPr="001E7997">
        <w:rPr>
          <w:rFonts w:eastAsia="Times New Roman" w:cstheme="minorHAnsi"/>
          <w:sz w:val="24"/>
          <w:szCs w:val="24"/>
          <w:lang w:val="en-US" w:eastAsia="en-GB"/>
        </w:rPr>
        <w:t>Special Educational Needs and Disability Code of Practice: 0 to 25 years;</w:t>
      </w:r>
      <w:r w:rsidRPr="001E7997">
        <w:rPr>
          <w:rFonts w:eastAsia="Times New Roman" w:cstheme="minorHAnsi"/>
          <w:sz w:val="24"/>
          <w:szCs w:val="24"/>
          <w:lang w:eastAsia="en-GB"/>
        </w:rPr>
        <w:t> </w:t>
      </w:r>
    </w:p>
    <w:p w:rsidRPr="001E7997" w:rsidR="00676E59" w:rsidP="0013331F" w:rsidRDefault="00676E59" w14:paraId="7DCC2756" w14:textId="77777777">
      <w:pPr>
        <w:numPr>
          <w:ilvl w:val="0"/>
          <w:numId w:val="17"/>
        </w:numPr>
        <w:rPr>
          <w:rFonts w:eastAsia="Times New Roman" w:cstheme="minorHAnsi"/>
          <w:sz w:val="24"/>
          <w:szCs w:val="24"/>
          <w:lang w:eastAsia="en-GB"/>
        </w:rPr>
      </w:pPr>
      <w:r w:rsidRPr="001E7997">
        <w:rPr>
          <w:rFonts w:eastAsia="Times New Roman" w:cstheme="minorHAnsi"/>
          <w:sz w:val="24"/>
          <w:szCs w:val="24"/>
          <w:lang w:val="en-US" w:eastAsia="en-GB"/>
        </w:rPr>
        <w:t>School Information (England) Regulations 2008, as amended;</w:t>
      </w:r>
      <w:r w:rsidRPr="001E7997">
        <w:rPr>
          <w:rFonts w:eastAsia="Times New Roman" w:cstheme="minorHAnsi"/>
          <w:sz w:val="24"/>
          <w:szCs w:val="24"/>
          <w:lang w:eastAsia="en-GB"/>
        </w:rPr>
        <w:t> </w:t>
      </w:r>
    </w:p>
    <w:p w:rsidRPr="001E7997" w:rsidR="00676E59" w:rsidP="0013331F" w:rsidRDefault="00676E59" w14:paraId="1C0DFBF1" w14:textId="77777777">
      <w:pPr>
        <w:numPr>
          <w:ilvl w:val="0"/>
          <w:numId w:val="18"/>
        </w:numPr>
        <w:rPr>
          <w:rFonts w:eastAsia="Times New Roman" w:cstheme="minorHAnsi"/>
          <w:sz w:val="24"/>
          <w:szCs w:val="24"/>
          <w:lang w:eastAsia="en-GB"/>
        </w:rPr>
      </w:pPr>
      <w:r w:rsidRPr="001E7997">
        <w:rPr>
          <w:rFonts w:eastAsia="Times New Roman" w:cstheme="minorHAnsi"/>
          <w:sz w:val="24"/>
          <w:szCs w:val="24"/>
          <w:lang w:val="en-US" w:eastAsia="en-GB"/>
        </w:rPr>
        <w:t>Department for Education statutory guidance, Careers guidance and access for education and training providers, updated 23 June 2026; and</w:t>
      </w:r>
      <w:r w:rsidRPr="001E7997">
        <w:rPr>
          <w:rFonts w:eastAsia="Times New Roman" w:cstheme="minorHAnsi"/>
          <w:sz w:val="24"/>
          <w:szCs w:val="24"/>
          <w:lang w:eastAsia="en-GB"/>
        </w:rPr>
        <w:t> </w:t>
      </w:r>
    </w:p>
    <w:p w:rsidRPr="001E7997" w:rsidR="00676E59" w:rsidP="0013331F" w:rsidRDefault="00676E59" w14:paraId="5F86FD07" w14:textId="77777777">
      <w:pPr>
        <w:numPr>
          <w:ilvl w:val="0"/>
          <w:numId w:val="19"/>
        </w:numPr>
        <w:rPr>
          <w:rFonts w:eastAsia="Times New Roman" w:cstheme="minorHAnsi"/>
          <w:sz w:val="24"/>
          <w:szCs w:val="24"/>
          <w:lang w:eastAsia="en-GB"/>
        </w:rPr>
      </w:pPr>
      <w:r w:rsidRPr="001E7997">
        <w:rPr>
          <w:rFonts w:eastAsia="Times New Roman" w:cstheme="minorHAnsi"/>
          <w:sz w:val="24"/>
          <w:szCs w:val="24"/>
          <w:lang w:val="en-US" w:eastAsia="en-GB"/>
        </w:rPr>
        <w:t>legislation concerning provider access to pupils for technical education and apprenticeships.</w:t>
      </w:r>
      <w:r w:rsidRPr="001E7997">
        <w:rPr>
          <w:rFonts w:eastAsia="Times New Roman" w:cstheme="minorHAnsi"/>
          <w:sz w:val="24"/>
          <w:szCs w:val="24"/>
          <w:lang w:eastAsia="en-GB"/>
        </w:rPr>
        <w:t> </w:t>
      </w:r>
    </w:p>
    <w:p w:rsidRPr="001E7997" w:rsidR="00676E59" w:rsidP="00676E59" w:rsidRDefault="00676E59" w14:paraId="58A5E363" w14:textId="77777777">
      <w:pPr>
        <w:rPr>
          <w:rFonts w:eastAsia="Times New Roman" w:cstheme="minorHAnsi"/>
          <w:sz w:val="24"/>
          <w:szCs w:val="24"/>
          <w:lang w:eastAsia="en-GB"/>
        </w:rPr>
      </w:pPr>
      <w:r w:rsidRPr="001E7997">
        <w:rPr>
          <w:rFonts w:eastAsia="Times New Roman" w:cstheme="minorHAnsi"/>
          <w:sz w:val="24"/>
          <w:szCs w:val="24"/>
          <w:lang w:val="en-US" w:eastAsia="en-GB"/>
        </w:rPr>
        <w:t>Under section 42A of the Education Act 1997, eligible secondary schools must secure independent careers guidance for registered pupils during secondary education. Guidance must be impartial, include information on relevant education and training options including apprenticeships, and promote pupils' best interests.</w:t>
      </w:r>
      <w:r w:rsidRPr="001E7997">
        <w:rPr>
          <w:rFonts w:eastAsia="Times New Roman" w:cstheme="minorHAnsi"/>
          <w:sz w:val="24"/>
          <w:szCs w:val="24"/>
          <w:lang w:eastAsia="en-GB"/>
        </w:rPr>
        <w:t> </w:t>
      </w:r>
    </w:p>
    <w:p w:rsidRPr="001E7997" w:rsidR="00676E59" w:rsidP="00676E59" w:rsidRDefault="00676E59" w14:paraId="6F1131BE" w14:textId="77777777">
      <w:pPr>
        <w:rPr>
          <w:rFonts w:eastAsia="Times New Roman" w:cstheme="minorHAnsi"/>
          <w:sz w:val="24"/>
          <w:szCs w:val="24"/>
          <w:lang w:eastAsia="en-GB"/>
        </w:rPr>
      </w:pPr>
      <w:r w:rsidRPr="001E7997">
        <w:rPr>
          <w:rFonts w:eastAsia="Times New Roman" w:cstheme="minorHAnsi"/>
          <w:sz w:val="24"/>
          <w:szCs w:val="24"/>
          <w:lang w:val="en-US" w:eastAsia="en-GB"/>
        </w:rPr>
        <w:t xml:space="preserve">The secondary provision will operate its careers </w:t>
      </w:r>
      <w:proofErr w:type="spellStart"/>
      <w:r w:rsidRPr="001E7997">
        <w:rPr>
          <w:rFonts w:eastAsia="Times New Roman" w:cstheme="minorHAnsi"/>
          <w:sz w:val="24"/>
          <w:szCs w:val="24"/>
          <w:lang w:val="en-US" w:eastAsia="en-GB"/>
        </w:rPr>
        <w:t>programme</w:t>
      </w:r>
      <w:proofErr w:type="spellEnd"/>
      <w:r w:rsidRPr="001E7997">
        <w:rPr>
          <w:rFonts w:eastAsia="Times New Roman" w:cstheme="minorHAnsi"/>
          <w:sz w:val="24"/>
          <w:szCs w:val="24"/>
          <w:lang w:val="en-US" w:eastAsia="en-GB"/>
        </w:rPr>
        <w:t xml:space="preserve"> in accordance with current DfE statutory guidance and the eight Gatsby Benchmarks. Where pupils have Education, Health and Care Plans (EHCPs), careers and transition planning will align with EHC outcomes and annual review processes.</w:t>
      </w:r>
      <w:r w:rsidRPr="001E7997">
        <w:rPr>
          <w:rFonts w:eastAsia="Times New Roman" w:cstheme="minorHAnsi"/>
          <w:sz w:val="24"/>
          <w:szCs w:val="24"/>
          <w:lang w:eastAsia="en-GB"/>
        </w:rPr>
        <w:t> </w:t>
      </w:r>
    </w:p>
    <w:p w:rsidRPr="0092750E" w:rsidR="00676E59" w:rsidP="0013331F" w:rsidRDefault="00676E59" w14:paraId="01AE2BA1" w14:textId="1746EC1E">
      <w:pPr>
        <w:pStyle w:val="ListParagraph"/>
        <w:numPr>
          <w:ilvl w:val="0"/>
          <w:numId w:val="116"/>
        </w:numPr>
        <w:spacing w:after="0"/>
        <w:rPr>
          <w:rFonts w:cstheme="minorHAnsi"/>
          <w:b/>
          <w:sz w:val="24"/>
          <w:szCs w:val="24"/>
        </w:rPr>
      </w:pPr>
      <w:r w:rsidRPr="0092750E">
        <w:rPr>
          <w:rFonts w:cstheme="minorHAnsi"/>
          <w:b/>
          <w:sz w:val="24"/>
          <w:szCs w:val="24"/>
        </w:rPr>
        <w:t>Local Context </w:t>
      </w:r>
    </w:p>
    <w:p w:rsidRPr="001E7997" w:rsidR="00676E59" w:rsidP="00676E59" w:rsidRDefault="00676E59" w14:paraId="11CC7EA8" w14:textId="76916117">
      <w:pPr>
        <w:rPr>
          <w:rFonts w:eastAsia="Times New Roman" w:cstheme="minorHAnsi"/>
          <w:sz w:val="24"/>
          <w:szCs w:val="24"/>
          <w:lang w:eastAsia="en-GB"/>
        </w:rPr>
      </w:pPr>
      <w:r w:rsidRPr="001E7997">
        <w:rPr>
          <w:rFonts w:eastAsia="Times New Roman" w:cstheme="minorHAnsi"/>
          <w:sz w:val="24"/>
          <w:szCs w:val="24"/>
          <w:lang w:val="en-US" w:eastAsia="en-GB"/>
        </w:rPr>
        <w:t xml:space="preserve">The </w:t>
      </w:r>
      <w:r w:rsidR="005E2847">
        <w:rPr>
          <w:rFonts w:eastAsia="Times New Roman" w:cstheme="minorHAnsi"/>
          <w:sz w:val="24"/>
          <w:szCs w:val="24"/>
          <w:lang w:val="en-US" w:eastAsia="en-GB"/>
        </w:rPr>
        <w:t>T</w:t>
      </w:r>
      <w:r w:rsidRPr="001E7997">
        <w:rPr>
          <w:rFonts w:eastAsia="Times New Roman" w:cstheme="minorHAnsi"/>
          <w:sz w:val="24"/>
          <w:szCs w:val="24"/>
          <w:lang w:val="en-US" w:eastAsia="en-GB"/>
        </w:rPr>
        <w:t xml:space="preserve">rust will work within the principles of </w:t>
      </w:r>
      <w:r w:rsidR="005E2847">
        <w:rPr>
          <w:rFonts w:eastAsia="Times New Roman" w:cstheme="minorHAnsi"/>
          <w:sz w:val="24"/>
          <w:szCs w:val="24"/>
          <w:lang w:val="en-US" w:eastAsia="en-GB"/>
        </w:rPr>
        <w:t>the Local Authority’s</w:t>
      </w:r>
      <w:r w:rsidRPr="001E7997">
        <w:rPr>
          <w:rFonts w:eastAsia="Times New Roman" w:cstheme="minorHAnsi"/>
          <w:sz w:val="24"/>
          <w:szCs w:val="24"/>
          <w:lang w:val="en-US" w:eastAsia="en-GB"/>
        </w:rPr>
        <w:t xml:space="preserve"> SEND and Inclusion Strategy 2024-2028, particularly its priorities of understanding needs, listening to families, right help at the right time, inclusive educational provision, preparing for the future, and feeling safe and included.</w:t>
      </w:r>
      <w:r w:rsidRPr="001E7997">
        <w:rPr>
          <w:rFonts w:eastAsia="Times New Roman" w:cstheme="minorHAnsi"/>
          <w:sz w:val="24"/>
          <w:szCs w:val="24"/>
          <w:lang w:eastAsia="en-GB"/>
        </w:rPr>
        <w:t> </w:t>
      </w:r>
    </w:p>
    <w:p w:rsidRPr="001E7997" w:rsidR="00676E59" w:rsidP="00676E59" w:rsidRDefault="00676E59" w14:paraId="6D23AB3A" w14:textId="17CA8385">
      <w:pPr>
        <w:rPr>
          <w:rFonts w:eastAsia="Times New Roman" w:cstheme="minorHAnsi"/>
          <w:sz w:val="24"/>
          <w:szCs w:val="24"/>
          <w:lang w:eastAsia="en-GB"/>
        </w:rPr>
      </w:pPr>
      <w:r w:rsidRPr="001E7997">
        <w:rPr>
          <w:rFonts w:eastAsia="Times New Roman" w:cstheme="minorHAnsi"/>
          <w:sz w:val="24"/>
          <w:szCs w:val="24"/>
          <w:lang w:val="en-US" w:eastAsia="en-GB"/>
        </w:rPr>
        <w:t xml:space="preserve">The school will seek opportunities to engage with Bristol and West of England employers, colleges, training and apprenticeship providers, supported employment opportunities, Careers Hub support, SEND services, community and voluntary </w:t>
      </w:r>
      <w:proofErr w:type="spellStart"/>
      <w:r w:rsidRPr="001E7997">
        <w:rPr>
          <w:rFonts w:eastAsia="Times New Roman" w:cstheme="minorHAnsi"/>
          <w:sz w:val="24"/>
          <w:szCs w:val="24"/>
          <w:lang w:val="en-US" w:eastAsia="en-GB"/>
        </w:rPr>
        <w:t>organisations</w:t>
      </w:r>
      <w:proofErr w:type="spellEnd"/>
      <w:r w:rsidRPr="001E7997">
        <w:rPr>
          <w:rFonts w:eastAsia="Times New Roman" w:cstheme="minorHAnsi"/>
          <w:sz w:val="24"/>
          <w:szCs w:val="24"/>
          <w:lang w:val="en-US" w:eastAsia="en-GB"/>
        </w:rPr>
        <w:t xml:space="preserve">, and other </w:t>
      </w:r>
      <w:r w:rsidRPr="001E7997">
        <w:rPr>
          <w:rFonts w:eastAsia="Times New Roman" w:cstheme="minorHAnsi"/>
          <w:sz w:val="24"/>
          <w:szCs w:val="24"/>
          <w:lang w:val="en-US" w:eastAsia="en-GB"/>
        </w:rPr>
        <w:lastRenderedPageBreak/>
        <w:t xml:space="preserve">education, employment and transition services. Local provision and </w:t>
      </w:r>
      <w:proofErr w:type="spellStart"/>
      <w:r w:rsidRPr="001E7997">
        <w:rPr>
          <w:rFonts w:eastAsia="Times New Roman" w:cstheme="minorHAnsi"/>
          <w:sz w:val="24"/>
          <w:szCs w:val="24"/>
          <w:lang w:val="en-US" w:eastAsia="en-GB"/>
        </w:rPr>
        <w:t>labour</w:t>
      </w:r>
      <w:proofErr w:type="spellEnd"/>
      <w:r w:rsidRPr="001E7997">
        <w:rPr>
          <w:rFonts w:eastAsia="Times New Roman" w:cstheme="minorHAnsi"/>
          <w:sz w:val="24"/>
          <w:szCs w:val="24"/>
          <w:lang w:val="en-US" w:eastAsia="en-GB"/>
        </w:rPr>
        <w:t>-market information will help pupils understand opportunities in Bristol,</w:t>
      </w:r>
      <w:r w:rsidR="003E7E60">
        <w:rPr>
          <w:rFonts w:eastAsia="Times New Roman" w:cstheme="minorHAnsi"/>
          <w:sz w:val="24"/>
          <w:szCs w:val="24"/>
          <w:lang w:val="en-US" w:eastAsia="en-GB"/>
        </w:rPr>
        <w:t xml:space="preserve"> Bath,</w:t>
      </w:r>
      <w:r w:rsidRPr="001E7997">
        <w:rPr>
          <w:rFonts w:eastAsia="Times New Roman" w:cstheme="minorHAnsi"/>
          <w:sz w:val="24"/>
          <w:szCs w:val="24"/>
          <w:lang w:val="en-US" w:eastAsia="en-GB"/>
        </w:rPr>
        <w:t xml:space="preserve"> the wider region and nationally.</w:t>
      </w:r>
      <w:r w:rsidRPr="001E7997">
        <w:rPr>
          <w:rFonts w:eastAsia="Times New Roman" w:cstheme="minorHAnsi"/>
          <w:sz w:val="24"/>
          <w:szCs w:val="24"/>
          <w:lang w:eastAsia="en-GB"/>
        </w:rPr>
        <w:t> </w:t>
      </w:r>
    </w:p>
    <w:p w:rsidRPr="0092750E" w:rsidR="00676E59" w:rsidP="0013331F" w:rsidRDefault="00676E59" w14:paraId="0C6CC9C2" w14:textId="46D8A548">
      <w:pPr>
        <w:pStyle w:val="ListParagraph"/>
        <w:numPr>
          <w:ilvl w:val="0"/>
          <w:numId w:val="116"/>
        </w:numPr>
        <w:spacing w:after="0"/>
        <w:rPr>
          <w:rFonts w:cstheme="minorHAnsi"/>
          <w:b/>
          <w:sz w:val="24"/>
          <w:szCs w:val="24"/>
        </w:rPr>
      </w:pPr>
      <w:r w:rsidRPr="0092750E">
        <w:rPr>
          <w:rFonts w:cstheme="minorHAnsi"/>
          <w:b/>
          <w:sz w:val="24"/>
          <w:szCs w:val="24"/>
        </w:rPr>
        <w:t>SEMH-Informed Principles </w:t>
      </w:r>
    </w:p>
    <w:p w:rsidRPr="001E7997" w:rsidR="00676E59" w:rsidP="00676E59" w:rsidRDefault="00676E59" w14:paraId="4484CA5A" w14:textId="77777777">
      <w:pPr>
        <w:rPr>
          <w:rFonts w:eastAsia="Times New Roman" w:cstheme="minorHAnsi"/>
          <w:sz w:val="24"/>
          <w:szCs w:val="24"/>
          <w:lang w:eastAsia="en-GB"/>
        </w:rPr>
      </w:pPr>
      <w:r w:rsidRPr="001E7997">
        <w:rPr>
          <w:rFonts w:eastAsia="Times New Roman" w:cstheme="minorHAnsi"/>
          <w:sz w:val="24"/>
          <w:szCs w:val="24"/>
          <w:lang w:val="en-US" w:eastAsia="en-GB"/>
        </w:rPr>
        <w:t xml:space="preserve">The school </w:t>
      </w:r>
      <w:proofErr w:type="spellStart"/>
      <w:r w:rsidRPr="001E7997">
        <w:rPr>
          <w:rFonts w:eastAsia="Times New Roman" w:cstheme="minorHAnsi"/>
          <w:sz w:val="24"/>
          <w:szCs w:val="24"/>
          <w:lang w:val="en-US" w:eastAsia="en-GB"/>
        </w:rPr>
        <w:t>recognises</w:t>
      </w:r>
      <w:proofErr w:type="spellEnd"/>
      <w:r w:rsidRPr="001E7997">
        <w:rPr>
          <w:rFonts w:eastAsia="Times New Roman" w:cstheme="minorHAnsi"/>
          <w:sz w:val="24"/>
          <w:szCs w:val="24"/>
          <w:lang w:val="en-US" w:eastAsia="en-GB"/>
        </w:rPr>
        <w:t xml:space="preserve"> that conventional careers provision may not be accessible to all pupils with SEMH needs. </w:t>
      </w:r>
      <w:proofErr w:type="gramStart"/>
      <w:r w:rsidRPr="001E7997">
        <w:rPr>
          <w:rFonts w:eastAsia="Times New Roman" w:cstheme="minorHAnsi"/>
          <w:sz w:val="24"/>
          <w:szCs w:val="24"/>
          <w:lang w:val="en-US" w:eastAsia="en-GB"/>
        </w:rPr>
        <w:t>Careers activity</w:t>
      </w:r>
      <w:proofErr w:type="gramEnd"/>
      <w:r w:rsidRPr="001E7997">
        <w:rPr>
          <w:rFonts w:eastAsia="Times New Roman" w:cstheme="minorHAnsi"/>
          <w:sz w:val="24"/>
          <w:szCs w:val="24"/>
          <w:lang w:val="en-US" w:eastAsia="en-GB"/>
        </w:rPr>
        <w:t xml:space="preserve"> will therefore be trauma-informed, strengths-based, aspirational, accessible and flexible.</w:t>
      </w:r>
      <w:r w:rsidRPr="001E7997">
        <w:rPr>
          <w:rFonts w:eastAsia="Times New Roman" w:cstheme="minorHAnsi"/>
          <w:sz w:val="24"/>
          <w:szCs w:val="24"/>
          <w:lang w:eastAsia="en-GB"/>
        </w:rPr>
        <w:t> </w:t>
      </w:r>
    </w:p>
    <w:p w:rsidRPr="001E7997" w:rsidR="00676E59" w:rsidP="00676E59" w:rsidRDefault="00676E59" w14:paraId="3553C559" w14:textId="77777777">
      <w:pPr>
        <w:rPr>
          <w:rFonts w:eastAsia="Times New Roman" w:cstheme="minorHAnsi"/>
          <w:sz w:val="24"/>
          <w:szCs w:val="24"/>
          <w:lang w:eastAsia="en-GB"/>
        </w:rPr>
      </w:pPr>
      <w:r w:rsidRPr="001E7997">
        <w:rPr>
          <w:rFonts w:eastAsia="Times New Roman" w:cstheme="minorHAnsi"/>
          <w:sz w:val="24"/>
          <w:szCs w:val="24"/>
          <w:lang w:val="en-US" w:eastAsia="en-GB"/>
        </w:rPr>
        <w:t>Staff will consider:</w:t>
      </w:r>
      <w:r w:rsidRPr="001E7997">
        <w:rPr>
          <w:rFonts w:eastAsia="Times New Roman" w:cstheme="minorHAnsi"/>
          <w:sz w:val="24"/>
          <w:szCs w:val="24"/>
          <w:lang w:eastAsia="en-GB"/>
        </w:rPr>
        <w:t> </w:t>
      </w:r>
    </w:p>
    <w:p w:rsidRPr="001E7997" w:rsidR="00676E59" w:rsidP="0013331F" w:rsidRDefault="00676E59" w14:paraId="69C6BB53" w14:textId="77777777">
      <w:pPr>
        <w:numPr>
          <w:ilvl w:val="0"/>
          <w:numId w:val="20"/>
        </w:numPr>
        <w:rPr>
          <w:rFonts w:eastAsia="Times New Roman" w:cstheme="minorHAnsi"/>
          <w:sz w:val="24"/>
          <w:szCs w:val="24"/>
          <w:lang w:eastAsia="en-GB"/>
        </w:rPr>
      </w:pPr>
      <w:r w:rsidRPr="001E7997">
        <w:rPr>
          <w:rFonts w:eastAsia="Times New Roman" w:cstheme="minorHAnsi"/>
          <w:sz w:val="24"/>
          <w:szCs w:val="24"/>
          <w:lang w:val="en-US" w:eastAsia="en-GB"/>
        </w:rPr>
        <w:t>anxiety associated with unfamiliar people or places;</w:t>
      </w:r>
      <w:r w:rsidRPr="001E7997">
        <w:rPr>
          <w:rFonts w:eastAsia="Times New Roman" w:cstheme="minorHAnsi"/>
          <w:sz w:val="24"/>
          <w:szCs w:val="24"/>
          <w:lang w:eastAsia="en-GB"/>
        </w:rPr>
        <w:t> </w:t>
      </w:r>
    </w:p>
    <w:p w:rsidRPr="001E7997" w:rsidR="00676E59" w:rsidP="0013331F" w:rsidRDefault="00676E59" w14:paraId="080D50BF" w14:textId="77777777">
      <w:pPr>
        <w:numPr>
          <w:ilvl w:val="0"/>
          <w:numId w:val="21"/>
        </w:numPr>
        <w:rPr>
          <w:rFonts w:eastAsia="Times New Roman" w:cstheme="minorHAnsi"/>
          <w:sz w:val="24"/>
          <w:szCs w:val="24"/>
          <w:lang w:eastAsia="en-GB"/>
        </w:rPr>
      </w:pPr>
      <w:r w:rsidRPr="001E7997">
        <w:rPr>
          <w:rFonts w:eastAsia="Times New Roman" w:cstheme="minorHAnsi"/>
          <w:sz w:val="24"/>
          <w:szCs w:val="24"/>
          <w:lang w:val="en-US" w:eastAsia="en-GB"/>
        </w:rPr>
        <w:t>previous experiences of school failure or rejection;</w:t>
      </w:r>
      <w:r w:rsidRPr="001E7997">
        <w:rPr>
          <w:rFonts w:eastAsia="Times New Roman" w:cstheme="minorHAnsi"/>
          <w:sz w:val="24"/>
          <w:szCs w:val="24"/>
          <w:lang w:eastAsia="en-GB"/>
        </w:rPr>
        <w:t> </w:t>
      </w:r>
    </w:p>
    <w:p w:rsidRPr="001E7997" w:rsidR="00676E59" w:rsidP="0013331F" w:rsidRDefault="00676E59" w14:paraId="01DF70F4" w14:textId="77777777">
      <w:pPr>
        <w:numPr>
          <w:ilvl w:val="0"/>
          <w:numId w:val="22"/>
        </w:numPr>
        <w:rPr>
          <w:rFonts w:eastAsia="Times New Roman" w:cstheme="minorHAnsi"/>
          <w:sz w:val="24"/>
          <w:szCs w:val="24"/>
          <w:lang w:eastAsia="en-GB"/>
        </w:rPr>
      </w:pPr>
      <w:r w:rsidRPr="001E7997">
        <w:rPr>
          <w:rFonts w:eastAsia="Times New Roman" w:cstheme="minorHAnsi"/>
          <w:sz w:val="24"/>
          <w:szCs w:val="24"/>
          <w:lang w:val="en-US" w:eastAsia="en-GB"/>
        </w:rPr>
        <w:t>low self-esteem or low expectations;</w:t>
      </w:r>
      <w:r w:rsidRPr="001E7997">
        <w:rPr>
          <w:rFonts w:eastAsia="Times New Roman" w:cstheme="minorHAnsi"/>
          <w:sz w:val="24"/>
          <w:szCs w:val="24"/>
          <w:lang w:eastAsia="en-GB"/>
        </w:rPr>
        <w:t> </w:t>
      </w:r>
    </w:p>
    <w:p w:rsidRPr="001E7997" w:rsidR="00676E59" w:rsidP="0013331F" w:rsidRDefault="00676E59" w14:paraId="73FCF1A4" w14:textId="77777777">
      <w:pPr>
        <w:numPr>
          <w:ilvl w:val="0"/>
          <w:numId w:val="23"/>
        </w:numPr>
        <w:rPr>
          <w:rFonts w:eastAsia="Times New Roman" w:cstheme="minorHAnsi"/>
          <w:sz w:val="24"/>
          <w:szCs w:val="24"/>
          <w:lang w:eastAsia="en-GB"/>
        </w:rPr>
      </w:pPr>
      <w:r w:rsidRPr="001E7997">
        <w:rPr>
          <w:rFonts w:eastAsia="Times New Roman" w:cstheme="minorHAnsi"/>
          <w:sz w:val="24"/>
          <w:szCs w:val="24"/>
          <w:lang w:val="en-US" w:eastAsia="en-GB"/>
        </w:rPr>
        <w:t>sensory, communication and interaction needs;</w:t>
      </w:r>
      <w:r w:rsidRPr="001E7997">
        <w:rPr>
          <w:rFonts w:eastAsia="Times New Roman" w:cstheme="minorHAnsi"/>
          <w:sz w:val="24"/>
          <w:szCs w:val="24"/>
          <w:lang w:eastAsia="en-GB"/>
        </w:rPr>
        <w:t> </w:t>
      </w:r>
    </w:p>
    <w:p w:rsidRPr="001E7997" w:rsidR="00676E59" w:rsidP="0013331F" w:rsidRDefault="00676E59" w14:paraId="49CF18D7" w14:textId="77777777">
      <w:pPr>
        <w:numPr>
          <w:ilvl w:val="0"/>
          <w:numId w:val="24"/>
        </w:numPr>
        <w:rPr>
          <w:rFonts w:eastAsia="Times New Roman" w:cstheme="minorHAnsi"/>
          <w:sz w:val="24"/>
          <w:szCs w:val="24"/>
          <w:lang w:eastAsia="en-GB"/>
        </w:rPr>
      </w:pPr>
      <w:r w:rsidRPr="001E7997">
        <w:rPr>
          <w:rFonts w:eastAsia="Times New Roman" w:cstheme="minorHAnsi"/>
          <w:sz w:val="24"/>
          <w:szCs w:val="24"/>
          <w:lang w:val="en-US" w:eastAsia="en-GB"/>
        </w:rPr>
        <w:t>emotional regulation and executive functioning;</w:t>
      </w:r>
      <w:r w:rsidRPr="001E7997">
        <w:rPr>
          <w:rFonts w:eastAsia="Times New Roman" w:cstheme="minorHAnsi"/>
          <w:sz w:val="24"/>
          <w:szCs w:val="24"/>
          <w:lang w:eastAsia="en-GB"/>
        </w:rPr>
        <w:t> </w:t>
      </w:r>
    </w:p>
    <w:p w:rsidRPr="001E7997" w:rsidR="00676E59" w:rsidP="0013331F" w:rsidRDefault="00676E59" w14:paraId="28F8CF0B" w14:textId="77777777">
      <w:pPr>
        <w:numPr>
          <w:ilvl w:val="0"/>
          <w:numId w:val="25"/>
        </w:numPr>
        <w:rPr>
          <w:rFonts w:eastAsia="Times New Roman" w:cstheme="minorHAnsi"/>
          <w:sz w:val="24"/>
          <w:szCs w:val="24"/>
          <w:lang w:eastAsia="en-GB"/>
        </w:rPr>
      </w:pPr>
      <w:r w:rsidRPr="001E7997">
        <w:rPr>
          <w:rFonts w:eastAsia="Times New Roman" w:cstheme="minorHAnsi"/>
          <w:sz w:val="24"/>
          <w:szCs w:val="24"/>
          <w:lang w:val="en-US" w:eastAsia="en-GB"/>
        </w:rPr>
        <w:t>literacy and numeracy barriers;</w:t>
      </w:r>
      <w:r w:rsidRPr="001E7997">
        <w:rPr>
          <w:rFonts w:eastAsia="Times New Roman" w:cstheme="minorHAnsi"/>
          <w:sz w:val="24"/>
          <w:szCs w:val="24"/>
          <w:lang w:eastAsia="en-GB"/>
        </w:rPr>
        <w:t> </w:t>
      </w:r>
    </w:p>
    <w:p w:rsidRPr="001E7997" w:rsidR="00676E59" w:rsidP="0013331F" w:rsidRDefault="00676E59" w14:paraId="6C2B91CA" w14:textId="77777777">
      <w:pPr>
        <w:numPr>
          <w:ilvl w:val="0"/>
          <w:numId w:val="26"/>
        </w:numPr>
        <w:rPr>
          <w:rFonts w:eastAsia="Times New Roman" w:cstheme="minorHAnsi"/>
          <w:sz w:val="24"/>
          <w:szCs w:val="24"/>
          <w:lang w:eastAsia="en-GB"/>
        </w:rPr>
      </w:pPr>
      <w:r w:rsidRPr="001E7997">
        <w:rPr>
          <w:rFonts w:eastAsia="Times New Roman" w:cstheme="minorHAnsi"/>
          <w:sz w:val="24"/>
          <w:szCs w:val="24"/>
          <w:lang w:val="en-US" w:eastAsia="en-GB"/>
        </w:rPr>
        <w:t xml:space="preserve">neurodivergence, attachment and relationship </w:t>
      </w:r>
      <w:proofErr w:type="gramStart"/>
      <w:r w:rsidRPr="001E7997">
        <w:rPr>
          <w:rFonts w:eastAsia="Times New Roman" w:cstheme="minorHAnsi"/>
          <w:sz w:val="24"/>
          <w:szCs w:val="24"/>
          <w:lang w:val="en-US" w:eastAsia="en-GB"/>
        </w:rPr>
        <w:t>needs</w:t>
      </w:r>
      <w:proofErr w:type="gramEnd"/>
      <w:r w:rsidRPr="001E7997">
        <w:rPr>
          <w:rFonts w:eastAsia="Times New Roman" w:cstheme="minorHAnsi"/>
          <w:sz w:val="24"/>
          <w:szCs w:val="24"/>
          <w:lang w:val="en-US" w:eastAsia="en-GB"/>
        </w:rPr>
        <w:t>;</w:t>
      </w:r>
      <w:r w:rsidRPr="001E7997">
        <w:rPr>
          <w:rFonts w:eastAsia="Times New Roman" w:cstheme="minorHAnsi"/>
          <w:sz w:val="24"/>
          <w:szCs w:val="24"/>
          <w:lang w:eastAsia="en-GB"/>
        </w:rPr>
        <w:t> </w:t>
      </w:r>
    </w:p>
    <w:p w:rsidRPr="001E7997" w:rsidR="00676E59" w:rsidP="0013331F" w:rsidRDefault="00676E59" w14:paraId="5E84E672" w14:textId="77777777">
      <w:pPr>
        <w:numPr>
          <w:ilvl w:val="0"/>
          <w:numId w:val="27"/>
        </w:numPr>
        <w:rPr>
          <w:rFonts w:eastAsia="Times New Roman" w:cstheme="minorHAnsi"/>
          <w:sz w:val="24"/>
          <w:szCs w:val="24"/>
          <w:lang w:eastAsia="en-GB"/>
        </w:rPr>
      </w:pPr>
      <w:r w:rsidRPr="001E7997">
        <w:rPr>
          <w:rFonts w:eastAsia="Times New Roman" w:cstheme="minorHAnsi"/>
          <w:sz w:val="24"/>
          <w:szCs w:val="24"/>
          <w:lang w:val="en-US" w:eastAsia="en-GB"/>
        </w:rPr>
        <w:t>attendance difficulties or disrupted education; and</w:t>
      </w:r>
      <w:r w:rsidRPr="001E7997">
        <w:rPr>
          <w:rFonts w:eastAsia="Times New Roman" w:cstheme="minorHAnsi"/>
          <w:sz w:val="24"/>
          <w:szCs w:val="24"/>
          <w:lang w:eastAsia="en-GB"/>
        </w:rPr>
        <w:t> </w:t>
      </w:r>
    </w:p>
    <w:p w:rsidRPr="001E7997" w:rsidR="00676E59" w:rsidP="0013331F" w:rsidRDefault="00676E59" w14:paraId="2B898B31" w14:textId="77777777">
      <w:pPr>
        <w:numPr>
          <w:ilvl w:val="0"/>
          <w:numId w:val="28"/>
        </w:numPr>
        <w:rPr>
          <w:rFonts w:eastAsia="Times New Roman" w:cstheme="minorHAnsi"/>
          <w:sz w:val="24"/>
          <w:szCs w:val="24"/>
          <w:lang w:eastAsia="en-GB"/>
        </w:rPr>
      </w:pPr>
      <w:r w:rsidRPr="001E7997">
        <w:rPr>
          <w:rFonts w:eastAsia="Times New Roman" w:cstheme="minorHAnsi"/>
          <w:sz w:val="24"/>
          <w:szCs w:val="24"/>
          <w:lang w:val="en-US" w:eastAsia="en-GB"/>
        </w:rPr>
        <w:t>individual EHCP outcomes and reasonable adjustments.</w:t>
      </w:r>
      <w:r w:rsidRPr="001E7997">
        <w:rPr>
          <w:rFonts w:eastAsia="Times New Roman" w:cstheme="minorHAnsi"/>
          <w:sz w:val="24"/>
          <w:szCs w:val="24"/>
          <w:lang w:eastAsia="en-GB"/>
        </w:rPr>
        <w:t> </w:t>
      </w:r>
    </w:p>
    <w:p w:rsidRPr="001E7997" w:rsidR="00676E59" w:rsidP="00676E59" w:rsidRDefault="00676E59" w14:paraId="56ADA03B" w14:textId="77777777">
      <w:pPr>
        <w:rPr>
          <w:rFonts w:eastAsia="Times New Roman" w:cstheme="minorHAnsi"/>
          <w:sz w:val="24"/>
          <w:szCs w:val="24"/>
          <w:lang w:eastAsia="en-GB"/>
        </w:rPr>
      </w:pPr>
      <w:r w:rsidRPr="001E7997">
        <w:rPr>
          <w:rFonts w:eastAsia="Times New Roman" w:cstheme="minorHAnsi"/>
          <w:sz w:val="24"/>
          <w:szCs w:val="24"/>
          <w:lang w:val="en-US" w:eastAsia="en-GB"/>
        </w:rPr>
        <w:t>Participation will not be unnecessarily withheld because of behaviour, attendance or academic attainment. Where standard participation is not accessible, staff will seek reasonable alternatives such as advance visits, visual preparation, familiar adults, smaller groups, shorter sessions, quiet spaces, online encounters, phased workplace visits, alternative communication methods, or one-to-one preparation and debriefing.</w:t>
      </w:r>
      <w:r w:rsidRPr="001E7997">
        <w:rPr>
          <w:rFonts w:eastAsia="Times New Roman" w:cstheme="minorHAnsi"/>
          <w:sz w:val="24"/>
          <w:szCs w:val="24"/>
          <w:lang w:eastAsia="en-GB"/>
        </w:rPr>
        <w:t> </w:t>
      </w:r>
    </w:p>
    <w:p w:rsidRPr="0092750E" w:rsidR="00676E59" w:rsidP="0013331F" w:rsidRDefault="00676E59" w14:paraId="5DE8D192" w14:textId="32B3CA25">
      <w:pPr>
        <w:pStyle w:val="ListParagraph"/>
        <w:numPr>
          <w:ilvl w:val="0"/>
          <w:numId w:val="116"/>
        </w:numPr>
        <w:spacing w:after="0"/>
        <w:rPr>
          <w:rFonts w:cstheme="minorHAnsi"/>
          <w:b/>
          <w:sz w:val="24"/>
          <w:szCs w:val="24"/>
        </w:rPr>
      </w:pPr>
      <w:r w:rsidRPr="0092750E">
        <w:rPr>
          <w:rFonts w:cstheme="minorHAnsi"/>
          <w:b/>
          <w:sz w:val="24"/>
          <w:szCs w:val="24"/>
        </w:rPr>
        <w:t>The Gatsby Benchmarks </w:t>
      </w:r>
    </w:p>
    <w:p w:rsidRPr="001E7997" w:rsidR="00676E59" w:rsidP="00676E59" w:rsidRDefault="00676E59" w14:paraId="47BCBB96" w14:textId="77777777">
      <w:pPr>
        <w:rPr>
          <w:rFonts w:eastAsia="Times New Roman" w:cstheme="minorHAnsi"/>
          <w:sz w:val="24"/>
          <w:szCs w:val="24"/>
          <w:lang w:eastAsia="en-GB"/>
        </w:rPr>
      </w:pPr>
      <w:r w:rsidRPr="001E7997">
        <w:rPr>
          <w:rFonts w:eastAsia="Times New Roman" w:cstheme="minorHAnsi"/>
          <w:sz w:val="24"/>
          <w:szCs w:val="24"/>
          <w:lang w:val="en-US" w:eastAsia="en-GB"/>
        </w:rPr>
        <w:t xml:space="preserve">From Key Stage 3 onwards, the school will plan, evaluate and develop its careers </w:t>
      </w:r>
      <w:proofErr w:type="spellStart"/>
      <w:r w:rsidRPr="001E7997">
        <w:rPr>
          <w:rFonts w:eastAsia="Times New Roman" w:cstheme="minorHAnsi"/>
          <w:sz w:val="24"/>
          <w:szCs w:val="24"/>
          <w:lang w:val="en-US" w:eastAsia="en-GB"/>
        </w:rPr>
        <w:t>programme</w:t>
      </w:r>
      <w:proofErr w:type="spellEnd"/>
      <w:r w:rsidRPr="001E7997">
        <w:rPr>
          <w:rFonts w:eastAsia="Times New Roman" w:cstheme="minorHAnsi"/>
          <w:sz w:val="24"/>
          <w:szCs w:val="24"/>
          <w:lang w:val="en-US" w:eastAsia="en-GB"/>
        </w:rPr>
        <w:t xml:space="preserve"> against the eight Gatsby Benchmarks:</w:t>
      </w:r>
      <w:r w:rsidRPr="001E7997">
        <w:rPr>
          <w:rFonts w:eastAsia="Times New Roman" w:cstheme="minorHAnsi"/>
          <w:sz w:val="24"/>
          <w:szCs w:val="24"/>
          <w:lang w:eastAsia="en-GB"/>
        </w:rPr>
        <w:t> </w:t>
      </w:r>
    </w:p>
    <w:p w:rsidRPr="001E7997" w:rsidR="00676E59" w:rsidP="00676E59" w:rsidRDefault="00676E59" w14:paraId="2E753266" w14:textId="77777777">
      <w:pPr>
        <w:rPr>
          <w:rFonts w:eastAsia="Times New Roman" w:cstheme="minorHAnsi"/>
          <w:sz w:val="24"/>
          <w:szCs w:val="24"/>
          <w:lang w:eastAsia="en-GB"/>
        </w:rPr>
      </w:pPr>
      <w:r w:rsidRPr="001E7997">
        <w:rPr>
          <w:rFonts w:eastAsia="Times New Roman" w:cstheme="minorHAnsi"/>
          <w:sz w:val="24"/>
          <w:szCs w:val="24"/>
          <w:lang w:val="en-US" w:eastAsia="en-GB"/>
        </w:rPr>
        <w:t xml:space="preserve">1. A stable careers </w:t>
      </w:r>
      <w:proofErr w:type="spellStart"/>
      <w:r w:rsidRPr="001E7997">
        <w:rPr>
          <w:rFonts w:eastAsia="Times New Roman" w:cstheme="minorHAnsi"/>
          <w:sz w:val="24"/>
          <w:szCs w:val="24"/>
          <w:lang w:val="en-US" w:eastAsia="en-GB"/>
        </w:rPr>
        <w:t>programme</w:t>
      </w:r>
      <w:proofErr w:type="spellEnd"/>
      <w:r w:rsidRPr="001E7997">
        <w:rPr>
          <w:rFonts w:eastAsia="Times New Roman" w:cstheme="minorHAnsi"/>
          <w:sz w:val="24"/>
          <w:szCs w:val="24"/>
          <w:lang w:eastAsia="en-GB"/>
        </w:rPr>
        <w:t> </w:t>
      </w:r>
    </w:p>
    <w:p w:rsidRPr="001E7997" w:rsidR="00676E59" w:rsidP="00676E59" w:rsidRDefault="00676E59" w14:paraId="611B42C7" w14:textId="77777777">
      <w:pPr>
        <w:rPr>
          <w:rFonts w:eastAsia="Times New Roman" w:cstheme="minorHAnsi"/>
          <w:sz w:val="24"/>
          <w:szCs w:val="24"/>
          <w:lang w:eastAsia="en-GB"/>
        </w:rPr>
      </w:pPr>
      <w:r w:rsidRPr="001E7997">
        <w:rPr>
          <w:rFonts w:eastAsia="Times New Roman" w:cstheme="minorHAnsi"/>
          <w:sz w:val="24"/>
          <w:szCs w:val="24"/>
          <w:lang w:val="en-US" w:eastAsia="en-GB"/>
        </w:rPr>
        <w:t xml:space="preserve">2. Learning from career and </w:t>
      </w:r>
      <w:proofErr w:type="spellStart"/>
      <w:r w:rsidRPr="001E7997">
        <w:rPr>
          <w:rFonts w:eastAsia="Times New Roman" w:cstheme="minorHAnsi"/>
          <w:sz w:val="24"/>
          <w:szCs w:val="24"/>
          <w:lang w:val="en-US" w:eastAsia="en-GB"/>
        </w:rPr>
        <w:t>labour</w:t>
      </w:r>
      <w:proofErr w:type="spellEnd"/>
      <w:r w:rsidRPr="001E7997">
        <w:rPr>
          <w:rFonts w:eastAsia="Times New Roman" w:cstheme="minorHAnsi"/>
          <w:sz w:val="24"/>
          <w:szCs w:val="24"/>
          <w:lang w:val="en-US" w:eastAsia="en-GB"/>
        </w:rPr>
        <w:t xml:space="preserve"> market information</w:t>
      </w:r>
      <w:r w:rsidRPr="001E7997">
        <w:rPr>
          <w:rFonts w:eastAsia="Times New Roman" w:cstheme="minorHAnsi"/>
          <w:sz w:val="24"/>
          <w:szCs w:val="24"/>
          <w:lang w:eastAsia="en-GB"/>
        </w:rPr>
        <w:t> </w:t>
      </w:r>
    </w:p>
    <w:p w:rsidRPr="001E7997" w:rsidR="00676E59" w:rsidP="00676E59" w:rsidRDefault="00676E59" w14:paraId="6DDDB052" w14:textId="77777777">
      <w:pPr>
        <w:rPr>
          <w:rFonts w:eastAsia="Times New Roman" w:cstheme="minorHAnsi"/>
          <w:sz w:val="24"/>
          <w:szCs w:val="24"/>
          <w:lang w:eastAsia="en-GB"/>
        </w:rPr>
      </w:pPr>
      <w:r w:rsidRPr="001E7997">
        <w:rPr>
          <w:rFonts w:eastAsia="Times New Roman" w:cstheme="minorHAnsi"/>
          <w:sz w:val="24"/>
          <w:szCs w:val="24"/>
          <w:lang w:val="en-US" w:eastAsia="en-GB"/>
        </w:rPr>
        <w:t>3. Addressing the needs of each pupil</w:t>
      </w:r>
      <w:r w:rsidRPr="001E7997">
        <w:rPr>
          <w:rFonts w:eastAsia="Times New Roman" w:cstheme="minorHAnsi"/>
          <w:sz w:val="24"/>
          <w:szCs w:val="24"/>
          <w:lang w:eastAsia="en-GB"/>
        </w:rPr>
        <w:t> </w:t>
      </w:r>
    </w:p>
    <w:p w:rsidRPr="001E7997" w:rsidR="00676E59" w:rsidP="00676E59" w:rsidRDefault="00676E59" w14:paraId="6CC2266F" w14:textId="77777777">
      <w:pPr>
        <w:rPr>
          <w:rFonts w:eastAsia="Times New Roman" w:cstheme="minorHAnsi"/>
          <w:sz w:val="24"/>
          <w:szCs w:val="24"/>
          <w:lang w:eastAsia="en-GB"/>
        </w:rPr>
      </w:pPr>
      <w:r w:rsidRPr="001E7997">
        <w:rPr>
          <w:rFonts w:eastAsia="Times New Roman" w:cstheme="minorHAnsi"/>
          <w:sz w:val="24"/>
          <w:szCs w:val="24"/>
          <w:lang w:val="en-US" w:eastAsia="en-GB"/>
        </w:rPr>
        <w:t>4. Linking curriculum learning to careers</w:t>
      </w:r>
      <w:r w:rsidRPr="001E7997">
        <w:rPr>
          <w:rFonts w:eastAsia="Times New Roman" w:cstheme="minorHAnsi"/>
          <w:sz w:val="24"/>
          <w:szCs w:val="24"/>
          <w:lang w:eastAsia="en-GB"/>
        </w:rPr>
        <w:t> </w:t>
      </w:r>
    </w:p>
    <w:p w:rsidRPr="001E7997" w:rsidR="00676E59" w:rsidP="00676E59" w:rsidRDefault="00676E59" w14:paraId="6F4958D9" w14:textId="77777777">
      <w:pPr>
        <w:rPr>
          <w:rFonts w:eastAsia="Times New Roman" w:cstheme="minorHAnsi"/>
          <w:sz w:val="24"/>
          <w:szCs w:val="24"/>
          <w:lang w:eastAsia="en-GB"/>
        </w:rPr>
      </w:pPr>
      <w:r w:rsidRPr="001E7997">
        <w:rPr>
          <w:rFonts w:eastAsia="Times New Roman" w:cstheme="minorHAnsi"/>
          <w:sz w:val="24"/>
          <w:szCs w:val="24"/>
          <w:lang w:val="en-US" w:eastAsia="en-GB"/>
        </w:rPr>
        <w:lastRenderedPageBreak/>
        <w:t>5. Encounters with employers and employees</w:t>
      </w:r>
      <w:r w:rsidRPr="001E7997">
        <w:rPr>
          <w:rFonts w:eastAsia="Times New Roman" w:cstheme="minorHAnsi"/>
          <w:sz w:val="24"/>
          <w:szCs w:val="24"/>
          <w:lang w:eastAsia="en-GB"/>
        </w:rPr>
        <w:t> </w:t>
      </w:r>
    </w:p>
    <w:p w:rsidRPr="001E7997" w:rsidR="00676E59" w:rsidP="00676E59" w:rsidRDefault="00676E59" w14:paraId="6BE265A8" w14:textId="77777777">
      <w:pPr>
        <w:rPr>
          <w:rFonts w:eastAsia="Times New Roman" w:cstheme="minorHAnsi"/>
          <w:sz w:val="24"/>
          <w:szCs w:val="24"/>
          <w:lang w:eastAsia="en-GB"/>
        </w:rPr>
      </w:pPr>
      <w:r w:rsidRPr="001E7997">
        <w:rPr>
          <w:rFonts w:eastAsia="Times New Roman" w:cstheme="minorHAnsi"/>
          <w:sz w:val="24"/>
          <w:szCs w:val="24"/>
          <w:lang w:val="en-US" w:eastAsia="en-GB"/>
        </w:rPr>
        <w:t>6. Experiences of workplaces</w:t>
      </w:r>
      <w:r w:rsidRPr="001E7997">
        <w:rPr>
          <w:rFonts w:eastAsia="Times New Roman" w:cstheme="minorHAnsi"/>
          <w:sz w:val="24"/>
          <w:szCs w:val="24"/>
          <w:lang w:eastAsia="en-GB"/>
        </w:rPr>
        <w:t> </w:t>
      </w:r>
    </w:p>
    <w:p w:rsidRPr="001E7997" w:rsidR="00676E59" w:rsidP="00676E59" w:rsidRDefault="00676E59" w14:paraId="6762BC5D" w14:textId="77777777">
      <w:pPr>
        <w:rPr>
          <w:rFonts w:eastAsia="Times New Roman" w:cstheme="minorHAnsi"/>
          <w:sz w:val="24"/>
          <w:szCs w:val="24"/>
          <w:lang w:eastAsia="en-GB"/>
        </w:rPr>
      </w:pPr>
      <w:r w:rsidRPr="001E7997">
        <w:rPr>
          <w:rFonts w:eastAsia="Times New Roman" w:cstheme="minorHAnsi"/>
          <w:sz w:val="24"/>
          <w:szCs w:val="24"/>
          <w:lang w:val="en-US" w:eastAsia="en-GB"/>
        </w:rPr>
        <w:t>7. Encounters with further and higher education</w:t>
      </w:r>
      <w:r w:rsidRPr="001E7997">
        <w:rPr>
          <w:rFonts w:eastAsia="Times New Roman" w:cstheme="minorHAnsi"/>
          <w:sz w:val="24"/>
          <w:szCs w:val="24"/>
          <w:lang w:eastAsia="en-GB"/>
        </w:rPr>
        <w:t> </w:t>
      </w:r>
    </w:p>
    <w:p w:rsidRPr="001E7997" w:rsidR="00676E59" w:rsidP="00676E59" w:rsidRDefault="00676E59" w14:paraId="51E13000" w14:textId="77777777">
      <w:pPr>
        <w:rPr>
          <w:rFonts w:eastAsia="Times New Roman" w:cstheme="minorHAnsi"/>
          <w:sz w:val="24"/>
          <w:szCs w:val="24"/>
          <w:lang w:eastAsia="en-GB"/>
        </w:rPr>
      </w:pPr>
      <w:r w:rsidRPr="001E7997">
        <w:rPr>
          <w:rFonts w:eastAsia="Times New Roman" w:cstheme="minorHAnsi"/>
          <w:sz w:val="24"/>
          <w:szCs w:val="24"/>
          <w:lang w:val="en-US" w:eastAsia="en-GB"/>
        </w:rPr>
        <w:t>8. Personal guidance</w:t>
      </w:r>
      <w:r w:rsidRPr="001E7997">
        <w:rPr>
          <w:rFonts w:eastAsia="Times New Roman" w:cstheme="minorHAnsi"/>
          <w:sz w:val="24"/>
          <w:szCs w:val="24"/>
          <w:lang w:eastAsia="en-GB"/>
        </w:rPr>
        <w:t> </w:t>
      </w:r>
    </w:p>
    <w:p w:rsidRPr="001E7997" w:rsidR="00676E59" w:rsidP="00676E59" w:rsidRDefault="00676E59" w14:paraId="46FB3F46" w14:textId="77777777">
      <w:pPr>
        <w:rPr>
          <w:rFonts w:eastAsia="Times New Roman" w:cstheme="minorHAnsi"/>
          <w:sz w:val="24"/>
          <w:szCs w:val="24"/>
          <w:lang w:eastAsia="en-GB"/>
        </w:rPr>
      </w:pPr>
      <w:r w:rsidRPr="001E7997">
        <w:rPr>
          <w:rFonts w:eastAsia="Times New Roman" w:cstheme="minorHAnsi"/>
          <w:sz w:val="24"/>
          <w:szCs w:val="24"/>
          <w:lang w:val="en-US" w:eastAsia="en-GB"/>
        </w:rPr>
        <w:t>Specialist provision will adapt how the benchmarks are delivered rather than lower expectations for pupils with SEND.</w:t>
      </w:r>
      <w:r w:rsidRPr="001E7997">
        <w:rPr>
          <w:rFonts w:eastAsia="Times New Roman" w:cstheme="minorHAnsi"/>
          <w:sz w:val="24"/>
          <w:szCs w:val="24"/>
          <w:lang w:eastAsia="en-GB"/>
        </w:rPr>
        <w:t> </w:t>
      </w:r>
    </w:p>
    <w:p w:rsidRPr="0092750E" w:rsidR="00676E59" w:rsidP="0013331F" w:rsidRDefault="00676E59" w14:paraId="2FB74103" w14:textId="3A16EA6E">
      <w:pPr>
        <w:pStyle w:val="ListParagraph"/>
        <w:numPr>
          <w:ilvl w:val="0"/>
          <w:numId w:val="116"/>
        </w:numPr>
        <w:spacing w:after="0"/>
        <w:rPr>
          <w:rFonts w:cstheme="minorHAnsi"/>
          <w:b/>
          <w:sz w:val="24"/>
          <w:szCs w:val="24"/>
        </w:rPr>
      </w:pPr>
      <w:r w:rsidRPr="0092750E">
        <w:rPr>
          <w:rFonts w:cstheme="minorHAnsi"/>
          <w:b/>
          <w:sz w:val="24"/>
          <w:szCs w:val="24"/>
        </w:rPr>
        <w:t xml:space="preserve"> P</w:t>
      </w:r>
      <w:r w:rsidR="0092750E">
        <w:rPr>
          <w:rFonts w:cstheme="minorHAnsi"/>
          <w:b/>
          <w:sz w:val="24"/>
          <w:szCs w:val="24"/>
        </w:rPr>
        <w:t>r</w:t>
      </w:r>
      <w:r w:rsidRPr="0092750E">
        <w:rPr>
          <w:rFonts w:cstheme="minorHAnsi"/>
          <w:b/>
          <w:sz w:val="24"/>
          <w:szCs w:val="24"/>
        </w:rPr>
        <w:t>ogressive Careers Entitlement </w:t>
      </w:r>
    </w:p>
    <w:p w:rsidRPr="00D66986" w:rsidR="00676E59" w:rsidP="00D66986" w:rsidRDefault="00D66986" w14:paraId="2445EF1A" w14:textId="0446EB1B">
      <w:pPr>
        <w:pStyle w:val="Heading2"/>
        <w:rPr>
          <w:rFonts w:eastAsia="Times New Roman" w:asciiTheme="minorHAnsi" w:hAnsiTheme="minorHAnsi" w:cstheme="minorHAnsi"/>
          <w:b/>
          <w:bCs/>
          <w:color w:val="auto"/>
          <w:sz w:val="24"/>
          <w:szCs w:val="24"/>
          <w:lang w:eastAsia="en-GB"/>
        </w:rPr>
      </w:pPr>
      <w:r w:rsidRPr="00D66986">
        <w:rPr>
          <w:rFonts w:eastAsia="Times New Roman" w:asciiTheme="minorHAnsi" w:hAnsiTheme="minorHAnsi" w:cstheme="minorHAnsi"/>
          <w:b/>
          <w:bCs/>
          <w:color w:val="auto"/>
          <w:sz w:val="24"/>
          <w:szCs w:val="24"/>
          <w:lang w:val="en-US" w:eastAsia="en-GB"/>
        </w:rPr>
        <w:t>8.1 Key</w:t>
      </w:r>
      <w:r w:rsidRPr="00D66986" w:rsidR="00676E59">
        <w:rPr>
          <w:rFonts w:eastAsia="Times New Roman" w:asciiTheme="minorHAnsi" w:hAnsiTheme="minorHAnsi" w:cstheme="minorHAnsi"/>
          <w:b/>
          <w:bCs/>
          <w:color w:val="auto"/>
          <w:sz w:val="24"/>
          <w:szCs w:val="24"/>
          <w:lang w:val="en-US" w:eastAsia="en-GB"/>
        </w:rPr>
        <w:t xml:space="preserve"> Stage 1: Discovering the World of Work</w:t>
      </w:r>
      <w:r w:rsidRPr="00D66986" w:rsidR="00676E59">
        <w:rPr>
          <w:rFonts w:eastAsia="Times New Roman" w:asciiTheme="minorHAnsi" w:hAnsiTheme="minorHAnsi" w:cstheme="minorHAnsi"/>
          <w:b/>
          <w:bCs/>
          <w:color w:val="auto"/>
          <w:sz w:val="24"/>
          <w:szCs w:val="24"/>
          <w:lang w:eastAsia="en-GB"/>
        </w:rPr>
        <w:t> </w:t>
      </w:r>
    </w:p>
    <w:p w:rsidRPr="001E7997" w:rsidR="00676E59" w:rsidP="00676E59" w:rsidRDefault="00676E59" w14:paraId="29F27836" w14:textId="77777777">
      <w:pPr>
        <w:rPr>
          <w:rFonts w:eastAsia="Times New Roman" w:cstheme="minorHAnsi"/>
          <w:sz w:val="24"/>
          <w:szCs w:val="24"/>
          <w:lang w:eastAsia="en-GB"/>
        </w:rPr>
      </w:pPr>
      <w:r w:rsidRPr="001E7997">
        <w:rPr>
          <w:rFonts w:eastAsia="Times New Roman" w:cstheme="minorHAnsi"/>
          <w:sz w:val="24"/>
          <w:szCs w:val="24"/>
          <w:lang w:val="en-US" w:eastAsia="en-GB"/>
        </w:rPr>
        <w:t>At KS1 there is no statutory requirement for formal independent careers guidance. The focus is career-related learning and early preparation for adulthood, rather than asking young children to make career choices.</w:t>
      </w:r>
      <w:r w:rsidRPr="001E7997">
        <w:rPr>
          <w:rFonts w:eastAsia="Times New Roman" w:cstheme="minorHAnsi"/>
          <w:sz w:val="24"/>
          <w:szCs w:val="24"/>
          <w:lang w:eastAsia="en-GB"/>
        </w:rPr>
        <w:t> </w:t>
      </w:r>
    </w:p>
    <w:p w:rsidRPr="001E7997" w:rsidR="00676E59" w:rsidP="0013331F" w:rsidRDefault="00676E59" w14:paraId="55FA7932" w14:textId="77777777">
      <w:pPr>
        <w:numPr>
          <w:ilvl w:val="0"/>
          <w:numId w:val="29"/>
        </w:numPr>
        <w:rPr>
          <w:rFonts w:eastAsia="Times New Roman" w:cstheme="minorHAnsi"/>
          <w:sz w:val="24"/>
          <w:szCs w:val="24"/>
          <w:lang w:eastAsia="en-GB"/>
        </w:rPr>
      </w:pPr>
      <w:r w:rsidRPr="001E7997">
        <w:rPr>
          <w:rFonts w:eastAsia="Times New Roman" w:cstheme="minorHAnsi"/>
          <w:sz w:val="24"/>
          <w:szCs w:val="24"/>
          <w:lang w:val="en-US" w:eastAsia="en-GB"/>
        </w:rPr>
        <w:t>recognise different jobs in school, home and the community;</w:t>
      </w:r>
      <w:r w:rsidRPr="001E7997">
        <w:rPr>
          <w:rFonts w:eastAsia="Times New Roman" w:cstheme="minorHAnsi"/>
          <w:sz w:val="24"/>
          <w:szCs w:val="24"/>
          <w:lang w:eastAsia="en-GB"/>
        </w:rPr>
        <w:t> </w:t>
      </w:r>
    </w:p>
    <w:p w:rsidRPr="001E7997" w:rsidR="00676E59" w:rsidP="0013331F" w:rsidRDefault="00676E59" w14:paraId="05085B3E" w14:textId="77777777">
      <w:pPr>
        <w:numPr>
          <w:ilvl w:val="0"/>
          <w:numId w:val="30"/>
        </w:numPr>
        <w:rPr>
          <w:rFonts w:eastAsia="Times New Roman" w:cstheme="minorHAnsi"/>
          <w:sz w:val="24"/>
          <w:szCs w:val="24"/>
          <w:lang w:eastAsia="en-GB"/>
        </w:rPr>
      </w:pPr>
      <w:r w:rsidRPr="001E7997">
        <w:rPr>
          <w:rFonts w:eastAsia="Times New Roman" w:cstheme="minorHAnsi"/>
          <w:sz w:val="24"/>
          <w:szCs w:val="24"/>
          <w:lang w:val="en-US" w:eastAsia="en-GB"/>
        </w:rPr>
        <w:t>talk about what adults do at work;</w:t>
      </w:r>
      <w:r w:rsidRPr="001E7997">
        <w:rPr>
          <w:rFonts w:eastAsia="Times New Roman" w:cstheme="minorHAnsi"/>
          <w:sz w:val="24"/>
          <w:szCs w:val="24"/>
          <w:lang w:eastAsia="en-GB"/>
        </w:rPr>
        <w:t> </w:t>
      </w:r>
    </w:p>
    <w:p w:rsidRPr="001E7997" w:rsidR="00676E59" w:rsidP="0013331F" w:rsidRDefault="00676E59" w14:paraId="2CA11877" w14:textId="77777777">
      <w:pPr>
        <w:numPr>
          <w:ilvl w:val="0"/>
          <w:numId w:val="31"/>
        </w:numPr>
        <w:rPr>
          <w:rFonts w:eastAsia="Times New Roman" w:cstheme="minorHAnsi"/>
          <w:sz w:val="24"/>
          <w:szCs w:val="24"/>
          <w:lang w:eastAsia="en-GB"/>
        </w:rPr>
      </w:pPr>
      <w:r w:rsidRPr="001E7997">
        <w:rPr>
          <w:rFonts w:eastAsia="Times New Roman" w:cstheme="minorHAnsi"/>
          <w:sz w:val="24"/>
          <w:szCs w:val="24"/>
          <w:lang w:val="en-US" w:eastAsia="en-GB"/>
        </w:rPr>
        <w:t>identify things they enjoy and are good at;</w:t>
      </w:r>
      <w:r w:rsidRPr="001E7997">
        <w:rPr>
          <w:rFonts w:eastAsia="Times New Roman" w:cstheme="minorHAnsi"/>
          <w:sz w:val="24"/>
          <w:szCs w:val="24"/>
          <w:lang w:eastAsia="en-GB"/>
        </w:rPr>
        <w:t> </w:t>
      </w:r>
    </w:p>
    <w:p w:rsidRPr="001E7997" w:rsidR="00676E59" w:rsidP="0013331F" w:rsidRDefault="00676E59" w14:paraId="3B3456E3" w14:textId="77777777">
      <w:pPr>
        <w:numPr>
          <w:ilvl w:val="0"/>
          <w:numId w:val="32"/>
        </w:numPr>
        <w:rPr>
          <w:rFonts w:eastAsia="Times New Roman" w:cstheme="minorHAnsi"/>
          <w:sz w:val="24"/>
          <w:szCs w:val="24"/>
          <w:lang w:eastAsia="en-GB"/>
        </w:rPr>
      </w:pPr>
      <w:r w:rsidRPr="001E7997">
        <w:rPr>
          <w:rFonts w:eastAsia="Times New Roman" w:cstheme="minorHAnsi"/>
          <w:sz w:val="24"/>
          <w:szCs w:val="24"/>
          <w:lang w:val="en-US" w:eastAsia="en-GB"/>
        </w:rPr>
        <w:t>recognise that people have different strengths;</w:t>
      </w:r>
      <w:r w:rsidRPr="001E7997">
        <w:rPr>
          <w:rFonts w:eastAsia="Times New Roman" w:cstheme="minorHAnsi"/>
          <w:sz w:val="24"/>
          <w:szCs w:val="24"/>
          <w:lang w:eastAsia="en-GB"/>
        </w:rPr>
        <w:t> </w:t>
      </w:r>
    </w:p>
    <w:p w:rsidRPr="001E7997" w:rsidR="00676E59" w:rsidP="0013331F" w:rsidRDefault="00676E59" w14:paraId="61F60B25" w14:textId="77777777">
      <w:pPr>
        <w:numPr>
          <w:ilvl w:val="0"/>
          <w:numId w:val="33"/>
        </w:numPr>
        <w:rPr>
          <w:rFonts w:eastAsia="Times New Roman" w:cstheme="minorHAnsi"/>
          <w:sz w:val="24"/>
          <w:szCs w:val="24"/>
          <w:lang w:eastAsia="en-GB"/>
        </w:rPr>
      </w:pPr>
      <w:r w:rsidRPr="001E7997">
        <w:rPr>
          <w:rFonts w:eastAsia="Times New Roman" w:cstheme="minorHAnsi"/>
          <w:sz w:val="24"/>
          <w:szCs w:val="24"/>
          <w:lang w:val="en-US" w:eastAsia="en-GB"/>
        </w:rPr>
        <w:t>develop communication, cooperation and problem-solving skills;</w:t>
      </w:r>
      <w:r w:rsidRPr="001E7997">
        <w:rPr>
          <w:rFonts w:eastAsia="Times New Roman" w:cstheme="minorHAnsi"/>
          <w:sz w:val="24"/>
          <w:szCs w:val="24"/>
          <w:lang w:eastAsia="en-GB"/>
        </w:rPr>
        <w:t> </w:t>
      </w:r>
    </w:p>
    <w:p w:rsidRPr="001E7997" w:rsidR="00676E59" w:rsidP="0013331F" w:rsidRDefault="00676E59" w14:paraId="37166BA0" w14:textId="77777777">
      <w:pPr>
        <w:numPr>
          <w:ilvl w:val="0"/>
          <w:numId w:val="34"/>
        </w:numPr>
        <w:rPr>
          <w:rFonts w:eastAsia="Times New Roman" w:cstheme="minorHAnsi"/>
          <w:sz w:val="24"/>
          <w:szCs w:val="24"/>
          <w:lang w:eastAsia="en-GB"/>
        </w:rPr>
      </w:pPr>
      <w:proofErr w:type="spellStart"/>
      <w:r w:rsidRPr="001E7997">
        <w:rPr>
          <w:rFonts w:eastAsia="Times New Roman" w:cstheme="minorHAnsi"/>
          <w:sz w:val="24"/>
          <w:szCs w:val="24"/>
          <w:lang w:val="en-US" w:eastAsia="en-GB"/>
        </w:rPr>
        <w:t>practise</w:t>
      </w:r>
      <w:proofErr w:type="spellEnd"/>
      <w:r w:rsidRPr="001E7997">
        <w:rPr>
          <w:rFonts w:eastAsia="Times New Roman" w:cstheme="minorHAnsi"/>
          <w:sz w:val="24"/>
          <w:szCs w:val="24"/>
          <w:lang w:val="en-US" w:eastAsia="en-GB"/>
        </w:rPr>
        <w:t xml:space="preserve"> simple choices, independence and responsibility;</w:t>
      </w:r>
      <w:r w:rsidRPr="001E7997">
        <w:rPr>
          <w:rFonts w:eastAsia="Times New Roman" w:cstheme="minorHAnsi"/>
          <w:sz w:val="24"/>
          <w:szCs w:val="24"/>
          <w:lang w:eastAsia="en-GB"/>
        </w:rPr>
        <w:t> </w:t>
      </w:r>
    </w:p>
    <w:p w:rsidRPr="001E7997" w:rsidR="00676E59" w:rsidP="0013331F" w:rsidRDefault="00676E59" w14:paraId="722BA327" w14:textId="77777777">
      <w:pPr>
        <w:numPr>
          <w:ilvl w:val="0"/>
          <w:numId w:val="35"/>
        </w:numPr>
        <w:rPr>
          <w:rFonts w:eastAsia="Times New Roman" w:cstheme="minorHAnsi"/>
          <w:sz w:val="24"/>
          <w:szCs w:val="24"/>
          <w:lang w:eastAsia="en-GB"/>
        </w:rPr>
      </w:pPr>
      <w:r w:rsidRPr="001E7997">
        <w:rPr>
          <w:rFonts w:eastAsia="Times New Roman" w:cstheme="minorHAnsi"/>
          <w:sz w:val="24"/>
          <w:szCs w:val="24"/>
          <w:lang w:val="en-US" w:eastAsia="en-GB"/>
        </w:rPr>
        <w:t>meet visitors representing different jobs;</w:t>
      </w:r>
      <w:r w:rsidRPr="001E7997">
        <w:rPr>
          <w:rFonts w:eastAsia="Times New Roman" w:cstheme="minorHAnsi"/>
          <w:sz w:val="24"/>
          <w:szCs w:val="24"/>
          <w:lang w:eastAsia="en-GB"/>
        </w:rPr>
        <w:t> </w:t>
      </w:r>
    </w:p>
    <w:p w:rsidRPr="001E7997" w:rsidR="00676E59" w:rsidP="0013331F" w:rsidRDefault="00676E59" w14:paraId="0F1EFAB2" w14:textId="77777777">
      <w:pPr>
        <w:numPr>
          <w:ilvl w:val="0"/>
          <w:numId w:val="36"/>
        </w:numPr>
        <w:rPr>
          <w:rFonts w:eastAsia="Times New Roman" w:cstheme="minorHAnsi"/>
          <w:sz w:val="24"/>
          <w:szCs w:val="24"/>
          <w:lang w:eastAsia="en-GB"/>
        </w:rPr>
      </w:pPr>
      <w:r w:rsidRPr="001E7997">
        <w:rPr>
          <w:rFonts w:eastAsia="Times New Roman" w:cstheme="minorHAnsi"/>
          <w:sz w:val="24"/>
          <w:szCs w:val="24"/>
          <w:lang w:val="en-US" w:eastAsia="en-GB"/>
        </w:rPr>
        <w:t>explore workplaces through stories, role play, visits and curriculum activities; and</w:t>
      </w:r>
      <w:r w:rsidRPr="001E7997">
        <w:rPr>
          <w:rFonts w:eastAsia="Times New Roman" w:cstheme="minorHAnsi"/>
          <w:sz w:val="24"/>
          <w:szCs w:val="24"/>
          <w:lang w:eastAsia="en-GB"/>
        </w:rPr>
        <w:t> </w:t>
      </w:r>
    </w:p>
    <w:p w:rsidRPr="001E7997" w:rsidR="00676E59" w:rsidP="0013331F" w:rsidRDefault="00676E59" w14:paraId="328424F4" w14:textId="77777777">
      <w:pPr>
        <w:numPr>
          <w:ilvl w:val="0"/>
          <w:numId w:val="37"/>
        </w:numPr>
        <w:rPr>
          <w:rFonts w:eastAsia="Times New Roman" w:cstheme="minorHAnsi"/>
          <w:sz w:val="24"/>
          <w:szCs w:val="24"/>
          <w:lang w:eastAsia="en-GB"/>
        </w:rPr>
      </w:pPr>
      <w:r w:rsidRPr="001E7997">
        <w:rPr>
          <w:rFonts w:eastAsia="Times New Roman" w:cstheme="minorHAnsi"/>
          <w:sz w:val="24"/>
          <w:szCs w:val="24"/>
          <w:lang w:val="en-US" w:eastAsia="en-GB"/>
        </w:rPr>
        <w:t>understand that jobs are available to people of all genders and backgrounds.</w:t>
      </w:r>
      <w:r w:rsidRPr="001E7997">
        <w:rPr>
          <w:rFonts w:eastAsia="Times New Roman" w:cstheme="minorHAnsi"/>
          <w:sz w:val="24"/>
          <w:szCs w:val="24"/>
          <w:lang w:eastAsia="en-GB"/>
        </w:rPr>
        <w:t> </w:t>
      </w:r>
    </w:p>
    <w:p w:rsidRPr="001E7997" w:rsidR="00676E59" w:rsidP="00676E59" w:rsidRDefault="00676E59" w14:paraId="128A7784" w14:textId="77777777">
      <w:pPr>
        <w:rPr>
          <w:rFonts w:eastAsia="Times New Roman" w:cstheme="minorHAnsi"/>
          <w:sz w:val="24"/>
          <w:szCs w:val="24"/>
          <w:lang w:eastAsia="en-GB"/>
        </w:rPr>
      </w:pPr>
      <w:r w:rsidRPr="001E7997">
        <w:rPr>
          <w:rFonts w:eastAsia="Times New Roman" w:cstheme="minorHAnsi"/>
          <w:sz w:val="24"/>
          <w:szCs w:val="24"/>
          <w:lang w:val="en-US" w:eastAsia="en-GB"/>
        </w:rPr>
        <w:t>For pupils with SEMH needs, emphasis will be placed on belonging, curiosity, confidence and developing a positive sense of self.</w:t>
      </w:r>
      <w:r w:rsidRPr="001E7997">
        <w:rPr>
          <w:rFonts w:eastAsia="Times New Roman" w:cstheme="minorHAnsi"/>
          <w:sz w:val="24"/>
          <w:szCs w:val="24"/>
          <w:lang w:eastAsia="en-GB"/>
        </w:rPr>
        <w:t> </w:t>
      </w:r>
    </w:p>
    <w:p w:rsidRPr="00D66986" w:rsidR="00676E59" w:rsidP="00D66986" w:rsidRDefault="00D66986" w14:paraId="6517B261" w14:textId="6F2A8AC1">
      <w:pPr>
        <w:pStyle w:val="Heading2"/>
        <w:rPr>
          <w:rFonts w:eastAsia="Times New Roman" w:asciiTheme="minorHAnsi" w:hAnsiTheme="minorHAnsi" w:cstheme="minorHAnsi"/>
          <w:b/>
          <w:bCs/>
          <w:color w:val="auto"/>
          <w:sz w:val="24"/>
          <w:szCs w:val="24"/>
          <w:lang w:val="en-US" w:eastAsia="en-GB"/>
        </w:rPr>
      </w:pPr>
      <w:r w:rsidRPr="00D66986">
        <w:rPr>
          <w:rFonts w:eastAsia="Times New Roman" w:asciiTheme="minorHAnsi" w:hAnsiTheme="minorHAnsi" w:cstheme="minorHAnsi"/>
          <w:b/>
          <w:bCs/>
          <w:color w:val="auto"/>
          <w:sz w:val="24"/>
          <w:szCs w:val="24"/>
          <w:lang w:val="en-US" w:eastAsia="en-GB"/>
        </w:rPr>
        <w:t>8</w:t>
      </w:r>
      <w:r w:rsidRPr="00D66986" w:rsidR="00676E59">
        <w:rPr>
          <w:rFonts w:eastAsia="Times New Roman" w:asciiTheme="minorHAnsi" w:hAnsiTheme="minorHAnsi" w:cstheme="minorHAnsi"/>
          <w:b/>
          <w:bCs/>
          <w:color w:val="auto"/>
          <w:sz w:val="24"/>
          <w:szCs w:val="24"/>
          <w:lang w:val="en-US" w:eastAsia="en-GB"/>
        </w:rPr>
        <w:t>.2 Key Stage 2: Exploring Strengths and Possibilities </w:t>
      </w:r>
    </w:p>
    <w:p w:rsidRPr="001E7997" w:rsidR="00676E59" w:rsidP="0013331F" w:rsidRDefault="00676E59" w14:paraId="5923329D" w14:textId="77777777">
      <w:pPr>
        <w:numPr>
          <w:ilvl w:val="0"/>
          <w:numId w:val="38"/>
        </w:numPr>
        <w:rPr>
          <w:rFonts w:eastAsia="Times New Roman" w:cstheme="minorHAnsi"/>
          <w:sz w:val="24"/>
          <w:szCs w:val="24"/>
          <w:lang w:eastAsia="en-GB"/>
        </w:rPr>
      </w:pPr>
      <w:r w:rsidRPr="001E7997">
        <w:rPr>
          <w:rFonts w:eastAsia="Times New Roman" w:cstheme="minorHAnsi"/>
          <w:sz w:val="24"/>
          <w:szCs w:val="24"/>
          <w:lang w:val="en-US" w:eastAsia="en-GB"/>
        </w:rPr>
        <w:t>identify personal interests, strengths and areas for development;</w:t>
      </w:r>
      <w:r w:rsidRPr="001E7997">
        <w:rPr>
          <w:rFonts w:eastAsia="Times New Roman" w:cstheme="minorHAnsi"/>
          <w:sz w:val="24"/>
          <w:szCs w:val="24"/>
          <w:lang w:eastAsia="en-GB"/>
        </w:rPr>
        <w:t> </w:t>
      </w:r>
    </w:p>
    <w:p w:rsidRPr="001E7997" w:rsidR="00676E59" w:rsidP="0013331F" w:rsidRDefault="00676E59" w14:paraId="3659A925" w14:textId="77777777">
      <w:pPr>
        <w:numPr>
          <w:ilvl w:val="0"/>
          <w:numId w:val="39"/>
        </w:numPr>
        <w:rPr>
          <w:rFonts w:eastAsia="Times New Roman" w:cstheme="minorHAnsi"/>
          <w:sz w:val="24"/>
          <w:szCs w:val="24"/>
          <w:lang w:eastAsia="en-GB"/>
        </w:rPr>
      </w:pPr>
      <w:r w:rsidRPr="001E7997">
        <w:rPr>
          <w:rFonts w:eastAsia="Times New Roman" w:cstheme="minorHAnsi"/>
          <w:sz w:val="24"/>
          <w:szCs w:val="24"/>
          <w:lang w:val="en-US" w:eastAsia="en-GB"/>
        </w:rPr>
        <w:t>encounter a broader range of jobs and sectors;</w:t>
      </w:r>
      <w:r w:rsidRPr="001E7997">
        <w:rPr>
          <w:rFonts w:eastAsia="Times New Roman" w:cstheme="minorHAnsi"/>
          <w:sz w:val="24"/>
          <w:szCs w:val="24"/>
          <w:lang w:eastAsia="en-GB"/>
        </w:rPr>
        <w:t> </w:t>
      </w:r>
    </w:p>
    <w:p w:rsidRPr="001E7997" w:rsidR="00676E59" w:rsidP="0013331F" w:rsidRDefault="00676E59" w14:paraId="28BAD0CD" w14:textId="77777777">
      <w:pPr>
        <w:numPr>
          <w:ilvl w:val="0"/>
          <w:numId w:val="40"/>
        </w:numPr>
        <w:rPr>
          <w:rFonts w:eastAsia="Times New Roman" w:cstheme="minorHAnsi"/>
          <w:sz w:val="24"/>
          <w:szCs w:val="24"/>
          <w:lang w:eastAsia="en-GB"/>
        </w:rPr>
      </w:pPr>
      <w:r w:rsidRPr="001E7997">
        <w:rPr>
          <w:rFonts w:eastAsia="Times New Roman" w:cstheme="minorHAnsi"/>
          <w:sz w:val="24"/>
          <w:szCs w:val="24"/>
          <w:lang w:val="en-US" w:eastAsia="en-GB"/>
        </w:rPr>
        <w:t>understand that jobs require different skills and qualifications;</w:t>
      </w:r>
      <w:r w:rsidRPr="001E7997">
        <w:rPr>
          <w:rFonts w:eastAsia="Times New Roman" w:cstheme="minorHAnsi"/>
          <w:sz w:val="24"/>
          <w:szCs w:val="24"/>
          <w:lang w:eastAsia="en-GB"/>
        </w:rPr>
        <w:t> </w:t>
      </w:r>
    </w:p>
    <w:p w:rsidRPr="001E7997" w:rsidR="00676E59" w:rsidP="0013331F" w:rsidRDefault="00676E59" w14:paraId="21E91294" w14:textId="77777777">
      <w:pPr>
        <w:numPr>
          <w:ilvl w:val="0"/>
          <w:numId w:val="41"/>
        </w:numPr>
        <w:rPr>
          <w:rFonts w:eastAsia="Times New Roman" w:cstheme="minorHAnsi"/>
          <w:sz w:val="24"/>
          <w:szCs w:val="24"/>
          <w:lang w:eastAsia="en-GB"/>
        </w:rPr>
      </w:pPr>
      <w:r w:rsidRPr="001E7997">
        <w:rPr>
          <w:rFonts w:eastAsia="Times New Roman" w:cstheme="minorHAnsi"/>
          <w:sz w:val="24"/>
          <w:szCs w:val="24"/>
          <w:lang w:val="en-US" w:eastAsia="en-GB"/>
        </w:rPr>
        <w:t>recognise links between curriculum subjects and work;</w:t>
      </w:r>
      <w:r w:rsidRPr="001E7997">
        <w:rPr>
          <w:rFonts w:eastAsia="Times New Roman" w:cstheme="minorHAnsi"/>
          <w:sz w:val="24"/>
          <w:szCs w:val="24"/>
          <w:lang w:eastAsia="en-GB"/>
        </w:rPr>
        <w:t> </w:t>
      </w:r>
    </w:p>
    <w:p w:rsidRPr="001E7997" w:rsidR="00676E59" w:rsidP="0013331F" w:rsidRDefault="00676E59" w14:paraId="057A83E6" w14:textId="77777777">
      <w:pPr>
        <w:numPr>
          <w:ilvl w:val="0"/>
          <w:numId w:val="42"/>
        </w:numPr>
        <w:rPr>
          <w:rFonts w:eastAsia="Times New Roman" w:cstheme="minorHAnsi"/>
          <w:sz w:val="24"/>
          <w:szCs w:val="24"/>
          <w:lang w:eastAsia="en-GB"/>
        </w:rPr>
      </w:pPr>
      <w:r w:rsidRPr="001E7997">
        <w:rPr>
          <w:rFonts w:eastAsia="Times New Roman" w:cstheme="minorHAnsi"/>
          <w:sz w:val="24"/>
          <w:szCs w:val="24"/>
          <w:lang w:val="en-US" w:eastAsia="en-GB"/>
        </w:rPr>
        <w:lastRenderedPageBreak/>
        <w:t xml:space="preserve">develop teamwork, communication, </w:t>
      </w:r>
      <w:proofErr w:type="spellStart"/>
      <w:r w:rsidRPr="001E7997">
        <w:rPr>
          <w:rFonts w:eastAsia="Times New Roman" w:cstheme="minorHAnsi"/>
          <w:sz w:val="24"/>
          <w:szCs w:val="24"/>
          <w:lang w:val="en-US" w:eastAsia="en-GB"/>
        </w:rPr>
        <w:t>organisation</w:t>
      </w:r>
      <w:proofErr w:type="spellEnd"/>
      <w:r w:rsidRPr="001E7997">
        <w:rPr>
          <w:rFonts w:eastAsia="Times New Roman" w:cstheme="minorHAnsi"/>
          <w:sz w:val="24"/>
          <w:szCs w:val="24"/>
          <w:lang w:val="en-US" w:eastAsia="en-GB"/>
        </w:rPr>
        <w:t xml:space="preserve"> and resilience;</w:t>
      </w:r>
      <w:r w:rsidRPr="001E7997">
        <w:rPr>
          <w:rFonts w:eastAsia="Times New Roman" w:cstheme="minorHAnsi"/>
          <w:sz w:val="24"/>
          <w:szCs w:val="24"/>
          <w:lang w:eastAsia="en-GB"/>
        </w:rPr>
        <w:t> </w:t>
      </w:r>
    </w:p>
    <w:p w:rsidRPr="001E7997" w:rsidR="00676E59" w:rsidP="0013331F" w:rsidRDefault="00676E59" w14:paraId="4822B0A6" w14:textId="77777777">
      <w:pPr>
        <w:numPr>
          <w:ilvl w:val="0"/>
          <w:numId w:val="43"/>
        </w:numPr>
        <w:rPr>
          <w:rFonts w:eastAsia="Times New Roman" w:cstheme="minorHAnsi"/>
          <w:sz w:val="24"/>
          <w:szCs w:val="24"/>
          <w:lang w:eastAsia="en-GB"/>
        </w:rPr>
      </w:pPr>
      <w:proofErr w:type="spellStart"/>
      <w:r w:rsidRPr="001E7997">
        <w:rPr>
          <w:rFonts w:eastAsia="Times New Roman" w:cstheme="minorHAnsi"/>
          <w:sz w:val="24"/>
          <w:szCs w:val="24"/>
          <w:lang w:val="en-US" w:eastAsia="en-GB"/>
        </w:rPr>
        <w:t>practise</w:t>
      </w:r>
      <w:proofErr w:type="spellEnd"/>
      <w:r w:rsidRPr="001E7997">
        <w:rPr>
          <w:rFonts w:eastAsia="Times New Roman" w:cstheme="minorHAnsi"/>
          <w:sz w:val="24"/>
          <w:szCs w:val="24"/>
          <w:lang w:val="en-US" w:eastAsia="en-GB"/>
        </w:rPr>
        <w:t xml:space="preserve"> practical life and enterprise skills;</w:t>
      </w:r>
      <w:r w:rsidRPr="001E7997">
        <w:rPr>
          <w:rFonts w:eastAsia="Times New Roman" w:cstheme="minorHAnsi"/>
          <w:sz w:val="24"/>
          <w:szCs w:val="24"/>
          <w:lang w:eastAsia="en-GB"/>
        </w:rPr>
        <w:t> </w:t>
      </w:r>
    </w:p>
    <w:p w:rsidRPr="001E7997" w:rsidR="00676E59" w:rsidP="0013331F" w:rsidRDefault="00676E59" w14:paraId="75DF9C94" w14:textId="77777777">
      <w:pPr>
        <w:numPr>
          <w:ilvl w:val="0"/>
          <w:numId w:val="44"/>
        </w:numPr>
        <w:rPr>
          <w:rFonts w:eastAsia="Times New Roman" w:cstheme="minorHAnsi"/>
          <w:sz w:val="24"/>
          <w:szCs w:val="24"/>
          <w:lang w:eastAsia="en-GB"/>
        </w:rPr>
      </w:pPr>
      <w:r w:rsidRPr="001E7997">
        <w:rPr>
          <w:rFonts w:eastAsia="Times New Roman" w:cstheme="minorHAnsi"/>
          <w:sz w:val="24"/>
          <w:szCs w:val="24"/>
          <w:lang w:val="en-US" w:eastAsia="en-GB"/>
        </w:rPr>
        <w:t>undertake age-appropriate employer or community encounters;</w:t>
      </w:r>
      <w:r w:rsidRPr="001E7997">
        <w:rPr>
          <w:rFonts w:eastAsia="Times New Roman" w:cstheme="minorHAnsi"/>
          <w:sz w:val="24"/>
          <w:szCs w:val="24"/>
          <w:lang w:eastAsia="en-GB"/>
        </w:rPr>
        <w:t> </w:t>
      </w:r>
    </w:p>
    <w:p w:rsidRPr="001E7997" w:rsidR="00676E59" w:rsidP="0013331F" w:rsidRDefault="00676E59" w14:paraId="1E86D686" w14:textId="77777777">
      <w:pPr>
        <w:numPr>
          <w:ilvl w:val="0"/>
          <w:numId w:val="45"/>
        </w:numPr>
        <w:rPr>
          <w:rFonts w:eastAsia="Times New Roman" w:cstheme="minorHAnsi"/>
          <w:sz w:val="24"/>
          <w:szCs w:val="24"/>
          <w:lang w:eastAsia="en-GB"/>
        </w:rPr>
      </w:pPr>
      <w:r w:rsidRPr="001E7997">
        <w:rPr>
          <w:rFonts w:eastAsia="Times New Roman" w:cstheme="minorHAnsi"/>
          <w:sz w:val="24"/>
          <w:szCs w:val="24"/>
          <w:lang w:val="en-US" w:eastAsia="en-GB"/>
        </w:rPr>
        <w:t>challenge gender, disability and other career stereotypes;</w:t>
      </w:r>
      <w:r w:rsidRPr="001E7997">
        <w:rPr>
          <w:rFonts w:eastAsia="Times New Roman" w:cstheme="minorHAnsi"/>
          <w:sz w:val="24"/>
          <w:szCs w:val="24"/>
          <w:lang w:eastAsia="en-GB"/>
        </w:rPr>
        <w:t> </w:t>
      </w:r>
    </w:p>
    <w:p w:rsidRPr="001E7997" w:rsidR="00676E59" w:rsidP="0013331F" w:rsidRDefault="00676E59" w14:paraId="35E096CA" w14:textId="77777777">
      <w:pPr>
        <w:numPr>
          <w:ilvl w:val="0"/>
          <w:numId w:val="46"/>
        </w:numPr>
        <w:rPr>
          <w:rFonts w:eastAsia="Times New Roman" w:cstheme="minorHAnsi"/>
          <w:sz w:val="24"/>
          <w:szCs w:val="24"/>
          <w:lang w:eastAsia="en-GB"/>
        </w:rPr>
      </w:pPr>
      <w:r w:rsidRPr="001E7997">
        <w:rPr>
          <w:rFonts w:eastAsia="Times New Roman" w:cstheme="minorHAnsi"/>
          <w:sz w:val="24"/>
          <w:szCs w:val="24"/>
          <w:lang w:val="en-US" w:eastAsia="en-GB"/>
        </w:rPr>
        <w:t>learn about secondary education and transition;</w:t>
      </w:r>
      <w:r w:rsidRPr="001E7997">
        <w:rPr>
          <w:rFonts w:eastAsia="Times New Roman" w:cstheme="minorHAnsi"/>
          <w:sz w:val="24"/>
          <w:szCs w:val="24"/>
          <w:lang w:eastAsia="en-GB"/>
        </w:rPr>
        <w:t> </w:t>
      </w:r>
    </w:p>
    <w:p w:rsidRPr="001E7997" w:rsidR="00676E59" w:rsidP="0013331F" w:rsidRDefault="00676E59" w14:paraId="0405A17F" w14:textId="77777777">
      <w:pPr>
        <w:numPr>
          <w:ilvl w:val="0"/>
          <w:numId w:val="47"/>
        </w:numPr>
        <w:rPr>
          <w:rFonts w:eastAsia="Times New Roman" w:cstheme="minorHAnsi"/>
          <w:sz w:val="24"/>
          <w:szCs w:val="24"/>
          <w:lang w:eastAsia="en-GB"/>
        </w:rPr>
      </w:pPr>
      <w:r w:rsidRPr="001E7997">
        <w:rPr>
          <w:rFonts w:eastAsia="Times New Roman" w:cstheme="minorHAnsi"/>
          <w:sz w:val="24"/>
          <w:szCs w:val="24"/>
          <w:lang w:val="en-US" w:eastAsia="en-GB"/>
        </w:rPr>
        <w:t>develop self-advocacy and decision-making skills; and</w:t>
      </w:r>
      <w:r w:rsidRPr="001E7997">
        <w:rPr>
          <w:rFonts w:eastAsia="Times New Roman" w:cstheme="minorHAnsi"/>
          <w:sz w:val="24"/>
          <w:szCs w:val="24"/>
          <w:lang w:eastAsia="en-GB"/>
        </w:rPr>
        <w:t> </w:t>
      </w:r>
    </w:p>
    <w:p w:rsidRPr="001E7997" w:rsidR="00676E59" w:rsidP="0013331F" w:rsidRDefault="00676E59" w14:paraId="67113E01" w14:textId="77777777">
      <w:pPr>
        <w:numPr>
          <w:ilvl w:val="0"/>
          <w:numId w:val="48"/>
        </w:numPr>
        <w:rPr>
          <w:rFonts w:eastAsia="Times New Roman" w:cstheme="minorHAnsi"/>
          <w:sz w:val="24"/>
          <w:szCs w:val="24"/>
          <w:lang w:eastAsia="en-GB"/>
        </w:rPr>
      </w:pPr>
      <w:r w:rsidRPr="001E7997">
        <w:rPr>
          <w:rFonts w:eastAsia="Times New Roman" w:cstheme="minorHAnsi"/>
          <w:sz w:val="24"/>
          <w:szCs w:val="24"/>
          <w:lang w:val="en-US" w:eastAsia="en-GB"/>
        </w:rPr>
        <w:t>explore aspiration without requiring premature career decisions.</w:t>
      </w:r>
      <w:r w:rsidRPr="001E7997">
        <w:rPr>
          <w:rFonts w:eastAsia="Times New Roman" w:cstheme="minorHAnsi"/>
          <w:sz w:val="24"/>
          <w:szCs w:val="24"/>
          <w:lang w:eastAsia="en-GB"/>
        </w:rPr>
        <w:t> </w:t>
      </w:r>
    </w:p>
    <w:p w:rsidRPr="00D66986" w:rsidR="00676E59" w:rsidP="00D66986" w:rsidRDefault="00D66986" w14:paraId="1B84A766" w14:textId="11718B5E">
      <w:pPr>
        <w:pStyle w:val="Heading2"/>
        <w:rPr>
          <w:rFonts w:eastAsia="Times New Roman" w:asciiTheme="minorHAnsi" w:hAnsiTheme="minorHAnsi" w:cstheme="minorHAnsi"/>
          <w:b/>
          <w:bCs/>
          <w:color w:val="auto"/>
          <w:sz w:val="24"/>
          <w:szCs w:val="24"/>
          <w:lang w:val="en-US" w:eastAsia="en-GB"/>
        </w:rPr>
      </w:pPr>
      <w:r>
        <w:rPr>
          <w:rFonts w:eastAsia="Times New Roman" w:asciiTheme="minorHAnsi" w:hAnsiTheme="minorHAnsi" w:cstheme="minorHAnsi"/>
          <w:b/>
          <w:bCs/>
          <w:color w:val="auto"/>
          <w:sz w:val="24"/>
          <w:szCs w:val="24"/>
          <w:lang w:val="en-US" w:eastAsia="en-GB"/>
        </w:rPr>
        <w:t>8</w:t>
      </w:r>
      <w:r w:rsidRPr="00D66986" w:rsidR="00676E59">
        <w:rPr>
          <w:rFonts w:eastAsia="Times New Roman" w:asciiTheme="minorHAnsi" w:hAnsiTheme="minorHAnsi" w:cstheme="minorHAnsi"/>
          <w:b/>
          <w:bCs/>
          <w:color w:val="auto"/>
          <w:sz w:val="24"/>
          <w:szCs w:val="24"/>
          <w:lang w:val="en-US" w:eastAsia="en-GB"/>
        </w:rPr>
        <w:t>.3 Key Stage 3: Exploring Pathways </w:t>
      </w:r>
    </w:p>
    <w:p w:rsidRPr="001E7997" w:rsidR="00676E59" w:rsidP="00676E59" w:rsidRDefault="00676E59" w14:paraId="4B16B145" w14:textId="77777777">
      <w:pPr>
        <w:rPr>
          <w:rFonts w:eastAsia="Times New Roman" w:cstheme="minorHAnsi"/>
          <w:sz w:val="24"/>
          <w:szCs w:val="24"/>
          <w:lang w:eastAsia="en-GB"/>
        </w:rPr>
      </w:pPr>
      <w:r w:rsidRPr="001E7997">
        <w:rPr>
          <w:rFonts w:eastAsia="Times New Roman" w:cstheme="minorHAnsi"/>
          <w:sz w:val="24"/>
          <w:szCs w:val="24"/>
          <w:lang w:val="en-US" w:eastAsia="en-GB"/>
        </w:rPr>
        <w:t xml:space="preserve">From Year 7, the formal careers </w:t>
      </w:r>
      <w:proofErr w:type="spellStart"/>
      <w:r w:rsidRPr="001E7997">
        <w:rPr>
          <w:rFonts w:eastAsia="Times New Roman" w:cstheme="minorHAnsi"/>
          <w:sz w:val="24"/>
          <w:szCs w:val="24"/>
          <w:lang w:val="en-US" w:eastAsia="en-GB"/>
        </w:rPr>
        <w:t>programme</w:t>
      </w:r>
      <w:proofErr w:type="spellEnd"/>
      <w:r w:rsidRPr="001E7997">
        <w:rPr>
          <w:rFonts w:eastAsia="Times New Roman" w:cstheme="minorHAnsi"/>
          <w:sz w:val="24"/>
          <w:szCs w:val="24"/>
          <w:lang w:val="en-US" w:eastAsia="en-GB"/>
        </w:rPr>
        <w:t xml:space="preserve"> will meet relevant statutory requirements. Pupils will:</w:t>
      </w:r>
      <w:r w:rsidRPr="001E7997">
        <w:rPr>
          <w:rFonts w:eastAsia="Times New Roman" w:cstheme="minorHAnsi"/>
          <w:sz w:val="24"/>
          <w:szCs w:val="24"/>
          <w:lang w:eastAsia="en-GB"/>
        </w:rPr>
        <w:t> </w:t>
      </w:r>
    </w:p>
    <w:p w:rsidRPr="001E7997" w:rsidR="00676E59" w:rsidP="0013331F" w:rsidRDefault="00676E59" w14:paraId="409B8D44" w14:textId="77777777">
      <w:pPr>
        <w:numPr>
          <w:ilvl w:val="0"/>
          <w:numId w:val="49"/>
        </w:numPr>
        <w:rPr>
          <w:rFonts w:eastAsia="Times New Roman" w:cstheme="minorHAnsi"/>
          <w:sz w:val="24"/>
          <w:szCs w:val="24"/>
          <w:lang w:eastAsia="en-GB"/>
        </w:rPr>
      </w:pPr>
      <w:r w:rsidRPr="001E7997">
        <w:rPr>
          <w:rFonts w:eastAsia="Times New Roman" w:cstheme="minorHAnsi"/>
          <w:sz w:val="24"/>
          <w:szCs w:val="24"/>
          <w:lang w:val="en-US" w:eastAsia="en-GB"/>
        </w:rPr>
        <w:t>have careers learning integrated across the curriculum;</w:t>
      </w:r>
      <w:r w:rsidRPr="001E7997">
        <w:rPr>
          <w:rFonts w:eastAsia="Times New Roman" w:cstheme="minorHAnsi"/>
          <w:sz w:val="24"/>
          <w:szCs w:val="24"/>
          <w:lang w:eastAsia="en-GB"/>
        </w:rPr>
        <w:t> </w:t>
      </w:r>
    </w:p>
    <w:p w:rsidRPr="001E7997" w:rsidR="00676E59" w:rsidP="0013331F" w:rsidRDefault="00676E59" w14:paraId="2A874471" w14:textId="77777777">
      <w:pPr>
        <w:numPr>
          <w:ilvl w:val="0"/>
          <w:numId w:val="50"/>
        </w:numPr>
        <w:rPr>
          <w:rFonts w:eastAsia="Times New Roman" w:cstheme="minorHAnsi"/>
          <w:sz w:val="24"/>
          <w:szCs w:val="24"/>
          <w:lang w:eastAsia="en-GB"/>
        </w:rPr>
      </w:pPr>
      <w:r w:rsidRPr="001E7997">
        <w:rPr>
          <w:rFonts w:eastAsia="Times New Roman" w:cstheme="minorHAnsi"/>
          <w:sz w:val="24"/>
          <w:szCs w:val="24"/>
          <w:lang w:val="en-US" w:eastAsia="en-GB"/>
        </w:rPr>
        <w:t xml:space="preserve">access age-appropriate </w:t>
      </w:r>
      <w:proofErr w:type="spellStart"/>
      <w:r w:rsidRPr="001E7997">
        <w:rPr>
          <w:rFonts w:eastAsia="Times New Roman" w:cstheme="minorHAnsi"/>
          <w:sz w:val="24"/>
          <w:szCs w:val="24"/>
          <w:lang w:val="en-US" w:eastAsia="en-GB"/>
        </w:rPr>
        <w:t>labour</w:t>
      </w:r>
      <w:proofErr w:type="spellEnd"/>
      <w:r w:rsidRPr="001E7997">
        <w:rPr>
          <w:rFonts w:eastAsia="Times New Roman" w:cstheme="minorHAnsi"/>
          <w:sz w:val="24"/>
          <w:szCs w:val="24"/>
          <w:lang w:val="en-US" w:eastAsia="en-GB"/>
        </w:rPr>
        <w:t xml:space="preserve"> market information;</w:t>
      </w:r>
      <w:r w:rsidRPr="001E7997">
        <w:rPr>
          <w:rFonts w:eastAsia="Times New Roman" w:cstheme="minorHAnsi"/>
          <w:sz w:val="24"/>
          <w:szCs w:val="24"/>
          <w:lang w:eastAsia="en-GB"/>
        </w:rPr>
        <w:t> </w:t>
      </w:r>
    </w:p>
    <w:p w:rsidRPr="001E7997" w:rsidR="00676E59" w:rsidP="0013331F" w:rsidRDefault="00676E59" w14:paraId="22597B9E" w14:textId="77777777">
      <w:pPr>
        <w:numPr>
          <w:ilvl w:val="0"/>
          <w:numId w:val="51"/>
        </w:numPr>
        <w:rPr>
          <w:rFonts w:eastAsia="Times New Roman" w:cstheme="minorHAnsi"/>
          <w:sz w:val="24"/>
          <w:szCs w:val="24"/>
          <w:lang w:eastAsia="en-GB"/>
        </w:rPr>
      </w:pPr>
      <w:r w:rsidRPr="001E7997">
        <w:rPr>
          <w:rFonts w:eastAsia="Times New Roman" w:cstheme="minorHAnsi"/>
          <w:sz w:val="24"/>
          <w:szCs w:val="24"/>
          <w:lang w:val="en-US" w:eastAsia="en-GB"/>
        </w:rPr>
        <w:t>identify strengths, interests, aspirations and support needs;</w:t>
      </w:r>
      <w:r w:rsidRPr="001E7997">
        <w:rPr>
          <w:rFonts w:eastAsia="Times New Roman" w:cstheme="minorHAnsi"/>
          <w:sz w:val="24"/>
          <w:szCs w:val="24"/>
          <w:lang w:eastAsia="en-GB"/>
        </w:rPr>
        <w:t> </w:t>
      </w:r>
    </w:p>
    <w:p w:rsidRPr="001E7997" w:rsidR="00676E59" w:rsidP="0013331F" w:rsidRDefault="00676E59" w14:paraId="5DE82AB2" w14:textId="77777777">
      <w:pPr>
        <w:numPr>
          <w:ilvl w:val="0"/>
          <w:numId w:val="52"/>
        </w:numPr>
        <w:rPr>
          <w:rFonts w:eastAsia="Times New Roman" w:cstheme="minorHAnsi"/>
          <w:sz w:val="24"/>
          <w:szCs w:val="24"/>
          <w:lang w:eastAsia="en-GB"/>
        </w:rPr>
      </w:pPr>
      <w:r w:rsidRPr="001E7997">
        <w:rPr>
          <w:rFonts w:eastAsia="Times New Roman" w:cstheme="minorHAnsi"/>
          <w:sz w:val="24"/>
          <w:szCs w:val="24"/>
          <w:lang w:val="en-US" w:eastAsia="en-GB"/>
        </w:rPr>
        <w:t>learn about employment sectors and job families;</w:t>
      </w:r>
      <w:r w:rsidRPr="001E7997">
        <w:rPr>
          <w:rFonts w:eastAsia="Times New Roman" w:cstheme="minorHAnsi"/>
          <w:sz w:val="24"/>
          <w:szCs w:val="24"/>
          <w:lang w:eastAsia="en-GB"/>
        </w:rPr>
        <w:t> </w:t>
      </w:r>
    </w:p>
    <w:p w:rsidRPr="001E7997" w:rsidR="00676E59" w:rsidP="0013331F" w:rsidRDefault="00676E59" w14:paraId="2EBAE7C0" w14:textId="77777777">
      <w:pPr>
        <w:numPr>
          <w:ilvl w:val="0"/>
          <w:numId w:val="53"/>
        </w:numPr>
        <w:rPr>
          <w:rFonts w:eastAsia="Times New Roman" w:cstheme="minorHAnsi"/>
          <w:sz w:val="24"/>
          <w:szCs w:val="24"/>
          <w:lang w:eastAsia="en-GB"/>
        </w:rPr>
      </w:pPr>
      <w:r w:rsidRPr="001E7997">
        <w:rPr>
          <w:rFonts w:eastAsia="Times New Roman" w:cstheme="minorHAnsi"/>
          <w:sz w:val="24"/>
          <w:szCs w:val="24"/>
          <w:lang w:val="en-US" w:eastAsia="en-GB"/>
        </w:rPr>
        <w:t>encounter employers and employees;</w:t>
      </w:r>
      <w:r w:rsidRPr="001E7997">
        <w:rPr>
          <w:rFonts w:eastAsia="Times New Roman" w:cstheme="minorHAnsi"/>
          <w:sz w:val="24"/>
          <w:szCs w:val="24"/>
          <w:lang w:eastAsia="en-GB"/>
        </w:rPr>
        <w:t> </w:t>
      </w:r>
    </w:p>
    <w:p w:rsidRPr="001E7997" w:rsidR="00676E59" w:rsidP="0013331F" w:rsidRDefault="00676E59" w14:paraId="5359789B" w14:textId="77777777">
      <w:pPr>
        <w:numPr>
          <w:ilvl w:val="0"/>
          <w:numId w:val="54"/>
        </w:numPr>
        <w:rPr>
          <w:rFonts w:eastAsia="Times New Roman" w:cstheme="minorHAnsi"/>
          <w:sz w:val="24"/>
          <w:szCs w:val="24"/>
          <w:lang w:eastAsia="en-GB"/>
        </w:rPr>
      </w:pPr>
      <w:r w:rsidRPr="001E7997">
        <w:rPr>
          <w:rFonts w:eastAsia="Times New Roman" w:cstheme="minorHAnsi"/>
          <w:sz w:val="24"/>
          <w:szCs w:val="24"/>
          <w:lang w:val="en-US" w:eastAsia="en-GB"/>
        </w:rPr>
        <w:t>explore further education, technical education and apprenticeships;</w:t>
      </w:r>
      <w:r w:rsidRPr="001E7997">
        <w:rPr>
          <w:rFonts w:eastAsia="Times New Roman" w:cstheme="minorHAnsi"/>
          <w:sz w:val="24"/>
          <w:szCs w:val="24"/>
          <w:lang w:eastAsia="en-GB"/>
        </w:rPr>
        <w:t> </w:t>
      </w:r>
    </w:p>
    <w:p w:rsidRPr="001E7997" w:rsidR="00676E59" w:rsidP="0013331F" w:rsidRDefault="00676E59" w14:paraId="2A74B391" w14:textId="77777777">
      <w:pPr>
        <w:numPr>
          <w:ilvl w:val="0"/>
          <w:numId w:val="55"/>
        </w:numPr>
        <w:rPr>
          <w:rFonts w:eastAsia="Times New Roman" w:cstheme="minorHAnsi"/>
          <w:sz w:val="24"/>
          <w:szCs w:val="24"/>
          <w:lang w:eastAsia="en-GB"/>
        </w:rPr>
      </w:pPr>
      <w:r w:rsidRPr="001E7997">
        <w:rPr>
          <w:rFonts w:eastAsia="Times New Roman" w:cstheme="minorHAnsi"/>
          <w:sz w:val="24"/>
          <w:szCs w:val="24"/>
          <w:lang w:val="en-US" w:eastAsia="en-GB"/>
        </w:rPr>
        <w:t xml:space="preserve">develop employability and workplace </w:t>
      </w:r>
      <w:proofErr w:type="spellStart"/>
      <w:r w:rsidRPr="001E7997">
        <w:rPr>
          <w:rFonts w:eastAsia="Times New Roman" w:cstheme="minorHAnsi"/>
          <w:sz w:val="24"/>
          <w:szCs w:val="24"/>
          <w:lang w:val="en-US" w:eastAsia="en-GB"/>
        </w:rPr>
        <w:t>behaviours</w:t>
      </w:r>
      <w:proofErr w:type="spellEnd"/>
      <w:r w:rsidRPr="001E7997">
        <w:rPr>
          <w:rFonts w:eastAsia="Times New Roman" w:cstheme="minorHAnsi"/>
          <w:sz w:val="24"/>
          <w:szCs w:val="24"/>
          <w:lang w:val="en-US" w:eastAsia="en-GB"/>
        </w:rPr>
        <w:t>;</w:t>
      </w:r>
      <w:r w:rsidRPr="001E7997">
        <w:rPr>
          <w:rFonts w:eastAsia="Times New Roman" w:cstheme="minorHAnsi"/>
          <w:sz w:val="24"/>
          <w:szCs w:val="24"/>
          <w:lang w:eastAsia="en-GB"/>
        </w:rPr>
        <w:t> </w:t>
      </w:r>
    </w:p>
    <w:p w:rsidRPr="001E7997" w:rsidR="00676E59" w:rsidP="0013331F" w:rsidRDefault="00676E59" w14:paraId="5A1992AC" w14:textId="77777777">
      <w:pPr>
        <w:numPr>
          <w:ilvl w:val="0"/>
          <w:numId w:val="56"/>
        </w:numPr>
        <w:rPr>
          <w:rFonts w:eastAsia="Times New Roman" w:cstheme="minorHAnsi"/>
          <w:sz w:val="24"/>
          <w:szCs w:val="24"/>
          <w:lang w:eastAsia="en-GB"/>
        </w:rPr>
      </w:pPr>
      <w:r w:rsidRPr="001E7997">
        <w:rPr>
          <w:rFonts w:eastAsia="Times New Roman" w:cstheme="minorHAnsi"/>
          <w:sz w:val="24"/>
          <w:szCs w:val="24"/>
          <w:lang w:val="en-US" w:eastAsia="en-GB"/>
        </w:rPr>
        <w:t>access careers interviews or guidance at appropriate points;</w:t>
      </w:r>
      <w:r w:rsidRPr="001E7997">
        <w:rPr>
          <w:rFonts w:eastAsia="Times New Roman" w:cstheme="minorHAnsi"/>
          <w:sz w:val="24"/>
          <w:szCs w:val="24"/>
          <w:lang w:eastAsia="en-GB"/>
        </w:rPr>
        <w:t> </w:t>
      </w:r>
    </w:p>
    <w:p w:rsidRPr="001E7997" w:rsidR="00676E59" w:rsidP="0013331F" w:rsidRDefault="00676E59" w14:paraId="221CB7E3" w14:textId="77777777">
      <w:pPr>
        <w:numPr>
          <w:ilvl w:val="0"/>
          <w:numId w:val="57"/>
        </w:numPr>
        <w:rPr>
          <w:rFonts w:eastAsia="Times New Roman" w:cstheme="minorHAnsi"/>
          <w:sz w:val="24"/>
          <w:szCs w:val="24"/>
          <w:lang w:eastAsia="en-GB"/>
        </w:rPr>
      </w:pPr>
      <w:r w:rsidRPr="001E7997">
        <w:rPr>
          <w:rFonts w:eastAsia="Times New Roman" w:cstheme="minorHAnsi"/>
          <w:sz w:val="24"/>
          <w:szCs w:val="24"/>
          <w:lang w:val="en-US" w:eastAsia="en-GB"/>
        </w:rPr>
        <w:t>develop transition plans and record significant careers experiences; and</w:t>
      </w:r>
      <w:r w:rsidRPr="001E7997">
        <w:rPr>
          <w:rFonts w:eastAsia="Times New Roman" w:cstheme="minorHAnsi"/>
          <w:sz w:val="24"/>
          <w:szCs w:val="24"/>
          <w:lang w:eastAsia="en-GB"/>
        </w:rPr>
        <w:t> </w:t>
      </w:r>
    </w:p>
    <w:p w:rsidRPr="001E7997" w:rsidR="00676E59" w:rsidP="0013331F" w:rsidRDefault="00676E59" w14:paraId="42C74C6B" w14:textId="77777777">
      <w:pPr>
        <w:numPr>
          <w:ilvl w:val="0"/>
          <w:numId w:val="58"/>
        </w:numPr>
        <w:rPr>
          <w:rFonts w:eastAsia="Times New Roman" w:cstheme="minorHAnsi"/>
          <w:sz w:val="24"/>
          <w:szCs w:val="24"/>
          <w:lang w:eastAsia="en-GB"/>
        </w:rPr>
      </w:pPr>
      <w:r w:rsidRPr="001E7997">
        <w:rPr>
          <w:rFonts w:eastAsia="Times New Roman" w:cstheme="minorHAnsi"/>
          <w:sz w:val="24"/>
          <w:szCs w:val="24"/>
          <w:lang w:val="en-US" w:eastAsia="en-GB"/>
        </w:rPr>
        <w:t>understand how curriculum choices can affect future pathways.</w:t>
      </w:r>
      <w:r w:rsidRPr="001E7997">
        <w:rPr>
          <w:rFonts w:eastAsia="Times New Roman" w:cstheme="minorHAnsi"/>
          <w:sz w:val="24"/>
          <w:szCs w:val="24"/>
          <w:lang w:eastAsia="en-GB"/>
        </w:rPr>
        <w:t> </w:t>
      </w:r>
    </w:p>
    <w:p w:rsidRPr="001E7997" w:rsidR="00676E59" w:rsidP="00676E59" w:rsidRDefault="00676E59" w14:paraId="72CB6D40" w14:textId="77777777">
      <w:pPr>
        <w:rPr>
          <w:rFonts w:eastAsia="Times New Roman" w:cstheme="minorHAnsi"/>
          <w:sz w:val="24"/>
          <w:szCs w:val="24"/>
          <w:lang w:eastAsia="en-GB"/>
        </w:rPr>
      </w:pPr>
      <w:r w:rsidRPr="001E7997">
        <w:rPr>
          <w:rFonts w:eastAsia="Times New Roman" w:cstheme="minorHAnsi"/>
          <w:sz w:val="24"/>
          <w:szCs w:val="24"/>
          <w:lang w:val="en-US" w:eastAsia="en-GB"/>
        </w:rPr>
        <w:t>From Year 9, annual reviews for pupils with EHCPs will explicitly address preparation for adulthood and longer-term outcomes, including education or employment, independence, community participation and health. Conversations will be ambitious, person-</w:t>
      </w:r>
      <w:proofErr w:type="spellStart"/>
      <w:r w:rsidRPr="001E7997">
        <w:rPr>
          <w:rFonts w:eastAsia="Times New Roman" w:cstheme="minorHAnsi"/>
          <w:sz w:val="24"/>
          <w:szCs w:val="24"/>
          <w:lang w:val="en-US" w:eastAsia="en-GB"/>
        </w:rPr>
        <w:t>centred</w:t>
      </w:r>
      <w:proofErr w:type="spellEnd"/>
      <w:r w:rsidRPr="001E7997">
        <w:rPr>
          <w:rFonts w:eastAsia="Times New Roman" w:cstheme="minorHAnsi"/>
          <w:sz w:val="24"/>
          <w:szCs w:val="24"/>
          <w:lang w:val="en-US" w:eastAsia="en-GB"/>
        </w:rPr>
        <w:t xml:space="preserve"> and </w:t>
      </w:r>
      <w:proofErr w:type="spellStart"/>
      <w:r w:rsidRPr="001E7997">
        <w:rPr>
          <w:rFonts w:eastAsia="Times New Roman" w:cstheme="minorHAnsi"/>
          <w:sz w:val="24"/>
          <w:szCs w:val="24"/>
          <w:lang w:val="en-US" w:eastAsia="en-GB"/>
        </w:rPr>
        <w:t>centred</w:t>
      </w:r>
      <w:proofErr w:type="spellEnd"/>
      <w:r w:rsidRPr="001E7997">
        <w:rPr>
          <w:rFonts w:eastAsia="Times New Roman" w:cstheme="minorHAnsi"/>
          <w:sz w:val="24"/>
          <w:szCs w:val="24"/>
          <w:lang w:val="en-US" w:eastAsia="en-GB"/>
        </w:rPr>
        <w:t xml:space="preserve"> on pupil voice.</w:t>
      </w:r>
      <w:r w:rsidRPr="001E7997">
        <w:rPr>
          <w:rFonts w:eastAsia="Times New Roman" w:cstheme="minorHAnsi"/>
          <w:sz w:val="24"/>
          <w:szCs w:val="24"/>
          <w:lang w:eastAsia="en-GB"/>
        </w:rPr>
        <w:t> </w:t>
      </w:r>
    </w:p>
    <w:p w:rsidRPr="001E7997" w:rsidR="00676E59" w:rsidP="00676E59" w:rsidRDefault="00D66986" w14:paraId="012B1BED" w14:textId="28725430">
      <w:pPr>
        <w:rPr>
          <w:rFonts w:eastAsia="Times New Roman" w:cstheme="minorHAnsi"/>
          <w:b/>
          <w:bCs/>
          <w:sz w:val="24"/>
          <w:szCs w:val="24"/>
          <w:lang w:eastAsia="en-GB"/>
        </w:rPr>
      </w:pPr>
      <w:r>
        <w:rPr>
          <w:rFonts w:eastAsia="Times New Roman" w:cstheme="minorHAnsi"/>
          <w:b/>
          <w:bCs/>
          <w:sz w:val="24"/>
          <w:szCs w:val="24"/>
          <w:lang w:val="en-US" w:eastAsia="en-GB"/>
        </w:rPr>
        <w:t>8</w:t>
      </w:r>
      <w:r w:rsidRPr="001E7997" w:rsidR="00676E59">
        <w:rPr>
          <w:rFonts w:eastAsia="Times New Roman" w:cstheme="minorHAnsi"/>
          <w:b/>
          <w:bCs/>
          <w:sz w:val="24"/>
          <w:szCs w:val="24"/>
          <w:lang w:val="en-US" w:eastAsia="en-GB"/>
        </w:rPr>
        <w:t>.4 Key Stage 4: Preparing for Transition</w:t>
      </w:r>
      <w:r w:rsidRPr="001E7997" w:rsidR="00676E59">
        <w:rPr>
          <w:rFonts w:eastAsia="Times New Roman" w:cstheme="minorHAnsi"/>
          <w:b/>
          <w:bCs/>
          <w:sz w:val="24"/>
          <w:szCs w:val="24"/>
          <w:lang w:eastAsia="en-GB"/>
        </w:rPr>
        <w:t> </w:t>
      </w:r>
    </w:p>
    <w:p w:rsidRPr="001E7997" w:rsidR="00676E59" w:rsidP="00676E59" w:rsidRDefault="00676E59" w14:paraId="6DDB0752" w14:textId="77777777">
      <w:pPr>
        <w:rPr>
          <w:rFonts w:eastAsia="Times New Roman" w:cstheme="minorHAnsi"/>
          <w:sz w:val="24"/>
          <w:szCs w:val="24"/>
          <w:lang w:eastAsia="en-GB"/>
        </w:rPr>
      </w:pPr>
      <w:r w:rsidRPr="001E7997">
        <w:rPr>
          <w:rFonts w:eastAsia="Times New Roman" w:cstheme="minorHAnsi"/>
          <w:sz w:val="24"/>
          <w:szCs w:val="24"/>
          <w:lang w:val="en-US" w:eastAsia="en-GB"/>
        </w:rPr>
        <w:t xml:space="preserve">During KS4, provision becomes increasingly </w:t>
      </w:r>
      <w:proofErr w:type="spellStart"/>
      <w:r w:rsidRPr="001E7997">
        <w:rPr>
          <w:rFonts w:eastAsia="Times New Roman" w:cstheme="minorHAnsi"/>
          <w:sz w:val="24"/>
          <w:szCs w:val="24"/>
          <w:lang w:val="en-US" w:eastAsia="en-GB"/>
        </w:rPr>
        <w:t>individualised</w:t>
      </w:r>
      <w:proofErr w:type="spellEnd"/>
      <w:r w:rsidRPr="001E7997">
        <w:rPr>
          <w:rFonts w:eastAsia="Times New Roman" w:cstheme="minorHAnsi"/>
          <w:sz w:val="24"/>
          <w:szCs w:val="24"/>
          <w:lang w:val="en-US" w:eastAsia="en-GB"/>
        </w:rPr>
        <w:t xml:space="preserve"> and </w:t>
      </w:r>
      <w:proofErr w:type="gramStart"/>
      <w:r w:rsidRPr="001E7997">
        <w:rPr>
          <w:rFonts w:eastAsia="Times New Roman" w:cstheme="minorHAnsi"/>
          <w:sz w:val="24"/>
          <w:szCs w:val="24"/>
          <w:lang w:val="en-US" w:eastAsia="en-GB"/>
        </w:rPr>
        <w:t>transition-focused</w:t>
      </w:r>
      <w:proofErr w:type="gramEnd"/>
      <w:r w:rsidRPr="001E7997">
        <w:rPr>
          <w:rFonts w:eastAsia="Times New Roman" w:cstheme="minorHAnsi"/>
          <w:sz w:val="24"/>
          <w:szCs w:val="24"/>
          <w:lang w:val="en-US" w:eastAsia="en-GB"/>
        </w:rPr>
        <w:t xml:space="preserve">. Pupils will receive support </w:t>
      </w:r>
      <w:proofErr w:type="gramStart"/>
      <w:r w:rsidRPr="001E7997">
        <w:rPr>
          <w:rFonts w:eastAsia="Times New Roman" w:cstheme="minorHAnsi"/>
          <w:sz w:val="24"/>
          <w:szCs w:val="24"/>
          <w:lang w:val="en-US" w:eastAsia="en-GB"/>
        </w:rPr>
        <w:t>to</w:t>
      </w:r>
      <w:proofErr w:type="gramEnd"/>
      <w:r w:rsidRPr="001E7997">
        <w:rPr>
          <w:rFonts w:eastAsia="Times New Roman" w:cstheme="minorHAnsi"/>
          <w:sz w:val="24"/>
          <w:szCs w:val="24"/>
          <w:lang w:val="en-US" w:eastAsia="en-GB"/>
        </w:rPr>
        <w:t>:</w:t>
      </w:r>
      <w:r w:rsidRPr="001E7997">
        <w:rPr>
          <w:rFonts w:eastAsia="Times New Roman" w:cstheme="minorHAnsi"/>
          <w:sz w:val="24"/>
          <w:szCs w:val="24"/>
          <w:lang w:eastAsia="en-GB"/>
        </w:rPr>
        <w:t> </w:t>
      </w:r>
    </w:p>
    <w:p w:rsidRPr="001E7997" w:rsidR="00676E59" w:rsidP="0013331F" w:rsidRDefault="00676E59" w14:paraId="06B4C5C9" w14:textId="77777777">
      <w:pPr>
        <w:numPr>
          <w:ilvl w:val="0"/>
          <w:numId w:val="59"/>
        </w:numPr>
        <w:rPr>
          <w:rFonts w:eastAsia="Times New Roman" w:cstheme="minorHAnsi"/>
          <w:sz w:val="24"/>
          <w:szCs w:val="24"/>
          <w:lang w:eastAsia="en-GB"/>
        </w:rPr>
      </w:pPr>
      <w:r w:rsidRPr="001E7997">
        <w:rPr>
          <w:rFonts w:eastAsia="Times New Roman" w:cstheme="minorHAnsi"/>
          <w:sz w:val="24"/>
          <w:szCs w:val="24"/>
          <w:lang w:val="en-US" w:eastAsia="en-GB"/>
        </w:rPr>
        <w:lastRenderedPageBreak/>
        <w:t>investigate realistic post-16 destinations;</w:t>
      </w:r>
      <w:r w:rsidRPr="001E7997">
        <w:rPr>
          <w:rFonts w:eastAsia="Times New Roman" w:cstheme="minorHAnsi"/>
          <w:sz w:val="24"/>
          <w:szCs w:val="24"/>
          <w:lang w:eastAsia="en-GB"/>
        </w:rPr>
        <w:t> </w:t>
      </w:r>
    </w:p>
    <w:p w:rsidRPr="001E7997" w:rsidR="00676E59" w:rsidP="0013331F" w:rsidRDefault="00676E59" w14:paraId="60146BBC" w14:textId="77777777">
      <w:pPr>
        <w:numPr>
          <w:ilvl w:val="0"/>
          <w:numId w:val="60"/>
        </w:numPr>
        <w:rPr>
          <w:rFonts w:eastAsia="Times New Roman" w:cstheme="minorHAnsi"/>
          <w:sz w:val="24"/>
          <w:szCs w:val="24"/>
          <w:lang w:eastAsia="en-GB"/>
        </w:rPr>
      </w:pPr>
      <w:r w:rsidRPr="001E7997">
        <w:rPr>
          <w:rFonts w:eastAsia="Times New Roman" w:cstheme="minorHAnsi"/>
          <w:sz w:val="24"/>
          <w:szCs w:val="24"/>
          <w:lang w:val="en-US" w:eastAsia="en-GB"/>
        </w:rPr>
        <w:t>understand college, sixth form, apprenticeship, training, employment and supported pathways;</w:t>
      </w:r>
      <w:r w:rsidRPr="001E7997">
        <w:rPr>
          <w:rFonts w:eastAsia="Times New Roman" w:cstheme="minorHAnsi"/>
          <w:sz w:val="24"/>
          <w:szCs w:val="24"/>
          <w:lang w:eastAsia="en-GB"/>
        </w:rPr>
        <w:t> </w:t>
      </w:r>
    </w:p>
    <w:p w:rsidRPr="001E7997" w:rsidR="00676E59" w:rsidP="0013331F" w:rsidRDefault="00676E59" w14:paraId="0A760296" w14:textId="77777777">
      <w:pPr>
        <w:numPr>
          <w:ilvl w:val="0"/>
          <w:numId w:val="61"/>
        </w:numPr>
        <w:rPr>
          <w:rFonts w:eastAsia="Times New Roman" w:cstheme="minorHAnsi"/>
          <w:sz w:val="24"/>
          <w:szCs w:val="24"/>
          <w:lang w:eastAsia="en-GB"/>
        </w:rPr>
      </w:pPr>
      <w:r w:rsidRPr="001E7997">
        <w:rPr>
          <w:rFonts w:eastAsia="Times New Roman" w:cstheme="minorHAnsi"/>
          <w:sz w:val="24"/>
          <w:szCs w:val="24"/>
          <w:lang w:val="en-US" w:eastAsia="en-GB"/>
        </w:rPr>
        <w:t>make applications and prepare CVs or personal statements where appropriate;</w:t>
      </w:r>
      <w:r w:rsidRPr="001E7997">
        <w:rPr>
          <w:rFonts w:eastAsia="Times New Roman" w:cstheme="minorHAnsi"/>
          <w:sz w:val="24"/>
          <w:szCs w:val="24"/>
          <w:lang w:eastAsia="en-GB"/>
        </w:rPr>
        <w:t> </w:t>
      </w:r>
    </w:p>
    <w:p w:rsidRPr="001E7997" w:rsidR="00676E59" w:rsidP="0013331F" w:rsidRDefault="00676E59" w14:paraId="6C4DEE8F" w14:textId="77777777">
      <w:pPr>
        <w:numPr>
          <w:ilvl w:val="0"/>
          <w:numId w:val="62"/>
        </w:numPr>
        <w:rPr>
          <w:rFonts w:eastAsia="Times New Roman" w:cstheme="minorHAnsi"/>
          <w:sz w:val="24"/>
          <w:szCs w:val="24"/>
          <w:lang w:eastAsia="en-GB"/>
        </w:rPr>
      </w:pPr>
      <w:r w:rsidRPr="001E7997">
        <w:rPr>
          <w:rFonts w:eastAsia="Times New Roman" w:cstheme="minorHAnsi"/>
          <w:sz w:val="24"/>
          <w:szCs w:val="24"/>
          <w:lang w:val="en-US" w:eastAsia="en-GB"/>
        </w:rPr>
        <w:t>prepare for interviews;</w:t>
      </w:r>
      <w:r w:rsidRPr="001E7997">
        <w:rPr>
          <w:rFonts w:eastAsia="Times New Roman" w:cstheme="minorHAnsi"/>
          <w:sz w:val="24"/>
          <w:szCs w:val="24"/>
          <w:lang w:eastAsia="en-GB"/>
        </w:rPr>
        <w:t> </w:t>
      </w:r>
    </w:p>
    <w:p w:rsidRPr="001E7997" w:rsidR="00676E59" w:rsidP="0013331F" w:rsidRDefault="00676E59" w14:paraId="04C5DB64" w14:textId="77777777">
      <w:pPr>
        <w:numPr>
          <w:ilvl w:val="0"/>
          <w:numId w:val="63"/>
        </w:numPr>
        <w:rPr>
          <w:rFonts w:eastAsia="Times New Roman" w:cstheme="minorHAnsi"/>
          <w:sz w:val="24"/>
          <w:szCs w:val="24"/>
          <w:lang w:eastAsia="en-GB"/>
        </w:rPr>
      </w:pPr>
      <w:r w:rsidRPr="001E7997">
        <w:rPr>
          <w:rFonts w:eastAsia="Times New Roman" w:cstheme="minorHAnsi"/>
          <w:sz w:val="24"/>
          <w:szCs w:val="24"/>
          <w:lang w:val="en-US" w:eastAsia="en-GB"/>
        </w:rPr>
        <w:t>undertake meaningful workplace experiences;</w:t>
      </w:r>
      <w:r w:rsidRPr="001E7997">
        <w:rPr>
          <w:rFonts w:eastAsia="Times New Roman" w:cstheme="minorHAnsi"/>
          <w:sz w:val="24"/>
          <w:szCs w:val="24"/>
          <w:lang w:eastAsia="en-GB"/>
        </w:rPr>
        <w:t> </w:t>
      </w:r>
    </w:p>
    <w:p w:rsidRPr="001E7997" w:rsidR="00676E59" w:rsidP="0013331F" w:rsidRDefault="00676E59" w14:paraId="357E2D1F" w14:textId="77777777">
      <w:pPr>
        <w:numPr>
          <w:ilvl w:val="0"/>
          <w:numId w:val="64"/>
        </w:numPr>
        <w:rPr>
          <w:rFonts w:eastAsia="Times New Roman" w:cstheme="minorHAnsi"/>
          <w:sz w:val="24"/>
          <w:szCs w:val="24"/>
          <w:lang w:eastAsia="en-GB"/>
        </w:rPr>
      </w:pPr>
      <w:r w:rsidRPr="001E7997">
        <w:rPr>
          <w:rFonts w:eastAsia="Times New Roman" w:cstheme="minorHAnsi"/>
          <w:sz w:val="24"/>
          <w:szCs w:val="24"/>
          <w:lang w:val="en-US" w:eastAsia="en-GB"/>
        </w:rPr>
        <w:t>visit colleges and training providers;</w:t>
      </w:r>
      <w:r w:rsidRPr="001E7997">
        <w:rPr>
          <w:rFonts w:eastAsia="Times New Roman" w:cstheme="minorHAnsi"/>
          <w:sz w:val="24"/>
          <w:szCs w:val="24"/>
          <w:lang w:eastAsia="en-GB"/>
        </w:rPr>
        <w:t> </w:t>
      </w:r>
    </w:p>
    <w:p w:rsidRPr="001E7997" w:rsidR="00676E59" w:rsidP="0013331F" w:rsidRDefault="00676E59" w14:paraId="4495D507" w14:textId="77777777">
      <w:pPr>
        <w:numPr>
          <w:ilvl w:val="0"/>
          <w:numId w:val="65"/>
        </w:numPr>
        <w:rPr>
          <w:rFonts w:eastAsia="Times New Roman" w:cstheme="minorHAnsi"/>
          <w:sz w:val="24"/>
          <w:szCs w:val="24"/>
          <w:lang w:eastAsia="en-GB"/>
        </w:rPr>
      </w:pPr>
      <w:r w:rsidRPr="001E7997">
        <w:rPr>
          <w:rFonts w:eastAsia="Times New Roman" w:cstheme="minorHAnsi"/>
          <w:sz w:val="24"/>
          <w:szCs w:val="24"/>
          <w:lang w:val="en-US" w:eastAsia="en-GB"/>
        </w:rPr>
        <w:t>develop travel confidence and independence where appropriate;</w:t>
      </w:r>
      <w:r w:rsidRPr="001E7997">
        <w:rPr>
          <w:rFonts w:eastAsia="Times New Roman" w:cstheme="minorHAnsi"/>
          <w:sz w:val="24"/>
          <w:szCs w:val="24"/>
          <w:lang w:eastAsia="en-GB"/>
        </w:rPr>
        <w:t> </w:t>
      </w:r>
    </w:p>
    <w:p w:rsidRPr="001E7997" w:rsidR="00676E59" w:rsidP="0013331F" w:rsidRDefault="00676E59" w14:paraId="431A546B" w14:textId="77777777">
      <w:pPr>
        <w:numPr>
          <w:ilvl w:val="0"/>
          <w:numId w:val="66"/>
        </w:numPr>
        <w:rPr>
          <w:rFonts w:eastAsia="Times New Roman" w:cstheme="minorHAnsi"/>
          <w:sz w:val="24"/>
          <w:szCs w:val="24"/>
          <w:lang w:eastAsia="en-GB"/>
        </w:rPr>
      </w:pPr>
      <w:r w:rsidRPr="001E7997">
        <w:rPr>
          <w:rFonts w:eastAsia="Times New Roman" w:cstheme="minorHAnsi"/>
          <w:sz w:val="24"/>
          <w:szCs w:val="24"/>
          <w:lang w:val="en-US" w:eastAsia="en-GB"/>
        </w:rPr>
        <w:t>understand expectations in education and employment;</w:t>
      </w:r>
      <w:r w:rsidRPr="001E7997">
        <w:rPr>
          <w:rFonts w:eastAsia="Times New Roman" w:cstheme="minorHAnsi"/>
          <w:sz w:val="24"/>
          <w:szCs w:val="24"/>
          <w:lang w:eastAsia="en-GB"/>
        </w:rPr>
        <w:t> </w:t>
      </w:r>
    </w:p>
    <w:p w:rsidRPr="001E7997" w:rsidR="00676E59" w:rsidP="0013331F" w:rsidRDefault="00676E59" w14:paraId="642575C5" w14:textId="77777777">
      <w:pPr>
        <w:numPr>
          <w:ilvl w:val="0"/>
          <w:numId w:val="67"/>
        </w:numPr>
        <w:rPr>
          <w:rFonts w:eastAsia="Times New Roman" w:cstheme="minorHAnsi"/>
          <w:sz w:val="24"/>
          <w:szCs w:val="24"/>
          <w:lang w:eastAsia="en-GB"/>
        </w:rPr>
      </w:pPr>
      <w:r w:rsidRPr="001E7997">
        <w:rPr>
          <w:rFonts w:eastAsia="Times New Roman" w:cstheme="minorHAnsi"/>
          <w:sz w:val="24"/>
          <w:szCs w:val="24"/>
          <w:lang w:val="en-US" w:eastAsia="en-GB"/>
        </w:rPr>
        <w:t>access impartial personal careers guidance;</w:t>
      </w:r>
      <w:r w:rsidRPr="001E7997">
        <w:rPr>
          <w:rFonts w:eastAsia="Times New Roman" w:cstheme="minorHAnsi"/>
          <w:sz w:val="24"/>
          <w:szCs w:val="24"/>
          <w:lang w:eastAsia="en-GB"/>
        </w:rPr>
        <w:t> </w:t>
      </w:r>
    </w:p>
    <w:p w:rsidRPr="001E7997" w:rsidR="00676E59" w:rsidP="0013331F" w:rsidRDefault="00676E59" w14:paraId="0C23EBCC" w14:textId="77777777">
      <w:pPr>
        <w:numPr>
          <w:ilvl w:val="0"/>
          <w:numId w:val="68"/>
        </w:numPr>
        <w:rPr>
          <w:rFonts w:eastAsia="Times New Roman" w:cstheme="minorHAnsi"/>
          <w:sz w:val="24"/>
          <w:szCs w:val="24"/>
          <w:lang w:eastAsia="en-GB"/>
        </w:rPr>
      </w:pPr>
      <w:r w:rsidRPr="001E7997">
        <w:rPr>
          <w:rFonts w:eastAsia="Times New Roman" w:cstheme="minorHAnsi"/>
          <w:sz w:val="24"/>
          <w:szCs w:val="24"/>
          <w:lang w:val="en-US" w:eastAsia="en-GB"/>
        </w:rPr>
        <w:t>develop contingency plans; and</w:t>
      </w:r>
      <w:r w:rsidRPr="001E7997">
        <w:rPr>
          <w:rFonts w:eastAsia="Times New Roman" w:cstheme="minorHAnsi"/>
          <w:sz w:val="24"/>
          <w:szCs w:val="24"/>
          <w:lang w:eastAsia="en-GB"/>
        </w:rPr>
        <w:t> </w:t>
      </w:r>
    </w:p>
    <w:p w:rsidRPr="001E7997" w:rsidR="00676E59" w:rsidP="0013331F" w:rsidRDefault="00676E59" w14:paraId="5919B3CB" w14:textId="77777777">
      <w:pPr>
        <w:numPr>
          <w:ilvl w:val="0"/>
          <w:numId w:val="69"/>
        </w:numPr>
        <w:rPr>
          <w:rFonts w:eastAsia="Times New Roman" w:cstheme="minorHAnsi"/>
          <w:sz w:val="24"/>
          <w:szCs w:val="24"/>
          <w:lang w:eastAsia="en-GB"/>
        </w:rPr>
      </w:pPr>
      <w:r w:rsidRPr="001E7997">
        <w:rPr>
          <w:rFonts w:eastAsia="Times New Roman" w:cstheme="minorHAnsi"/>
          <w:sz w:val="24"/>
          <w:szCs w:val="24"/>
          <w:lang w:val="en-US" w:eastAsia="en-GB"/>
        </w:rPr>
        <w:t>make a supported transition into their next placement.</w:t>
      </w:r>
      <w:r w:rsidRPr="001E7997">
        <w:rPr>
          <w:rFonts w:eastAsia="Times New Roman" w:cstheme="minorHAnsi"/>
          <w:sz w:val="24"/>
          <w:szCs w:val="24"/>
          <w:lang w:eastAsia="en-GB"/>
        </w:rPr>
        <w:t> </w:t>
      </w:r>
    </w:p>
    <w:p w:rsidRPr="001E7997" w:rsidR="00676E59" w:rsidP="00676E59" w:rsidRDefault="00676E59" w14:paraId="4A1365E9" w14:textId="77777777">
      <w:pPr>
        <w:rPr>
          <w:rFonts w:eastAsia="Times New Roman" w:cstheme="minorHAnsi"/>
          <w:sz w:val="24"/>
          <w:szCs w:val="24"/>
          <w:lang w:eastAsia="en-GB"/>
        </w:rPr>
      </w:pPr>
      <w:r w:rsidRPr="001E7997">
        <w:rPr>
          <w:rFonts w:eastAsia="Times New Roman" w:cstheme="minorHAnsi"/>
          <w:sz w:val="24"/>
          <w:szCs w:val="24"/>
          <w:lang w:val="en-US" w:eastAsia="en-GB"/>
        </w:rPr>
        <w:t>The school will work proactively to reduce the risk of pupils becoming NEET (not in education, employment or training).</w:t>
      </w:r>
      <w:r w:rsidRPr="001E7997">
        <w:rPr>
          <w:rFonts w:eastAsia="Times New Roman" w:cstheme="minorHAnsi"/>
          <w:sz w:val="24"/>
          <w:szCs w:val="24"/>
          <w:lang w:eastAsia="en-GB"/>
        </w:rPr>
        <w:t> </w:t>
      </w:r>
    </w:p>
    <w:p w:rsidRPr="00D66986" w:rsidR="00676E59" w:rsidP="0013331F" w:rsidRDefault="00676E59" w14:paraId="65397C73" w14:textId="2C95E2F8">
      <w:pPr>
        <w:pStyle w:val="ListParagraph"/>
        <w:numPr>
          <w:ilvl w:val="0"/>
          <w:numId w:val="116"/>
        </w:numPr>
        <w:spacing w:after="0"/>
        <w:rPr>
          <w:rFonts w:cstheme="minorHAnsi"/>
          <w:b/>
          <w:sz w:val="24"/>
          <w:szCs w:val="24"/>
        </w:rPr>
      </w:pPr>
      <w:r w:rsidRPr="00D66986">
        <w:rPr>
          <w:rFonts w:cstheme="minorHAnsi"/>
          <w:b/>
          <w:sz w:val="24"/>
          <w:szCs w:val="24"/>
        </w:rPr>
        <w:t>Provider Access </w:t>
      </w:r>
    </w:p>
    <w:p w:rsidRPr="001E7997" w:rsidR="00676E59" w:rsidP="00676E59" w:rsidRDefault="00676E59" w14:paraId="69683BB0" w14:textId="77777777">
      <w:pPr>
        <w:rPr>
          <w:rFonts w:eastAsia="Times New Roman" w:cstheme="minorHAnsi"/>
          <w:sz w:val="24"/>
          <w:szCs w:val="24"/>
          <w:lang w:eastAsia="en-GB"/>
        </w:rPr>
      </w:pPr>
      <w:r w:rsidRPr="001E7997">
        <w:rPr>
          <w:rFonts w:eastAsia="Times New Roman" w:cstheme="minorHAnsi"/>
          <w:sz w:val="24"/>
          <w:szCs w:val="24"/>
          <w:lang w:val="en-US" w:eastAsia="en-GB"/>
        </w:rPr>
        <w:t>The school will comply with current provider access legislation and maintain a separate published Provider Access Policy Statement. Schools within scope must provide opportunities for pupils to meet approved providers of technical education and apprenticeships. For a school ending at KS4, this includes the required encounters in Years 8/9 and Years 10/11.</w:t>
      </w:r>
      <w:r w:rsidRPr="001E7997">
        <w:rPr>
          <w:rFonts w:eastAsia="Times New Roman" w:cstheme="minorHAnsi"/>
          <w:sz w:val="24"/>
          <w:szCs w:val="24"/>
          <w:lang w:eastAsia="en-GB"/>
        </w:rPr>
        <w:t> </w:t>
      </w:r>
    </w:p>
    <w:p w:rsidRPr="001E7997" w:rsidR="00676E59" w:rsidP="00676E59" w:rsidRDefault="00676E59" w14:paraId="5EC6CF10" w14:textId="77777777">
      <w:pPr>
        <w:rPr>
          <w:rFonts w:eastAsia="Times New Roman" w:cstheme="minorHAnsi"/>
          <w:sz w:val="24"/>
          <w:szCs w:val="24"/>
          <w:lang w:eastAsia="en-GB"/>
        </w:rPr>
      </w:pPr>
      <w:r w:rsidRPr="001E7997">
        <w:rPr>
          <w:rFonts w:eastAsia="Times New Roman" w:cstheme="minorHAnsi"/>
          <w:sz w:val="24"/>
          <w:szCs w:val="24"/>
          <w:lang w:val="en-US" w:eastAsia="en-GB"/>
        </w:rPr>
        <w:t>All pupils within the relevant cohort will be supported to participate. SEND or SEMH needs will not automatically exclude a pupil. Provider encounters will be impartial, meaningful, age appropriate, accessible, differentiated as necessary, inclusive of technical and apprenticeship routes, and monitored for participation and impact.</w:t>
      </w:r>
      <w:r w:rsidRPr="001E7997">
        <w:rPr>
          <w:rFonts w:eastAsia="Times New Roman" w:cstheme="minorHAnsi"/>
          <w:sz w:val="24"/>
          <w:szCs w:val="24"/>
          <w:lang w:eastAsia="en-GB"/>
        </w:rPr>
        <w:t> </w:t>
      </w:r>
    </w:p>
    <w:p w:rsidRPr="00D66986" w:rsidR="00676E59" w:rsidP="0013331F" w:rsidRDefault="00676E59" w14:paraId="0C0289E2" w14:textId="796C2C6A">
      <w:pPr>
        <w:pStyle w:val="ListParagraph"/>
        <w:numPr>
          <w:ilvl w:val="0"/>
          <w:numId w:val="116"/>
        </w:numPr>
        <w:spacing w:after="0"/>
        <w:rPr>
          <w:rFonts w:cstheme="minorHAnsi"/>
          <w:b/>
          <w:sz w:val="24"/>
          <w:szCs w:val="24"/>
        </w:rPr>
      </w:pPr>
      <w:r w:rsidRPr="00D66986">
        <w:rPr>
          <w:rFonts w:cstheme="minorHAnsi"/>
          <w:b/>
          <w:sz w:val="24"/>
          <w:szCs w:val="24"/>
        </w:rPr>
        <w:t>Independent Personal Guidance </w:t>
      </w:r>
    </w:p>
    <w:p w:rsidRPr="001E7997" w:rsidR="00676E59" w:rsidP="00676E59" w:rsidRDefault="00676E59" w14:paraId="58705A3F" w14:textId="77777777">
      <w:pPr>
        <w:rPr>
          <w:rFonts w:eastAsia="Times New Roman" w:cstheme="minorHAnsi"/>
          <w:sz w:val="24"/>
          <w:szCs w:val="24"/>
          <w:lang w:eastAsia="en-GB"/>
        </w:rPr>
      </w:pPr>
      <w:r w:rsidRPr="001E7997">
        <w:rPr>
          <w:rFonts w:eastAsia="Times New Roman" w:cstheme="minorHAnsi"/>
          <w:sz w:val="24"/>
          <w:szCs w:val="24"/>
          <w:lang w:val="en-US" w:eastAsia="en-GB"/>
        </w:rPr>
        <w:t xml:space="preserve">The school will provide access to appropriately qualified, impartial careers guidance in accordance with statutory guidance. Advice will promote the pupil's best interests, account for aspirations and support needs, avoid </w:t>
      </w:r>
      <w:proofErr w:type="spellStart"/>
      <w:r w:rsidRPr="001E7997">
        <w:rPr>
          <w:rFonts w:eastAsia="Times New Roman" w:cstheme="minorHAnsi"/>
          <w:sz w:val="24"/>
          <w:szCs w:val="24"/>
          <w:lang w:val="en-US" w:eastAsia="en-GB"/>
        </w:rPr>
        <w:t>favouring</w:t>
      </w:r>
      <w:proofErr w:type="spellEnd"/>
      <w:r w:rsidRPr="001E7997">
        <w:rPr>
          <w:rFonts w:eastAsia="Times New Roman" w:cstheme="minorHAnsi"/>
          <w:sz w:val="24"/>
          <w:szCs w:val="24"/>
          <w:lang w:val="en-US" w:eastAsia="en-GB"/>
        </w:rPr>
        <w:t xml:space="preserve"> a particular institution or route, include academic, vocational and technical options, be differentiated to communication and cognitive needs, and contribute to transition planning.</w:t>
      </w:r>
      <w:r w:rsidRPr="001E7997">
        <w:rPr>
          <w:rFonts w:eastAsia="Times New Roman" w:cstheme="minorHAnsi"/>
          <w:sz w:val="24"/>
          <w:szCs w:val="24"/>
          <w:lang w:eastAsia="en-GB"/>
        </w:rPr>
        <w:t> </w:t>
      </w:r>
    </w:p>
    <w:p w:rsidRPr="00D66986" w:rsidR="00676E59" w:rsidP="0013331F" w:rsidRDefault="00676E59" w14:paraId="69431719" w14:textId="2A03BA36">
      <w:pPr>
        <w:pStyle w:val="ListParagraph"/>
        <w:numPr>
          <w:ilvl w:val="0"/>
          <w:numId w:val="116"/>
        </w:numPr>
        <w:spacing w:after="0"/>
        <w:rPr>
          <w:rFonts w:cstheme="minorHAnsi"/>
          <w:b/>
          <w:sz w:val="24"/>
          <w:szCs w:val="24"/>
        </w:rPr>
      </w:pPr>
      <w:r w:rsidRPr="00D66986">
        <w:rPr>
          <w:rFonts w:cstheme="minorHAnsi"/>
          <w:b/>
          <w:sz w:val="24"/>
          <w:szCs w:val="24"/>
        </w:rPr>
        <w:lastRenderedPageBreak/>
        <w:t>Experiences of Workplaces </w:t>
      </w:r>
    </w:p>
    <w:p w:rsidRPr="001E7997" w:rsidR="00676E59" w:rsidP="00676E59" w:rsidRDefault="00676E59" w14:paraId="4DDA0FB8" w14:textId="77777777">
      <w:pPr>
        <w:rPr>
          <w:rFonts w:eastAsia="Times New Roman" w:cstheme="minorHAnsi"/>
          <w:sz w:val="24"/>
          <w:szCs w:val="24"/>
          <w:lang w:eastAsia="en-GB"/>
        </w:rPr>
      </w:pPr>
      <w:r w:rsidRPr="001E7997">
        <w:rPr>
          <w:rFonts w:eastAsia="Times New Roman" w:cstheme="minorHAnsi"/>
          <w:sz w:val="24"/>
          <w:szCs w:val="24"/>
          <w:lang w:val="en-US" w:eastAsia="en-GB"/>
        </w:rPr>
        <w:t>The school will develop meaningful workplace experiences as pupils progress through secondary education and will plan towards current national expectations for two weeks' worth of work experience by the end of Key Stage 4. In an SEMH setting, meaningful experience may include external or supported placements, workplace visits, employer-led projects, enterprise activities, job shadowing, work-related community projects and carefully structured workplace experiences.</w:t>
      </w:r>
      <w:r w:rsidRPr="001E7997">
        <w:rPr>
          <w:rFonts w:eastAsia="Times New Roman" w:cstheme="minorHAnsi"/>
          <w:sz w:val="24"/>
          <w:szCs w:val="24"/>
          <w:lang w:eastAsia="en-GB"/>
        </w:rPr>
        <w:t> </w:t>
      </w:r>
    </w:p>
    <w:p w:rsidRPr="001E7997" w:rsidR="00676E59" w:rsidP="00676E59" w:rsidRDefault="00676E59" w14:paraId="4199E66D" w14:textId="77777777">
      <w:pPr>
        <w:rPr>
          <w:rFonts w:eastAsia="Times New Roman" w:cstheme="minorHAnsi"/>
          <w:sz w:val="24"/>
          <w:szCs w:val="24"/>
          <w:lang w:eastAsia="en-GB"/>
        </w:rPr>
      </w:pPr>
      <w:r w:rsidRPr="001E7997">
        <w:rPr>
          <w:rFonts w:eastAsia="Times New Roman" w:cstheme="minorHAnsi"/>
          <w:sz w:val="24"/>
          <w:szCs w:val="24"/>
          <w:lang w:val="en-US" w:eastAsia="en-GB"/>
        </w:rPr>
        <w:t>Appropriate safeguarding, risk assessment and reasonable adjustments will apply. No pupil will be considered incapable of workplace experience solely because of SEND.</w:t>
      </w:r>
      <w:r w:rsidRPr="001E7997">
        <w:rPr>
          <w:rFonts w:eastAsia="Times New Roman" w:cstheme="minorHAnsi"/>
          <w:sz w:val="24"/>
          <w:szCs w:val="24"/>
          <w:lang w:eastAsia="en-GB"/>
        </w:rPr>
        <w:t> </w:t>
      </w:r>
    </w:p>
    <w:p w:rsidRPr="00D66986" w:rsidR="00676E59" w:rsidP="0013331F" w:rsidRDefault="00676E59" w14:paraId="4829C29B" w14:textId="4255BD40">
      <w:pPr>
        <w:pStyle w:val="ListParagraph"/>
        <w:numPr>
          <w:ilvl w:val="0"/>
          <w:numId w:val="116"/>
        </w:numPr>
        <w:spacing w:after="0"/>
        <w:rPr>
          <w:rFonts w:cstheme="minorHAnsi"/>
          <w:b/>
          <w:sz w:val="24"/>
          <w:szCs w:val="24"/>
        </w:rPr>
      </w:pPr>
      <w:r w:rsidRPr="00D66986">
        <w:rPr>
          <w:rFonts w:cstheme="minorHAnsi"/>
          <w:b/>
          <w:sz w:val="24"/>
          <w:szCs w:val="24"/>
        </w:rPr>
        <w:t>Curriculum Integration </w:t>
      </w:r>
    </w:p>
    <w:p w:rsidRPr="001E7997" w:rsidR="00676E59" w:rsidP="00676E59" w:rsidRDefault="00676E59" w14:paraId="051B9A71" w14:textId="77777777">
      <w:pPr>
        <w:rPr>
          <w:rFonts w:eastAsia="Times New Roman" w:cstheme="minorHAnsi"/>
          <w:sz w:val="24"/>
          <w:szCs w:val="24"/>
          <w:lang w:eastAsia="en-GB"/>
        </w:rPr>
      </w:pPr>
      <w:r w:rsidRPr="001E7997">
        <w:rPr>
          <w:rFonts w:eastAsia="Times New Roman" w:cstheme="minorHAnsi"/>
          <w:sz w:val="24"/>
          <w:szCs w:val="24"/>
          <w:lang w:val="en-US" w:eastAsia="en-GB"/>
        </w:rPr>
        <w:t>Careers education is a whole-school responsibility. Teachers will identify meaningful opportunities to connect learning with careers and adult life.</w:t>
      </w:r>
      <w:r w:rsidRPr="001E7997">
        <w:rPr>
          <w:rFonts w:eastAsia="Times New Roman" w:cstheme="minorHAnsi"/>
          <w:sz w:val="24"/>
          <w:szCs w:val="24"/>
          <w:lang w:eastAsia="en-GB"/>
        </w:rPr>
        <w:t> </w:t>
      </w: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4486"/>
        <w:gridCol w:w="4524"/>
      </w:tblGrid>
      <w:tr w:rsidRPr="001E7997" w:rsidR="00676E59" w14:paraId="04FA139A" w14:textId="77777777">
        <w:trPr>
          <w:trHeight w:val="300"/>
        </w:trPr>
        <w:tc>
          <w:tcPr>
            <w:tcW w:w="4995" w:type="dxa"/>
            <w:tcBorders>
              <w:top w:val="single" w:color="auto" w:sz="6" w:space="0"/>
              <w:left w:val="single" w:color="auto" w:sz="6" w:space="0"/>
              <w:bottom w:val="single" w:color="auto" w:sz="6" w:space="0"/>
              <w:right w:val="single" w:color="auto" w:sz="6" w:space="0"/>
            </w:tcBorders>
            <w:shd w:val="clear" w:color="auto" w:fill="17365D"/>
            <w:vAlign w:val="center"/>
            <w:hideMark/>
          </w:tcPr>
          <w:p w:rsidRPr="001E7997" w:rsidR="00676E59" w:rsidP="00676E59" w:rsidRDefault="00676E59" w14:paraId="0F008445" w14:textId="77777777">
            <w:pPr>
              <w:rPr>
                <w:rFonts w:eastAsia="Times New Roman" w:cstheme="minorHAnsi"/>
                <w:sz w:val="24"/>
                <w:szCs w:val="24"/>
                <w:lang w:eastAsia="en-GB"/>
              </w:rPr>
            </w:pPr>
            <w:r w:rsidRPr="001E7997">
              <w:rPr>
                <w:rFonts w:eastAsia="Times New Roman" w:cstheme="minorHAnsi"/>
                <w:b/>
                <w:bCs/>
                <w:sz w:val="24"/>
                <w:szCs w:val="24"/>
                <w:lang w:val="en-US" w:eastAsia="en-GB"/>
              </w:rPr>
              <w:t>Curriculum area</w:t>
            </w:r>
            <w:r w:rsidRPr="001E7997">
              <w:rPr>
                <w:rFonts w:eastAsia="Times New Roman" w:cstheme="minorHAnsi"/>
                <w:sz w:val="24"/>
                <w:szCs w:val="24"/>
                <w:lang w:eastAsia="en-GB"/>
              </w:rPr>
              <w:t> </w:t>
            </w:r>
          </w:p>
        </w:tc>
        <w:tc>
          <w:tcPr>
            <w:tcW w:w="4995" w:type="dxa"/>
            <w:tcBorders>
              <w:top w:val="single" w:color="auto" w:sz="6" w:space="0"/>
              <w:left w:val="single" w:color="auto" w:sz="6" w:space="0"/>
              <w:bottom w:val="single" w:color="auto" w:sz="6" w:space="0"/>
              <w:right w:val="single" w:color="auto" w:sz="6" w:space="0"/>
            </w:tcBorders>
            <w:shd w:val="clear" w:color="auto" w:fill="17365D"/>
            <w:vAlign w:val="center"/>
            <w:hideMark/>
          </w:tcPr>
          <w:p w:rsidRPr="001E7997" w:rsidR="00676E59" w:rsidP="00676E59" w:rsidRDefault="00676E59" w14:paraId="21DF0CC8" w14:textId="77777777">
            <w:pPr>
              <w:rPr>
                <w:rFonts w:eastAsia="Times New Roman" w:cstheme="minorHAnsi"/>
                <w:sz w:val="24"/>
                <w:szCs w:val="24"/>
                <w:lang w:eastAsia="en-GB"/>
              </w:rPr>
            </w:pPr>
            <w:r w:rsidRPr="001E7997">
              <w:rPr>
                <w:rFonts w:eastAsia="Times New Roman" w:cstheme="minorHAnsi"/>
                <w:b/>
                <w:bCs/>
                <w:sz w:val="24"/>
                <w:szCs w:val="24"/>
                <w:lang w:val="en-US" w:eastAsia="en-GB"/>
              </w:rPr>
              <w:t>Illustrative career-related learning</w:t>
            </w:r>
            <w:r w:rsidRPr="001E7997">
              <w:rPr>
                <w:rFonts w:eastAsia="Times New Roman" w:cstheme="minorHAnsi"/>
                <w:sz w:val="24"/>
                <w:szCs w:val="24"/>
                <w:lang w:eastAsia="en-GB"/>
              </w:rPr>
              <w:t> </w:t>
            </w:r>
          </w:p>
        </w:tc>
      </w:tr>
      <w:tr w:rsidRPr="001E7997" w:rsidR="00676E59" w14:paraId="0A0BE34B" w14:textId="77777777">
        <w:trPr>
          <w:trHeight w:val="300"/>
        </w:trPr>
        <w:tc>
          <w:tcPr>
            <w:tcW w:w="4995" w:type="dxa"/>
            <w:tcBorders>
              <w:top w:val="single" w:color="auto" w:sz="6" w:space="0"/>
              <w:left w:val="single" w:color="auto" w:sz="6" w:space="0"/>
              <w:bottom w:val="single" w:color="auto" w:sz="6" w:space="0"/>
              <w:right w:val="single" w:color="auto" w:sz="6" w:space="0"/>
            </w:tcBorders>
            <w:vAlign w:val="center"/>
            <w:hideMark/>
          </w:tcPr>
          <w:p w:rsidRPr="001E7997" w:rsidR="00676E59" w:rsidP="00676E59" w:rsidRDefault="00676E59" w14:paraId="08CE9E3E" w14:textId="77777777">
            <w:pPr>
              <w:rPr>
                <w:rFonts w:eastAsia="Times New Roman" w:cstheme="minorHAnsi"/>
                <w:sz w:val="24"/>
                <w:szCs w:val="24"/>
                <w:lang w:eastAsia="en-GB"/>
              </w:rPr>
            </w:pPr>
            <w:r w:rsidRPr="001E7997">
              <w:rPr>
                <w:rFonts w:eastAsia="Times New Roman" w:cstheme="minorHAnsi"/>
                <w:sz w:val="24"/>
                <w:szCs w:val="24"/>
                <w:lang w:val="en-US" w:eastAsia="en-GB"/>
              </w:rPr>
              <w:t>English</w:t>
            </w:r>
            <w:r w:rsidRPr="001E7997">
              <w:rPr>
                <w:rFonts w:eastAsia="Times New Roman" w:cstheme="minorHAnsi"/>
                <w:sz w:val="24"/>
                <w:szCs w:val="24"/>
                <w:lang w:eastAsia="en-GB"/>
              </w:rPr>
              <w:t> </w:t>
            </w:r>
          </w:p>
        </w:tc>
        <w:tc>
          <w:tcPr>
            <w:tcW w:w="4995" w:type="dxa"/>
            <w:tcBorders>
              <w:top w:val="single" w:color="auto" w:sz="6" w:space="0"/>
              <w:left w:val="single" w:color="auto" w:sz="6" w:space="0"/>
              <w:bottom w:val="single" w:color="auto" w:sz="6" w:space="0"/>
              <w:right w:val="single" w:color="auto" w:sz="6" w:space="0"/>
            </w:tcBorders>
            <w:vAlign w:val="center"/>
            <w:hideMark/>
          </w:tcPr>
          <w:p w:rsidRPr="001E7997" w:rsidR="00676E59" w:rsidP="00676E59" w:rsidRDefault="00676E59" w14:paraId="799952D6" w14:textId="77777777">
            <w:pPr>
              <w:rPr>
                <w:rFonts w:eastAsia="Times New Roman" w:cstheme="minorHAnsi"/>
                <w:sz w:val="24"/>
                <w:szCs w:val="24"/>
                <w:lang w:eastAsia="en-GB"/>
              </w:rPr>
            </w:pPr>
            <w:r w:rsidRPr="001E7997">
              <w:rPr>
                <w:rFonts w:eastAsia="Times New Roman" w:cstheme="minorHAnsi"/>
                <w:sz w:val="24"/>
                <w:szCs w:val="24"/>
                <w:lang w:val="en-US" w:eastAsia="en-GB"/>
              </w:rPr>
              <w:t>Communication, applications, CV writing and workplace vocabulary</w:t>
            </w:r>
            <w:r w:rsidRPr="001E7997">
              <w:rPr>
                <w:rFonts w:eastAsia="Times New Roman" w:cstheme="minorHAnsi"/>
                <w:sz w:val="24"/>
                <w:szCs w:val="24"/>
                <w:lang w:eastAsia="en-GB"/>
              </w:rPr>
              <w:t> </w:t>
            </w:r>
          </w:p>
        </w:tc>
      </w:tr>
      <w:tr w:rsidRPr="001E7997" w:rsidR="00676E59" w14:paraId="1E30B517" w14:textId="77777777">
        <w:trPr>
          <w:trHeight w:val="300"/>
        </w:trPr>
        <w:tc>
          <w:tcPr>
            <w:tcW w:w="4995" w:type="dxa"/>
            <w:tcBorders>
              <w:top w:val="single" w:color="auto" w:sz="6" w:space="0"/>
              <w:left w:val="single" w:color="auto" w:sz="6" w:space="0"/>
              <w:bottom w:val="single" w:color="auto" w:sz="6" w:space="0"/>
              <w:right w:val="single" w:color="auto" w:sz="6" w:space="0"/>
            </w:tcBorders>
            <w:vAlign w:val="center"/>
            <w:hideMark/>
          </w:tcPr>
          <w:p w:rsidRPr="001E7997" w:rsidR="00676E59" w:rsidP="00676E59" w:rsidRDefault="00676E59" w14:paraId="051B57FE" w14:textId="77777777">
            <w:pPr>
              <w:rPr>
                <w:rFonts w:eastAsia="Times New Roman" w:cstheme="minorHAnsi"/>
                <w:sz w:val="24"/>
                <w:szCs w:val="24"/>
                <w:lang w:eastAsia="en-GB"/>
              </w:rPr>
            </w:pPr>
            <w:r w:rsidRPr="001E7997">
              <w:rPr>
                <w:rFonts w:eastAsia="Times New Roman" w:cstheme="minorHAnsi"/>
                <w:sz w:val="24"/>
                <w:szCs w:val="24"/>
                <w:lang w:val="en-US" w:eastAsia="en-GB"/>
              </w:rPr>
              <w:t>Mathematics</w:t>
            </w:r>
            <w:r w:rsidRPr="001E7997">
              <w:rPr>
                <w:rFonts w:eastAsia="Times New Roman" w:cstheme="minorHAnsi"/>
                <w:sz w:val="24"/>
                <w:szCs w:val="24"/>
                <w:lang w:eastAsia="en-GB"/>
              </w:rPr>
              <w:t> </w:t>
            </w:r>
          </w:p>
        </w:tc>
        <w:tc>
          <w:tcPr>
            <w:tcW w:w="4995" w:type="dxa"/>
            <w:tcBorders>
              <w:top w:val="single" w:color="auto" w:sz="6" w:space="0"/>
              <w:left w:val="single" w:color="auto" w:sz="6" w:space="0"/>
              <w:bottom w:val="single" w:color="auto" w:sz="6" w:space="0"/>
              <w:right w:val="single" w:color="auto" w:sz="6" w:space="0"/>
            </w:tcBorders>
            <w:vAlign w:val="center"/>
            <w:hideMark/>
          </w:tcPr>
          <w:p w:rsidRPr="001E7997" w:rsidR="00676E59" w:rsidP="00676E59" w:rsidRDefault="00676E59" w14:paraId="050B510B" w14:textId="77777777">
            <w:pPr>
              <w:rPr>
                <w:rFonts w:eastAsia="Times New Roman" w:cstheme="minorHAnsi"/>
                <w:sz w:val="24"/>
                <w:szCs w:val="24"/>
                <w:lang w:eastAsia="en-GB"/>
              </w:rPr>
            </w:pPr>
            <w:r w:rsidRPr="001E7997">
              <w:rPr>
                <w:rFonts w:eastAsia="Times New Roman" w:cstheme="minorHAnsi"/>
                <w:sz w:val="24"/>
                <w:szCs w:val="24"/>
                <w:lang w:val="en-US" w:eastAsia="en-GB"/>
              </w:rPr>
              <w:t>Money, wages, budgeting, measurement and occupational numeracy</w:t>
            </w:r>
            <w:r w:rsidRPr="001E7997">
              <w:rPr>
                <w:rFonts w:eastAsia="Times New Roman" w:cstheme="minorHAnsi"/>
                <w:sz w:val="24"/>
                <w:szCs w:val="24"/>
                <w:lang w:eastAsia="en-GB"/>
              </w:rPr>
              <w:t> </w:t>
            </w:r>
          </w:p>
        </w:tc>
      </w:tr>
      <w:tr w:rsidRPr="001E7997" w:rsidR="00676E59" w14:paraId="4CC1F4EC" w14:textId="77777777">
        <w:trPr>
          <w:trHeight w:val="300"/>
        </w:trPr>
        <w:tc>
          <w:tcPr>
            <w:tcW w:w="4995" w:type="dxa"/>
            <w:tcBorders>
              <w:top w:val="single" w:color="auto" w:sz="6" w:space="0"/>
              <w:left w:val="single" w:color="auto" w:sz="6" w:space="0"/>
              <w:bottom w:val="single" w:color="auto" w:sz="6" w:space="0"/>
              <w:right w:val="single" w:color="auto" w:sz="6" w:space="0"/>
            </w:tcBorders>
            <w:vAlign w:val="center"/>
            <w:hideMark/>
          </w:tcPr>
          <w:p w:rsidRPr="001E7997" w:rsidR="00676E59" w:rsidP="00676E59" w:rsidRDefault="00676E59" w14:paraId="4D9FFFA2" w14:textId="77777777">
            <w:pPr>
              <w:rPr>
                <w:rFonts w:eastAsia="Times New Roman" w:cstheme="minorHAnsi"/>
                <w:sz w:val="24"/>
                <w:szCs w:val="24"/>
                <w:lang w:eastAsia="en-GB"/>
              </w:rPr>
            </w:pPr>
            <w:r w:rsidRPr="001E7997">
              <w:rPr>
                <w:rFonts w:eastAsia="Times New Roman" w:cstheme="minorHAnsi"/>
                <w:sz w:val="24"/>
                <w:szCs w:val="24"/>
                <w:lang w:val="en-US" w:eastAsia="en-GB"/>
              </w:rPr>
              <w:t>Science</w:t>
            </w:r>
            <w:r w:rsidRPr="001E7997">
              <w:rPr>
                <w:rFonts w:eastAsia="Times New Roman" w:cstheme="minorHAnsi"/>
                <w:sz w:val="24"/>
                <w:szCs w:val="24"/>
                <w:lang w:eastAsia="en-GB"/>
              </w:rPr>
              <w:t> </w:t>
            </w:r>
          </w:p>
        </w:tc>
        <w:tc>
          <w:tcPr>
            <w:tcW w:w="4995" w:type="dxa"/>
            <w:tcBorders>
              <w:top w:val="single" w:color="auto" w:sz="6" w:space="0"/>
              <w:left w:val="single" w:color="auto" w:sz="6" w:space="0"/>
              <w:bottom w:val="single" w:color="auto" w:sz="6" w:space="0"/>
              <w:right w:val="single" w:color="auto" w:sz="6" w:space="0"/>
            </w:tcBorders>
            <w:vAlign w:val="center"/>
            <w:hideMark/>
          </w:tcPr>
          <w:p w:rsidRPr="001E7997" w:rsidR="00676E59" w:rsidP="00676E59" w:rsidRDefault="00676E59" w14:paraId="0E1EC03F" w14:textId="77777777">
            <w:pPr>
              <w:rPr>
                <w:rFonts w:eastAsia="Times New Roman" w:cstheme="minorHAnsi"/>
                <w:sz w:val="24"/>
                <w:szCs w:val="24"/>
                <w:lang w:eastAsia="en-GB"/>
              </w:rPr>
            </w:pPr>
            <w:r w:rsidRPr="001E7997">
              <w:rPr>
                <w:rFonts w:eastAsia="Times New Roman" w:cstheme="minorHAnsi"/>
                <w:sz w:val="24"/>
                <w:szCs w:val="24"/>
                <w:lang w:val="en-US" w:eastAsia="en-GB"/>
              </w:rPr>
              <w:t>STEM careers, health, environment and technology</w:t>
            </w:r>
            <w:r w:rsidRPr="001E7997">
              <w:rPr>
                <w:rFonts w:eastAsia="Times New Roman" w:cstheme="minorHAnsi"/>
                <w:sz w:val="24"/>
                <w:szCs w:val="24"/>
                <w:lang w:eastAsia="en-GB"/>
              </w:rPr>
              <w:t> </w:t>
            </w:r>
          </w:p>
        </w:tc>
      </w:tr>
      <w:tr w:rsidRPr="001E7997" w:rsidR="00676E59" w14:paraId="3DE7963A" w14:textId="77777777">
        <w:trPr>
          <w:trHeight w:val="300"/>
        </w:trPr>
        <w:tc>
          <w:tcPr>
            <w:tcW w:w="4995" w:type="dxa"/>
            <w:tcBorders>
              <w:top w:val="single" w:color="auto" w:sz="6" w:space="0"/>
              <w:left w:val="single" w:color="auto" w:sz="6" w:space="0"/>
              <w:bottom w:val="single" w:color="auto" w:sz="6" w:space="0"/>
              <w:right w:val="single" w:color="auto" w:sz="6" w:space="0"/>
            </w:tcBorders>
            <w:vAlign w:val="center"/>
            <w:hideMark/>
          </w:tcPr>
          <w:p w:rsidRPr="001E7997" w:rsidR="00676E59" w:rsidP="00676E59" w:rsidRDefault="00676E59" w14:paraId="47DDD8E0" w14:textId="77777777">
            <w:pPr>
              <w:rPr>
                <w:rFonts w:eastAsia="Times New Roman" w:cstheme="minorHAnsi"/>
                <w:sz w:val="24"/>
                <w:szCs w:val="24"/>
                <w:lang w:eastAsia="en-GB"/>
              </w:rPr>
            </w:pPr>
            <w:r w:rsidRPr="001E7997">
              <w:rPr>
                <w:rFonts w:eastAsia="Times New Roman" w:cstheme="minorHAnsi"/>
                <w:sz w:val="24"/>
                <w:szCs w:val="24"/>
                <w:lang w:val="en-US" w:eastAsia="en-GB"/>
              </w:rPr>
              <w:t>Computing</w:t>
            </w:r>
            <w:r w:rsidRPr="001E7997">
              <w:rPr>
                <w:rFonts w:eastAsia="Times New Roman" w:cstheme="minorHAnsi"/>
                <w:sz w:val="24"/>
                <w:szCs w:val="24"/>
                <w:lang w:eastAsia="en-GB"/>
              </w:rPr>
              <w:t> </w:t>
            </w:r>
          </w:p>
        </w:tc>
        <w:tc>
          <w:tcPr>
            <w:tcW w:w="4995" w:type="dxa"/>
            <w:tcBorders>
              <w:top w:val="single" w:color="auto" w:sz="6" w:space="0"/>
              <w:left w:val="single" w:color="auto" w:sz="6" w:space="0"/>
              <w:bottom w:val="single" w:color="auto" w:sz="6" w:space="0"/>
              <w:right w:val="single" w:color="auto" w:sz="6" w:space="0"/>
            </w:tcBorders>
            <w:vAlign w:val="center"/>
            <w:hideMark/>
          </w:tcPr>
          <w:p w:rsidRPr="001E7997" w:rsidR="00676E59" w:rsidP="00676E59" w:rsidRDefault="00676E59" w14:paraId="24D5ECBB" w14:textId="77777777">
            <w:pPr>
              <w:rPr>
                <w:rFonts w:eastAsia="Times New Roman" w:cstheme="minorHAnsi"/>
                <w:sz w:val="24"/>
                <w:szCs w:val="24"/>
                <w:lang w:eastAsia="en-GB"/>
              </w:rPr>
            </w:pPr>
            <w:r w:rsidRPr="001E7997">
              <w:rPr>
                <w:rFonts w:eastAsia="Times New Roman" w:cstheme="minorHAnsi"/>
                <w:sz w:val="24"/>
                <w:szCs w:val="24"/>
                <w:lang w:val="en-US" w:eastAsia="en-GB"/>
              </w:rPr>
              <w:t>Digital careers, digital skills and online professionalism</w:t>
            </w:r>
            <w:r w:rsidRPr="001E7997">
              <w:rPr>
                <w:rFonts w:eastAsia="Times New Roman" w:cstheme="minorHAnsi"/>
                <w:sz w:val="24"/>
                <w:szCs w:val="24"/>
                <w:lang w:eastAsia="en-GB"/>
              </w:rPr>
              <w:t> </w:t>
            </w:r>
          </w:p>
        </w:tc>
      </w:tr>
      <w:tr w:rsidRPr="001E7997" w:rsidR="00676E59" w14:paraId="3588C78A" w14:textId="77777777">
        <w:trPr>
          <w:trHeight w:val="300"/>
        </w:trPr>
        <w:tc>
          <w:tcPr>
            <w:tcW w:w="4995" w:type="dxa"/>
            <w:tcBorders>
              <w:top w:val="single" w:color="auto" w:sz="6" w:space="0"/>
              <w:left w:val="single" w:color="auto" w:sz="6" w:space="0"/>
              <w:bottom w:val="single" w:color="auto" w:sz="6" w:space="0"/>
              <w:right w:val="single" w:color="auto" w:sz="6" w:space="0"/>
            </w:tcBorders>
            <w:vAlign w:val="center"/>
            <w:hideMark/>
          </w:tcPr>
          <w:p w:rsidRPr="001E7997" w:rsidR="00676E59" w:rsidP="00676E59" w:rsidRDefault="00676E59" w14:paraId="787B162B" w14:textId="77777777">
            <w:pPr>
              <w:rPr>
                <w:rFonts w:eastAsia="Times New Roman" w:cstheme="minorHAnsi"/>
                <w:sz w:val="24"/>
                <w:szCs w:val="24"/>
                <w:lang w:eastAsia="en-GB"/>
              </w:rPr>
            </w:pPr>
            <w:r w:rsidRPr="001E7997">
              <w:rPr>
                <w:rFonts w:eastAsia="Times New Roman" w:cstheme="minorHAnsi"/>
                <w:sz w:val="24"/>
                <w:szCs w:val="24"/>
                <w:lang w:val="en-US" w:eastAsia="en-GB"/>
              </w:rPr>
              <w:t>PSHE/RSE</w:t>
            </w:r>
            <w:r w:rsidRPr="001E7997">
              <w:rPr>
                <w:rFonts w:eastAsia="Times New Roman" w:cstheme="minorHAnsi"/>
                <w:sz w:val="24"/>
                <w:szCs w:val="24"/>
                <w:lang w:eastAsia="en-GB"/>
              </w:rPr>
              <w:t> </w:t>
            </w:r>
          </w:p>
        </w:tc>
        <w:tc>
          <w:tcPr>
            <w:tcW w:w="4995" w:type="dxa"/>
            <w:tcBorders>
              <w:top w:val="single" w:color="auto" w:sz="6" w:space="0"/>
              <w:left w:val="single" w:color="auto" w:sz="6" w:space="0"/>
              <w:bottom w:val="single" w:color="auto" w:sz="6" w:space="0"/>
              <w:right w:val="single" w:color="auto" w:sz="6" w:space="0"/>
            </w:tcBorders>
            <w:vAlign w:val="center"/>
            <w:hideMark/>
          </w:tcPr>
          <w:p w:rsidRPr="001E7997" w:rsidR="00676E59" w:rsidP="00676E59" w:rsidRDefault="00676E59" w14:paraId="250E6D6D" w14:textId="77777777">
            <w:pPr>
              <w:rPr>
                <w:rFonts w:eastAsia="Times New Roman" w:cstheme="minorHAnsi"/>
                <w:sz w:val="24"/>
                <w:szCs w:val="24"/>
                <w:lang w:eastAsia="en-GB"/>
              </w:rPr>
            </w:pPr>
            <w:r w:rsidRPr="001E7997">
              <w:rPr>
                <w:rFonts w:eastAsia="Times New Roman" w:cstheme="minorHAnsi"/>
                <w:sz w:val="24"/>
                <w:szCs w:val="24"/>
                <w:lang w:val="en-US" w:eastAsia="en-GB"/>
              </w:rPr>
              <w:t>Personal development, choices, relationships, rights, financial wellbeing and adulthood</w:t>
            </w:r>
            <w:r w:rsidRPr="001E7997">
              <w:rPr>
                <w:rFonts w:eastAsia="Times New Roman" w:cstheme="minorHAnsi"/>
                <w:sz w:val="24"/>
                <w:szCs w:val="24"/>
                <w:lang w:eastAsia="en-GB"/>
              </w:rPr>
              <w:t> </w:t>
            </w:r>
          </w:p>
        </w:tc>
      </w:tr>
      <w:tr w:rsidRPr="001E7997" w:rsidR="00676E59" w14:paraId="0B2CE35C" w14:textId="77777777">
        <w:trPr>
          <w:trHeight w:val="300"/>
        </w:trPr>
        <w:tc>
          <w:tcPr>
            <w:tcW w:w="4995" w:type="dxa"/>
            <w:tcBorders>
              <w:top w:val="single" w:color="auto" w:sz="6" w:space="0"/>
              <w:left w:val="single" w:color="auto" w:sz="6" w:space="0"/>
              <w:bottom w:val="single" w:color="auto" w:sz="6" w:space="0"/>
              <w:right w:val="single" w:color="auto" w:sz="6" w:space="0"/>
            </w:tcBorders>
            <w:vAlign w:val="center"/>
            <w:hideMark/>
          </w:tcPr>
          <w:p w:rsidRPr="001E7997" w:rsidR="00676E59" w:rsidP="00676E59" w:rsidRDefault="00676E59" w14:paraId="5B5BC3E9" w14:textId="77777777">
            <w:pPr>
              <w:rPr>
                <w:rFonts w:eastAsia="Times New Roman" w:cstheme="minorHAnsi"/>
                <w:sz w:val="24"/>
                <w:szCs w:val="24"/>
                <w:lang w:eastAsia="en-GB"/>
              </w:rPr>
            </w:pPr>
            <w:r w:rsidRPr="001E7997">
              <w:rPr>
                <w:rFonts w:eastAsia="Times New Roman" w:cstheme="minorHAnsi"/>
                <w:sz w:val="24"/>
                <w:szCs w:val="24"/>
                <w:lang w:val="en-US" w:eastAsia="en-GB"/>
              </w:rPr>
              <w:t>PE</w:t>
            </w:r>
            <w:r w:rsidRPr="001E7997">
              <w:rPr>
                <w:rFonts w:eastAsia="Times New Roman" w:cstheme="minorHAnsi"/>
                <w:sz w:val="24"/>
                <w:szCs w:val="24"/>
                <w:lang w:eastAsia="en-GB"/>
              </w:rPr>
              <w:t> </w:t>
            </w:r>
          </w:p>
        </w:tc>
        <w:tc>
          <w:tcPr>
            <w:tcW w:w="4995" w:type="dxa"/>
            <w:tcBorders>
              <w:top w:val="single" w:color="auto" w:sz="6" w:space="0"/>
              <w:left w:val="single" w:color="auto" w:sz="6" w:space="0"/>
              <w:bottom w:val="single" w:color="auto" w:sz="6" w:space="0"/>
              <w:right w:val="single" w:color="auto" w:sz="6" w:space="0"/>
            </w:tcBorders>
            <w:vAlign w:val="center"/>
            <w:hideMark/>
          </w:tcPr>
          <w:p w:rsidRPr="001E7997" w:rsidR="00676E59" w:rsidP="00676E59" w:rsidRDefault="00676E59" w14:paraId="6A77A61F" w14:textId="77777777">
            <w:pPr>
              <w:rPr>
                <w:rFonts w:eastAsia="Times New Roman" w:cstheme="minorHAnsi"/>
                <w:sz w:val="24"/>
                <w:szCs w:val="24"/>
                <w:lang w:eastAsia="en-GB"/>
              </w:rPr>
            </w:pPr>
            <w:r w:rsidRPr="001E7997">
              <w:rPr>
                <w:rFonts w:eastAsia="Times New Roman" w:cstheme="minorHAnsi"/>
                <w:sz w:val="24"/>
                <w:szCs w:val="24"/>
                <w:lang w:val="en-US" w:eastAsia="en-GB"/>
              </w:rPr>
              <w:t>Health, teamwork, coaching and leisure-sector careers</w:t>
            </w:r>
            <w:r w:rsidRPr="001E7997">
              <w:rPr>
                <w:rFonts w:eastAsia="Times New Roman" w:cstheme="minorHAnsi"/>
                <w:sz w:val="24"/>
                <w:szCs w:val="24"/>
                <w:lang w:eastAsia="en-GB"/>
              </w:rPr>
              <w:t> </w:t>
            </w:r>
          </w:p>
        </w:tc>
      </w:tr>
      <w:tr w:rsidRPr="001E7997" w:rsidR="00676E59" w14:paraId="26409955" w14:textId="77777777">
        <w:trPr>
          <w:trHeight w:val="300"/>
        </w:trPr>
        <w:tc>
          <w:tcPr>
            <w:tcW w:w="4995" w:type="dxa"/>
            <w:tcBorders>
              <w:top w:val="single" w:color="auto" w:sz="6" w:space="0"/>
              <w:left w:val="single" w:color="auto" w:sz="6" w:space="0"/>
              <w:bottom w:val="single" w:color="auto" w:sz="6" w:space="0"/>
              <w:right w:val="single" w:color="auto" w:sz="6" w:space="0"/>
            </w:tcBorders>
            <w:vAlign w:val="center"/>
            <w:hideMark/>
          </w:tcPr>
          <w:p w:rsidRPr="001E7997" w:rsidR="00676E59" w:rsidP="00676E59" w:rsidRDefault="00676E59" w14:paraId="541AE9B5" w14:textId="77777777">
            <w:pPr>
              <w:rPr>
                <w:rFonts w:eastAsia="Times New Roman" w:cstheme="minorHAnsi"/>
                <w:sz w:val="24"/>
                <w:szCs w:val="24"/>
                <w:lang w:eastAsia="en-GB"/>
              </w:rPr>
            </w:pPr>
            <w:r w:rsidRPr="001E7997">
              <w:rPr>
                <w:rFonts w:eastAsia="Times New Roman" w:cstheme="minorHAnsi"/>
                <w:sz w:val="24"/>
                <w:szCs w:val="24"/>
                <w:lang w:val="en-US" w:eastAsia="en-GB"/>
              </w:rPr>
              <w:t>Creative subjects</w:t>
            </w:r>
            <w:r w:rsidRPr="001E7997">
              <w:rPr>
                <w:rFonts w:eastAsia="Times New Roman" w:cstheme="minorHAnsi"/>
                <w:sz w:val="24"/>
                <w:szCs w:val="24"/>
                <w:lang w:eastAsia="en-GB"/>
              </w:rPr>
              <w:t> </w:t>
            </w:r>
          </w:p>
        </w:tc>
        <w:tc>
          <w:tcPr>
            <w:tcW w:w="4995" w:type="dxa"/>
            <w:tcBorders>
              <w:top w:val="single" w:color="auto" w:sz="6" w:space="0"/>
              <w:left w:val="single" w:color="auto" w:sz="6" w:space="0"/>
              <w:bottom w:val="single" w:color="auto" w:sz="6" w:space="0"/>
              <w:right w:val="single" w:color="auto" w:sz="6" w:space="0"/>
            </w:tcBorders>
            <w:vAlign w:val="center"/>
            <w:hideMark/>
          </w:tcPr>
          <w:p w:rsidRPr="001E7997" w:rsidR="00676E59" w:rsidP="00676E59" w:rsidRDefault="00676E59" w14:paraId="2784A1D1" w14:textId="77777777">
            <w:pPr>
              <w:rPr>
                <w:rFonts w:eastAsia="Times New Roman" w:cstheme="minorHAnsi"/>
                <w:sz w:val="24"/>
                <w:szCs w:val="24"/>
                <w:lang w:eastAsia="en-GB"/>
              </w:rPr>
            </w:pPr>
            <w:r w:rsidRPr="001E7997">
              <w:rPr>
                <w:rFonts w:eastAsia="Times New Roman" w:cstheme="minorHAnsi"/>
                <w:sz w:val="24"/>
                <w:szCs w:val="24"/>
                <w:lang w:val="en-US" w:eastAsia="en-GB"/>
              </w:rPr>
              <w:t>Creative industries, design, performance, enterprise and self-employment</w:t>
            </w:r>
            <w:r w:rsidRPr="001E7997">
              <w:rPr>
                <w:rFonts w:eastAsia="Times New Roman" w:cstheme="minorHAnsi"/>
                <w:sz w:val="24"/>
                <w:szCs w:val="24"/>
                <w:lang w:eastAsia="en-GB"/>
              </w:rPr>
              <w:t> </w:t>
            </w:r>
          </w:p>
        </w:tc>
      </w:tr>
      <w:tr w:rsidRPr="001E7997" w:rsidR="00676E59" w14:paraId="3B6D1DA9" w14:textId="77777777">
        <w:trPr>
          <w:trHeight w:val="300"/>
        </w:trPr>
        <w:tc>
          <w:tcPr>
            <w:tcW w:w="4995" w:type="dxa"/>
            <w:tcBorders>
              <w:top w:val="single" w:color="auto" w:sz="6" w:space="0"/>
              <w:left w:val="single" w:color="auto" w:sz="6" w:space="0"/>
              <w:bottom w:val="single" w:color="auto" w:sz="6" w:space="0"/>
              <w:right w:val="single" w:color="auto" w:sz="6" w:space="0"/>
            </w:tcBorders>
            <w:vAlign w:val="center"/>
            <w:hideMark/>
          </w:tcPr>
          <w:p w:rsidRPr="001E7997" w:rsidR="00676E59" w:rsidP="00676E59" w:rsidRDefault="00676E59" w14:paraId="17471385" w14:textId="77777777">
            <w:pPr>
              <w:rPr>
                <w:rFonts w:eastAsia="Times New Roman" w:cstheme="minorHAnsi"/>
                <w:sz w:val="24"/>
                <w:szCs w:val="24"/>
                <w:lang w:eastAsia="en-GB"/>
              </w:rPr>
            </w:pPr>
            <w:r w:rsidRPr="001E7997">
              <w:rPr>
                <w:rFonts w:eastAsia="Times New Roman" w:cstheme="minorHAnsi"/>
                <w:sz w:val="24"/>
                <w:szCs w:val="24"/>
                <w:lang w:val="en-US" w:eastAsia="en-GB"/>
              </w:rPr>
              <w:t>Vocational / practical learning</w:t>
            </w:r>
            <w:r w:rsidRPr="001E7997">
              <w:rPr>
                <w:rFonts w:eastAsia="Times New Roman" w:cstheme="minorHAnsi"/>
                <w:sz w:val="24"/>
                <w:szCs w:val="24"/>
                <w:lang w:eastAsia="en-GB"/>
              </w:rPr>
              <w:t> </w:t>
            </w:r>
          </w:p>
        </w:tc>
        <w:tc>
          <w:tcPr>
            <w:tcW w:w="4995" w:type="dxa"/>
            <w:tcBorders>
              <w:top w:val="single" w:color="auto" w:sz="6" w:space="0"/>
              <w:left w:val="single" w:color="auto" w:sz="6" w:space="0"/>
              <w:bottom w:val="single" w:color="auto" w:sz="6" w:space="0"/>
              <w:right w:val="single" w:color="auto" w:sz="6" w:space="0"/>
            </w:tcBorders>
            <w:vAlign w:val="center"/>
            <w:hideMark/>
          </w:tcPr>
          <w:p w:rsidRPr="001E7997" w:rsidR="00676E59" w:rsidP="00676E59" w:rsidRDefault="00676E59" w14:paraId="1CC48D4A" w14:textId="77777777">
            <w:pPr>
              <w:rPr>
                <w:rFonts w:eastAsia="Times New Roman" w:cstheme="minorHAnsi"/>
                <w:sz w:val="24"/>
                <w:szCs w:val="24"/>
                <w:lang w:eastAsia="en-GB"/>
              </w:rPr>
            </w:pPr>
            <w:r w:rsidRPr="001E7997">
              <w:rPr>
                <w:rFonts w:eastAsia="Times New Roman" w:cstheme="minorHAnsi"/>
                <w:sz w:val="24"/>
                <w:szCs w:val="24"/>
                <w:lang w:val="en-US" w:eastAsia="en-GB"/>
              </w:rPr>
              <w:t>Technical skills, workplace routines, health and safety and employability</w:t>
            </w:r>
            <w:r w:rsidRPr="001E7997">
              <w:rPr>
                <w:rFonts w:eastAsia="Times New Roman" w:cstheme="minorHAnsi"/>
                <w:sz w:val="24"/>
                <w:szCs w:val="24"/>
                <w:lang w:eastAsia="en-GB"/>
              </w:rPr>
              <w:t> </w:t>
            </w:r>
          </w:p>
        </w:tc>
      </w:tr>
    </w:tbl>
    <w:p w:rsidRPr="001E7997" w:rsidR="00676E59" w:rsidP="00676E59" w:rsidRDefault="00676E59" w14:paraId="6417A4B3" w14:textId="77777777">
      <w:pPr>
        <w:rPr>
          <w:rFonts w:eastAsia="Times New Roman" w:cstheme="minorHAnsi"/>
          <w:sz w:val="24"/>
          <w:szCs w:val="24"/>
          <w:lang w:eastAsia="en-GB"/>
        </w:rPr>
      </w:pPr>
      <w:r w:rsidRPr="001E7997">
        <w:rPr>
          <w:rFonts w:eastAsia="Times New Roman" w:cstheme="minorHAnsi"/>
          <w:sz w:val="24"/>
          <w:szCs w:val="24"/>
          <w:lang w:val="en-US" w:eastAsia="en-GB"/>
        </w:rPr>
        <w:t>The objective is not simply to attach job titles to lessons, but to help pupils understand why learning matters beyond school.</w:t>
      </w:r>
      <w:r w:rsidRPr="001E7997">
        <w:rPr>
          <w:rFonts w:eastAsia="Times New Roman" w:cstheme="minorHAnsi"/>
          <w:sz w:val="24"/>
          <w:szCs w:val="24"/>
          <w:lang w:eastAsia="en-GB"/>
        </w:rPr>
        <w:t> </w:t>
      </w:r>
    </w:p>
    <w:p w:rsidRPr="00D66986" w:rsidR="00676E59" w:rsidP="0013331F" w:rsidRDefault="00676E59" w14:paraId="7A164BBA" w14:textId="026F4750">
      <w:pPr>
        <w:pStyle w:val="ListParagraph"/>
        <w:numPr>
          <w:ilvl w:val="0"/>
          <w:numId w:val="116"/>
        </w:numPr>
        <w:spacing w:after="0"/>
        <w:rPr>
          <w:rFonts w:cstheme="minorHAnsi"/>
          <w:b/>
          <w:sz w:val="24"/>
          <w:szCs w:val="24"/>
        </w:rPr>
      </w:pPr>
      <w:r w:rsidRPr="00D66986">
        <w:rPr>
          <w:rFonts w:cstheme="minorHAnsi"/>
          <w:b/>
          <w:sz w:val="24"/>
          <w:szCs w:val="24"/>
        </w:rPr>
        <w:lastRenderedPageBreak/>
        <w:t>Equality, Diversity and Inclusion </w:t>
      </w:r>
    </w:p>
    <w:p w:rsidRPr="001E7997" w:rsidR="00676E59" w:rsidP="0013331F" w:rsidRDefault="00676E59" w14:paraId="44642391" w14:textId="77777777">
      <w:pPr>
        <w:numPr>
          <w:ilvl w:val="0"/>
          <w:numId w:val="70"/>
        </w:numPr>
        <w:rPr>
          <w:rFonts w:eastAsia="Times New Roman" w:cstheme="minorHAnsi"/>
          <w:sz w:val="24"/>
          <w:szCs w:val="24"/>
          <w:lang w:eastAsia="en-GB"/>
        </w:rPr>
      </w:pPr>
      <w:r w:rsidRPr="001E7997">
        <w:rPr>
          <w:rFonts w:eastAsia="Times New Roman" w:cstheme="minorHAnsi"/>
          <w:sz w:val="24"/>
          <w:szCs w:val="24"/>
          <w:lang w:val="en-US" w:eastAsia="en-GB"/>
        </w:rPr>
        <w:t>challenge stereotypical assumptions and promote high expectations;</w:t>
      </w:r>
      <w:r w:rsidRPr="001E7997">
        <w:rPr>
          <w:rFonts w:eastAsia="Times New Roman" w:cstheme="minorHAnsi"/>
          <w:sz w:val="24"/>
          <w:szCs w:val="24"/>
          <w:lang w:eastAsia="en-GB"/>
        </w:rPr>
        <w:t> </w:t>
      </w:r>
    </w:p>
    <w:p w:rsidRPr="001E7997" w:rsidR="00676E59" w:rsidP="0013331F" w:rsidRDefault="00676E59" w14:paraId="50B55B66" w14:textId="77777777">
      <w:pPr>
        <w:numPr>
          <w:ilvl w:val="0"/>
          <w:numId w:val="71"/>
        </w:numPr>
        <w:rPr>
          <w:rFonts w:eastAsia="Times New Roman" w:cstheme="minorHAnsi"/>
          <w:sz w:val="24"/>
          <w:szCs w:val="24"/>
          <w:lang w:eastAsia="en-GB"/>
        </w:rPr>
      </w:pPr>
      <w:r w:rsidRPr="001E7997">
        <w:rPr>
          <w:rFonts w:eastAsia="Times New Roman" w:cstheme="minorHAnsi"/>
          <w:sz w:val="24"/>
          <w:szCs w:val="24"/>
          <w:lang w:val="en-US" w:eastAsia="en-GB"/>
        </w:rPr>
        <w:t>ensure opportunities are accessible and make reasonable adjustments;</w:t>
      </w:r>
      <w:r w:rsidRPr="001E7997">
        <w:rPr>
          <w:rFonts w:eastAsia="Times New Roman" w:cstheme="minorHAnsi"/>
          <w:sz w:val="24"/>
          <w:szCs w:val="24"/>
          <w:lang w:eastAsia="en-GB"/>
        </w:rPr>
        <w:t> </w:t>
      </w:r>
    </w:p>
    <w:p w:rsidRPr="001E7997" w:rsidR="00676E59" w:rsidP="0013331F" w:rsidRDefault="00676E59" w14:paraId="58803D35" w14:textId="77777777">
      <w:pPr>
        <w:numPr>
          <w:ilvl w:val="0"/>
          <w:numId w:val="72"/>
        </w:numPr>
        <w:rPr>
          <w:rFonts w:eastAsia="Times New Roman" w:cstheme="minorHAnsi"/>
          <w:sz w:val="24"/>
          <w:szCs w:val="24"/>
          <w:lang w:eastAsia="en-GB"/>
        </w:rPr>
      </w:pPr>
      <w:r w:rsidRPr="001E7997">
        <w:rPr>
          <w:rFonts w:eastAsia="Times New Roman" w:cstheme="minorHAnsi"/>
          <w:sz w:val="24"/>
          <w:szCs w:val="24"/>
          <w:lang w:val="en-US" w:eastAsia="en-GB"/>
        </w:rPr>
        <w:t>monitor differences in participation and outcomes;</w:t>
      </w:r>
      <w:r w:rsidRPr="001E7997">
        <w:rPr>
          <w:rFonts w:eastAsia="Times New Roman" w:cstheme="minorHAnsi"/>
          <w:sz w:val="24"/>
          <w:szCs w:val="24"/>
          <w:lang w:eastAsia="en-GB"/>
        </w:rPr>
        <w:t> </w:t>
      </w:r>
    </w:p>
    <w:p w:rsidRPr="001E7997" w:rsidR="00676E59" w:rsidP="0013331F" w:rsidRDefault="00676E59" w14:paraId="4AB8FC56" w14:textId="77777777">
      <w:pPr>
        <w:numPr>
          <w:ilvl w:val="0"/>
          <w:numId w:val="73"/>
        </w:numPr>
        <w:rPr>
          <w:rFonts w:eastAsia="Times New Roman" w:cstheme="minorHAnsi"/>
          <w:sz w:val="24"/>
          <w:szCs w:val="24"/>
          <w:lang w:eastAsia="en-GB"/>
        </w:rPr>
      </w:pPr>
      <w:r w:rsidRPr="001E7997">
        <w:rPr>
          <w:rFonts w:eastAsia="Times New Roman" w:cstheme="minorHAnsi"/>
          <w:sz w:val="24"/>
          <w:szCs w:val="24"/>
          <w:lang w:val="en-US" w:eastAsia="en-GB"/>
        </w:rPr>
        <w:t>avoid restricting pathways solely on diagnosis, background or prior attainment;</w:t>
      </w:r>
      <w:r w:rsidRPr="001E7997">
        <w:rPr>
          <w:rFonts w:eastAsia="Times New Roman" w:cstheme="minorHAnsi"/>
          <w:sz w:val="24"/>
          <w:szCs w:val="24"/>
          <w:lang w:eastAsia="en-GB"/>
        </w:rPr>
        <w:t> </w:t>
      </w:r>
    </w:p>
    <w:p w:rsidRPr="001E7997" w:rsidR="00676E59" w:rsidP="0013331F" w:rsidRDefault="00676E59" w14:paraId="35B5402A" w14:textId="77777777">
      <w:pPr>
        <w:numPr>
          <w:ilvl w:val="0"/>
          <w:numId w:val="74"/>
        </w:numPr>
        <w:rPr>
          <w:rFonts w:eastAsia="Times New Roman" w:cstheme="minorHAnsi"/>
          <w:sz w:val="24"/>
          <w:szCs w:val="24"/>
          <w:lang w:eastAsia="en-GB"/>
        </w:rPr>
      </w:pPr>
      <w:r w:rsidRPr="001E7997">
        <w:rPr>
          <w:rFonts w:eastAsia="Times New Roman" w:cstheme="minorHAnsi"/>
          <w:sz w:val="24"/>
          <w:szCs w:val="24"/>
          <w:lang w:val="en-US" w:eastAsia="en-GB"/>
        </w:rPr>
        <w:t>present diverse role models;</w:t>
      </w:r>
      <w:r w:rsidRPr="001E7997">
        <w:rPr>
          <w:rFonts w:eastAsia="Times New Roman" w:cstheme="minorHAnsi"/>
          <w:sz w:val="24"/>
          <w:szCs w:val="24"/>
          <w:lang w:eastAsia="en-GB"/>
        </w:rPr>
        <w:t> </w:t>
      </w:r>
    </w:p>
    <w:p w:rsidRPr="001E7997" w:rsidR="00676E59" w:rsidP="0013331F" w:rsidRDefault="00676E59" w14:paraId="056B6BB2" w14:textId="77777777">
      <w:pPr>
        <w:numPr>
          <w:ilvl w:val="0"/>
          <w:numId w:val="75"/>
        </w:numPr>
        <w:rPr>
          <w:rFonts w:eastAsia="Times New Roman" w:cstheme="minorHAnsi"/>
          <w:sz w:val="24"/>
          <w:szCs w:val="24"/>
          <w:lang w:eastAsia="en-GB"/>
        </w:rPr>
      </w:pPr>
      <w:r w:rsidRPr="001E7997">
        <w:rPr>
          <w:rFonts w:eastAsia="Times New Roman" w:cstheme="minorHAnsi"/>
          <w:sz w:val="24"/>
          <w:szCs w:val="24"/>
          <w:lang w:val="en-US" w:eastAsia="en-GB"/>
        </w:rPr>
        <w:t xml:space="preserve">consider socioeconomic </w:t>
      </w:r>
      <w:proofErr w:type="gramStart"/>
      <w:r w:rsidRPr="001E7997">
        <w:rPr>
          <w:rFonts w:eastAsia="Times New Roman" w:cstheme="minorHAnsi"/>
          <w:sz w:val="24"/>
          <w:szCs w:val="24"/>
          <w:lang w:val="en-US" w:eastAsia="en-GB"/>
        </w:rPr>
        <w:t>disadvantage</w:t>
      </w:r>
      <w:proofErr w:type="gramEnd"/>
      <w:r w:rsidRPr="001E7997">
        <w:rPr>
          <w:rFonts w:eastAsia="Times New Roman" w:cstheme="minorHAnsi"/>
          <w:sz w:val="24"/>
          <w:szCs w:val="24"/>
          <w:lang w:val="en-US" w:eastAsia="en-GB"/>
        </w:rPr>
        <w:t xml:space="preserve"> and other participation barriers; and</w:t>
      </w:r>
      <w:r w:rsidRPr="001E7997">
        <w:rPr>
          <w:rFonts w:eastAsia="Times New Roman" w:cstheme="minorHAnsi"/>
          <w:sz w:val="24"/>
          <w:szCs w:val="24"/>
          <w:lang w:eastAsia="en-GB"/>
        </w:rPr>
        <w:t> </w:t>
      </w:r>
    </w:p>
    <w:p w:rsidRPr="001E7997" w:rsidR="00676E59" w:rsidP="0013331F" w:rsidRDefault="00676E59" w14:paraId="050F3661" w14:textId="77777777">
      <w:pPr>
        <w:numPr>
          <w:ilvl w:val="0"/>
          <w:numId w:val="76"/>
        </w:numPr>
        <w:rPr>
          <w:rFonts w:eastAsia="Times New Roman" w:cstheme="minorHAnsi"/>
          <w:sz w:val="24"/>
          <w:szCs w:val="24"/>
          <w:lang w:eastAsia="en-GB"/>
        </w:rPr>
      </w:pPr>
      <w:r w:rsidRPr="001E7997">
        <w:rPr>
          <w:rFonts w:eastAsia="Times New Roman" w:cstheme="minorHAnsi"/>
          <w:sz w:val="24"/>
          <w:szCs w:val="24"/>
          <w:lang w:val="en-US" w:eastAsia="en-GB"/>
        </w:rPr>
        <w:t>involve pupils in decisions about their future.</w:t>
      </w:r>
      <w:r w:rsidRPr="001E7997">
        <w:rPr>
          <w:rFonts w:eastAsia="Times New Roman" w:cstheme="minorHAnsi"/>
          <w:sz w:val="24"/>
          <w:szCs w:val="24"/>
          <w:lang w:eastAsia="en-GB"/>
        </w:rPr>
        <w:t> </w:t>
      </w:r>
    </w:p>
    <w:p w:rsidRPr="00D66986" w:rsidR="00676E59" w:rsidP="0013331F" w:rsidRDefault="00676E59" w14:paraId="33A5C8E2" w14:textId="3CDE9D66">
      <w:pPr>
        <w:pStyle w:val="ListParagraph"/>
        <w:numPr>
          <w:ilvl w:val="0"/>
          <w:numId w:val="116"/>
        </w:numPr>
        <w:spacing w:after="0"/>
        <w:rPr>
          <w:rFonts w:cstheme="minorHAnsi"/>
          <w:b/>
          <w:sz w:val="24"/>
          <w:szCs w:val="24"/>
        </w:rPr>
      </w:pPr>
      <w:r w:rsidRPr="00D66986">
        <w:rPr>
          <w:rFonts w:cstheme="minorHAnsi"/>
          <w:b/>
          <w:sz w:val="24"/>
          <w:szCs w:val="24"/>
        </w:rPr>
        <w:t>Parents and Carers </w:t>
      </w:r>
    </w:p>
    <w:p w:rsidRPr="001E7997" w:rsidR="00676E59" w:rsidP="00676E59" w:rsidRDefault="00676E59" w14:paraId="7A184EEE" w14:textId="77777777">
      <w:pPr>
        <w:rPr>
          <w:rFonts w:eastAsia="Times New Roman" w:cstheme="minorHAnsi"/>
          <w:sz w:val="24"/>
          <w:szCs w:val="24"/>
          <w:lang w:eastAsia="en-GB"/>
        </w:rPr>
      </w:pPr>
      <w:r w:rsidRPr="001E7997">
        <w:rPr>
          <w:rFonts w:eastAsia="Times New Roman" w:cstheme="minorHAnsi"/>
          <w:sz w:val="24"/>
          <w:szCs w:val="24"/>
          <w:lang w:val="en-US" w:eastAsia="en-GB"/>
        </w:rPr>
        <w:t xml:space="preserve">Parents and carers are important partners in careers and transition planning. They will be supported, as appropriate, through careers information, EHCP annual reviews, transition meetings, information about post-16 pathways, college/provider events, apprenticeship and technical education information, accessible </w:t>
      </w:r>
      <w:proofErr w:type="spellStart"/>
      <w:r w:rsidRPr="001E7997">
        <w:rPr>
          <w:rFonts w:eastAsia="Times New Roman" w:cstheme="minorHAnsi"/>
          <w:sz w:val="24"/>
          <w:szCs w:val="24"/>
          <w:lang w:val="en-US" w:eastAsia="en-GB"/>
        </w:rPr>
        <w:t>labour</w:t>
      </w:r>
      <w:proofErr w:type="spellEnd"/>
      <w:r w:rsidRPr="001E7997">
        <w:rPr>
          <w:rFonts w:eastAsia="Times New Roman" w:cstheme="minorHAnsi"/>
          <w:sz w:val="24"/>
          <w:szCs w:val="24"/>
          <w:lang w:val="en-US" w:eastAsia="en-GB"/>
        </w:rPr>
        <w:t xml:space="preserve"> market information and individual discussions.</w:t>
      </w:r>
      <w:r w:rsidRPr="001E7997">
        <w:rPr>
          <w:rFonts w:eastAsia="Times New Roman" w:cstheme="minorHAnsi"/>
          <w:sz w:val="24"/>
          <w:szCs w:val="24"/>
          <w:lang w:eastAsia="en-GB"/>
        </w:rPr>
        <w:t> </w:t>
      </w:r>
    </w:p>
    <w:p w:rsidRPr="001E7997" w:rsidR="00676E59" w:rsidP="00676E59" w:rsidRDefault="00676E59" w14:paraId="1198EF95" w14:textId="77777777">
      <w:pPr>
        <w:rPr>
          <w:rFonts w:eastAsia="Times New Roman" w:cstheme="minorHAnsi"/>
          <w:sz w:val="24"/>
          <w:szCs w:val="24"/>
          <w:lang w:eastAsia="en-GB"/>
        </w:rPr>
      </w:pPr>
      <w:r w:rsidRPr="001E7997">
        <w:rPr>
          <w:rFonts w:eastAsia="Times New Roman" w:cstheme="minorHAnsi"/>
          <w:sz w:val="24"/>
          <w:szCs w:val="24"/>
          <w:lang w:val="en-US" w:eastAsia="en-GB"/>
        </w:rPr>
        <w:t xml:space="preserve">Where </w:t>
      </w:r>
      <w:proofErr w:type="gramStart"/>
      <w:r w:rsidRPr="001E7997">
        <w:rPr>
          <w:rFonts w:eastAsia="Times New Roman" w:cstheme="minorHAnsi"/>
          <w:sz w:val="24"/>
          <w:szCs w:val="24"/>
          <w:lang w:val="en-US" w:eastAsia="en-GB"/>
        </w:rPr>
        <w:t>pupil</w:t>
      </w:r>
      <w:proofErr w:type="gramEnd"/>
      <w:r w:rsidRPr="001E7997">
        <w:rPr>
          <w:rFonts w:eastAsia="Times New Roman" w:cstheme="minorHAnsi"/>
          <w:sz w:val="24"/>
          <w:szCs w:val="24"/>
          <w:lang w:val="en-US" w:eastAsia="en-GB"/>
        </w:rPr>
        <w:t xml:space="preserve"> aspirations and family expectations differ, professionals will work sensitively while keeping the pupil's best interests and voice central.</w:t>
      </w:r>
      <w:r w:rsidRPr="001E7997">
        <w:rPr>
          <w:rFonts w:eastAsia="Times New Roman" w:cstheme="minorHAnsi"/>
          <w:sz w:val="24"/>
          <w:szCs w:val="24"/>
          <w:lang w:eastAsia="en-GB"/>
        </w:rPr>
        <w:t> </w:t>
      </w:r>
    </w:p>
    <w:p w:rsidRPr="001E7997" w:rsidR="00676E59" w:rsidP="0013331F" w:rsidRDefault="00676E59" w14:paraId="332BE8FE" w14:textId="43BBBEFF">
      <w:pPr>
        <w:pStyle w:val="ListParagraph"/>
        <w:numPr>
          <w:ilvl w:val="0"/>
          <w:numId w:val="116"/>
        </w:numPr>
        <w:spacing w:after="0"/>
        <w:rPr>
          <w:rFonts w:eastAsia="Times New Roman" w:cstheme="minorHAnsi"/>
          <w:b/>
          <w:bCs/>
          <w:sz w:val="24"/>
          <w:szCs w:val="24"/>
          <w:lang w:eastAsia="en-GB"/>
        </w:rPr>
      </w:pPr>
      <w:r w:rsidRPr="001E7997">
        <w:rPr>
          <w:rFonts w:eastAsia="Times New Roman" w:cstheme="minorHAnsi"/>
          <w:b/>
          <w:bCs/>
          <w:sz w:val="24"/>
          <w:szCs w:val="24"/>
          <w:lang w:val="en-US" w:eastAsia="en-GB"/>
        </w:rPr>
        <w:t>Safeguarding</w:t>
      </w:r>
      <w:r w:rsidRPr="001E7997">
        <w:rPr>
          <w:rFonts w:eastAsia="Times New Roman" w:cstheme="minorHAnsi"/>
          <w:b/>
          <w:bCs/>
          <w:sz w:val="24"/>
          <w:szCs w:val="24"/>
          <w:lang w:eastAsia="en-GB"/>
        </w:rPr>
        <w:t> </w:t>
      </w:r>
    </w:p>
    <w:p w:rsidRPr="001E7997" w:rsidR="00676E59" w:rsidP="00676E59" w:rsidRDefault="00676E59" w14:paraId="36962527" w14:textId="77777777">
      <w:pPr>
        <w:rPr>
          <w:rFonts w:eastAsia="Times New Roman" w:cstheme="minorHAnsi"/>
          <w:sz w:val="24"/>
          <w:szCs w:val="24"/>
          <w:lang w:eastAsia="en-GB"/>
        </w:rPr>
      </w:pPr>
      <w:r w:rsidRPr="001E7997">
        <w:rPr>
          <w:rFonts w:eastAsia="Times New Roman" w:cstheme="minorHAnsi"/>
          <w:sz w:val="24"/>
          <w:szCs w:val="24"/>
          <w:lang w:val="en-US" w:eastAsia="en-GB"/>
        </w:rPr>
        <w:t xml:space="preserve">All </w:t>
      </w:r>
      <w:proofErr w:type="gramStart"/>
      <w:r w:rsidRPr="001E7997">
        <w:rPr>
          <w:rFonts w:eastAsia="Times New Roman" w:cstheme="minorHAnsi"/>
          <w:sz w:val="24"/>
          <w:szCs w:val="24"/>
          <w:lang w:val="en-US" w:eastAsia="en-GB"/>
        </w:rPr>
        <w:t>careers</w:t>
      </w:r>
      <w:proofErr w:type="gramEnd"/>
      <w:r w:rsidRPr="001E7997">
        <w:rPr>
          <w:rFonts w:eastAsia="Times New Roman" w:cstheme="minorHAnsi"/>
          <w:sz w:val="24"/>
          <w:szCs w:val="24"/>
          <w:lang w:val="en-US" w:eastAsia="en-GB"/>
        </w:rPr>
        <w:t xml:space="preserve"> activities will comply with the school's safeguarding and child-protection procedures. Before workplace experiences or external visits, the school will consider safeguarding arrangements, individual risk, transport, supervision, medical requirements, emotional and sensory needs, communication requirements, emergency procedures, workplace suitability and reasonable adjustments. Arrangements will be proportionate and will not create unnecessary barriers to participation.</w:t>
      </w:r>
      <w:r w:rsidRPr="001E7997">
        <w:rPr>
          <w:rFonts w:eastAsia="Times New Roman" w:cstheme="minorHAnsi"/>
          <w:sz w:val="24"/>
          <w:szCs w:val="24"/>
          <w:lang w:eastAsia="en-GB"/>
        </w:rPr>
        <w:t> </w:t>
      </w:r>
    </w:p>
    <w:p w:rsidRPr="00D66986" w:rsidR="00676E59" w:rsidP="0013331F" w:rsidRDefault="00676E59" w14:paraId="391C0A95" w14:textId="13CEF16A">
      <w:pPr>
        <w:pStyle w:val="ListParagraph"/>
        <w:numPr>
          <w:ilvl w:val="0"/>
          <w:numId w:val="116"/>
        </w:numPr>
        <w:spacing w:after="0"/>
        <w:rPr>
          <w:rFonts w:eastAsia="Times New Roman" w:cstheme="minorHAnsi"/>
          <w:b/>
          <w:bCs/>
          <w:sz w:val="24"/>
          <w:szCs w:val="24"/>
          <w:lang w:val="en-US" w:eastAsia="en-GB"/>
        </w:rPr>
      </w:pPr>
      <w:r w:rsidRPr="001E7997">
        <w:rPr>
          <w:rFonts w:eastAsia="Times New Roman" w:cstheme="minorHAnsi"/>
          <w:b/>
          <w:bCs/>
          <w:sz w:val="24"/>
          <w:szCs w:val="24"/>
          <w:lang w:val="en-US" w:eastAsia="en-GB"/>
        </w:rPr>
        <w:t>Roles and Responsibilities</w:t>
      </w:r>
      <w:r w:rsidRPr="00D66986">
        <w:rPr>
          <w:rFonts w:eastAsia="Times New Roman" w:cstheme="minorHAnsi"/>
          <w:b/>
          <w:bCs/>
          <w:sz w:val="24"/>
          <w:szCs w:val="24"/>
          <w:lang w:val="en-US" w:eastAsia="en-GB"/>
        </w:rPr>
        <w:t> </w:t>
      </w:r>
    </w:p>
    <w:p w:rsidRPr="001E7997" w:rsidR="00676E59" w:rsidP="00676E59" w:rsidRDefault="00676E59" w14:paraId="03CEBF90" w14:textId="77777777">
      <w:pPr>
        <w:rPr>
          <w:rFonts w:eastAsia="Times New Roman" w:cstheme="minorHAnsi"/>
          <w:b/>
          <w:bCs/>
          <w:sz w:val="24"/>
          <w:szCs w:val="24"/>
          <w:lang w:eastAsia="en-GB"/>
        </w:rPr>
      </w:pPr>
      <w:r w:rsidRPr="001E7997">
        <w:rPr>
          <w:rFonts w:eastAsia="Times New Roman" w:cstheme="minorHAnsi"/>
          <w:b/>
          <w:bCs/>
          <w:sz w:val="24"/>
          <w:szCs w:val="24"/>
          <w:lang w:val="en-US" w:eastAsia="en-GB"/>
        </w:rPr>
        <w:t>Governing Body / Proprietor / Trust Board</w:t>
      </w:r>
      <w:r w:rsidRPr="001E7997">
        <w:rPr>
          <w:rFonts w:eastAsia="Times New Roman" w:cstheme="minorHAnsi"/>
          <w:b/>
          <w:bCs/>
          <w:sz w:val="24"/>
          <w:szCs w:val="24"/>
          <w:lang w:eastAsia="en-GB"/>
        </w:rPr>
        <w:t> </w:t>
      </w:r>
    </w:p>
    <w:p w:rsidRPr="001E7997" w:rsidR="00676E59" w:rsidP="0013331F" w:rsidRDefault="00676E59" w14:paraId="2D97AB17" w14:textId="77777777">
      <w:pPr>
        <w:numPr>
          <w:ilvl w:val="0"/>
          <w:numId w:val="77"/>
        </w:numPr>
        <w:rPr>
          <w:rFonts w:eastAsia="Times New Roman" w:cstheme="minorHAnsi"/>
          <w:sz w:val="24"/>
          <w:szCs w:val="24"/>
          <w:lang w:eastAsia="en-GB"/>
        </w:rPr>
      </w:pPr>
      <w:r w:rsidRPr="001E7997">
        <w:rPr>
          <w:rFonts w:eastAsia="Times New Roman" w:cstheme="minorHAnsi"/>
          <w:sz w:val="24"/>
          <w:szCs w:val="24"/>
          <w:lang w:val="en-US" w:eastAsia="en-GB"/>
        </w:rPr>
        <w:t>ensure statutory duties are met;</w:t>
      </w:r>
      <w:r w:rsidRPr="001E7997">
        <w:rPr>
          <w:rFonts w:eastAsia="Times New Roman" w:cstheme="minorHAnsi"/>
          <w:sz w:val="24"/>
          <w:szCs w:val="24"/>
          <w:lang w:eastAsia="en-GB"/>
        </w:rPr>
        <w:t> </w:t>
      </w:r>
    </w:p>
    <w:p w:rsidRPr="001E7997" w:rsidR="00676E59" w:rsidP="0013331F" w:rsidRDefault="00676E59" w14:paraId="2E8B588A" w14:textId="77777777">
      <w:pPr>
        <w:numPr>
          <w:ilvl w:val="0"/>
          <w:numId w:val="78"/>
        </w:numPr>
        <w:rPr>
          <w:rFonts w:eastAsia="Times New Roman" w:cstheme="minorHAnsi"/>
          <w:sz w:val="24"/>
          <w:szCs w:val="24"/>
          <w:lang w:eastAsia="en-GB"/>
        </w:rPr>
      </w:pPr>
      <w:r w:rsidRPr="001E7997">
        <w:rPr>
          <w:rFonts w:eastAsia="Times New Roman" w:cstheme="minorHAnsi"/>
          <w:sz w:val="24"/>
          <w:szCs w:val="24"/>
          <w:lang w:val="en-US" w:eastAsia="en-GB"/>
        </w:rPr>
        <w:t>provide strategic oversight;</w:t>
      </w:r>
      <w:r w:rsidRPr="001E7997">
        <w:rPr>
          <w:rFonts w:eastAsia="Times New Roman" w:cstheme="minorHAnsi"/>
          <w:sz w:val="24"/>
          <w:szCs w:val="24"/>
          <w:lang w:eastAsia="en-GB"/>
        </w:rPr>
        <w:t> </w:t>
      </w:r>
    </w:p>
    <w:p w:rsidRPr="001E7997" w:rsidR="00676E59" w:rsidP="0013331F" w:rsidRDefault="00676E59" w14:paraId="32D06F0A" w14:textId="77777777">
      <w:pPr>
        <w:numPr>
          <w:ilvl w:val="0"/>
          <w:numId w:val="79"/>
        </w:numPr>
        <w:rPr>
          <w:rFonts w:eastAsia="Times New Roman" w:cstheme="minorHAnsi"/>
          <w:sz w:val="24"/>
          <w:szCs w:val="24"/>
          <w:lang w:eastAsia="en-GB"/>
        </w:rPr>
      </w:pPr>
      <w:r w:rsidRPr="001E7997">
        <w:rPr>
          <w:rFonts w:eastAsia="Times New Roman" w:cstheme="minorHAnsi"/>
          <w:sz w:val="24"/>
          <w:szCs w:val="24"/>
          <w:lang w:val="en-US" w:eastAsia="en-GB"/>
        </w:rPr>
        <w:t>identify a careers link governor/trustee where appropriate;</w:t>
      </w:r>
      <w:r w:rsidRPr="001E7997">
        <w:rPr>
          <w:rFonts w:eastAsia="Times New Roman" w:cstheme="minorHAnsi"/>
          <w:sz w:val="24"/>
          <w:szCs w:val="24"/>
          <w:lang w:eastAsia="en-GB"/>
        </w:rPr>
        <w:t> </w:t>
      </w:r>
    </w:p>
    <w:p w:rsidRPr="001E7997" w:rsidR="00676E59" w:rsidP="0013331F" w:rsidRDefault="00676E59" w14:paraId="0140A25C" w14:textId="77777777">
      <w:pPr>
        <w:numPr>
          <w:ilvl w:val="0"/>
          <w:numId w:val="80"/>
        </w:numPr>
        <w:rPr>
          <w:rFonts w:eastAsia="Times New Roman" w:cstheme="minorHAnsi"/>
          <w:sz w:val="24"/>
          <w:szCs w:val="24"/>
          <w:lang w:eastAsia="en-GB"/>
        </w:rPr>
      </w:pPr>
      <w:r w:rsidRPr="001E7997">
        <w:rPr>
          <w:rFonts w:eastAsia="Times New Roman" w:cstheme="minorHAnsi"/>
          <w:sz w:val="24"/>
          <w:szCs w:val="24"/>
          <w:lang w:val="en-US" w:eastAsia="en-GB"/>
        </w:rPr>
        <w:t>receive reports on careers provision and outcomes;</w:t>
      </w:r>
      <w:r w:rsidRPr="001E7997">
        <w:rPr>
          <w:rFonts w:eastAsia="Times New Roman" w:cstheme="minorHAnsi"/>
          <w:sz w:val="24"/>
          <w:szCs w:val="24"/>
          <w:lang w:eastAsia="en-GB"/>
        </w:rPr>
        <w:t> </w:t>
      </w:r>
    </w:p>
    <w:p w:rsidRPr="001E7997" w:rsidR="00676E59" w:rsidP="0013331F" w:rsidRDefault="00676E59" w14:paraId="27A16117" w14:textId="77777777">
      <w:pPr>
        <w:numPr>
          <w:ilvl w:val="0"/>
          <w:numId w:val="81"/>
        </w:numPr>
        <w:rPr>
          <w:rFonts w:eastAsia="Times New Roman" w:cstheme="minorHAnsi"/>
          <w:sz w:val="24"/>
          <w:szCs w:val="24"/>
          <w:lang w:eastAsia="en-GB"/>
        </w:rPr>
      </w:pPr>
      <w:proofErr w:type="spellStart"/>
      <w:r w:rsidRPr="001E7997">
        <w:rPr>
          <w:rFonts w:eastAsia="Times New Roman" w:cstheme="minorHAnsi"/>
          <w:sz w:val="24"/>
          <w:szCs w:val="24"/>
          <w:lang w:val="en-US" w:eastAsia="en-GB"/>
        </w:rPr>
        <w:t>scrutinise</w:t>
      </w:r>
      <w:proofErr w:type="spellEnd"/>
      <w:r w:rsidRPr="001E7997">
        <w:rPr>
          <w:rFonts w:eastAsia="Times New Roman" w:cstheme="minorHAnsi"/>
          <w:sz w:val="24"/>
          <w:szCs w:val="24"/>
          <w:lang w:val="en-US" w:eastAsia="en-GB"/>
        </w:rPr>
        <w:t xml:space="preserve"> access and equality; and</w:t>
      </w:r>
      <w:r w:rsidRPr="001E7997">
        <w:rPr>
          <w:rFonts w:eastAsia="Times New Roman" w:cstheme="minorHAnsi"/>
          <w:sz w:val="24"/>
          <w:szCs w:val="24"/>
          <w:lang w:eastAsia="en-GB"/>
        </w:rPr>
        <w:t> </w:t>
      </w:r>
    </w:p>
    <w:p w:rsidRPr="001E7997" w:rsidR="00676E59" w:rsidP="0013331F" w:rsidRDefault="00676E59" w14:paraId="751675A3" w14:textId="77777777">
      <w:pPr>
        <w:numPr>
          <w:ilvl w:val="0"/>
          <w:numId w:val="82"/>
        </w:numPr>
        <w:rPr>
          <w:rFonts w:eastAsia="Times New Roman" w:cstheme="minorHAnsi"/>
          <w:sz w:val="24"/>
          <w:szCs w:val="24"/>
          <w:lang w:eastAsia="en-GB"/>
        </w:rPr>
      </w:pPr>
      <w:r w:rsidRPr="001E7997">
        <w:rPr>
          <w:rFonts w:eastAsia="Times New Roman" w:cstheme="minorHAnsi"/>
          <w:sz w:val="24"/>
          <w:szCs w:val="24"/>
          <w:lang w:val="en-US" w:eastAsia="en-GB"/>
        </w:rPr>
        <w:lastRenderedPageBreak/>
        <w:t>ensure adequate resources are available.</w:t>
      </w:r>
      <w:r w:rsidRPr="001E7997">
        <w:rPr>
          <w:rFonts w:eastAsia="Times New Roman" w:cstheme="minorHAnsi"/>
          <w:sz w:val="24"/>
          <w:szCs w:val="24"/>
          <w:lang w:eastAsia="en-GB"/>
        </w:rPr>
        <w:t> </w:t>
      </w:r>
    </w:p>
    <w:p w:rsidRPr="001E7997" w:rsidR="00676E59" w:rsidP="00676E59" w:rsidRDefault="00676E59" w14:paraId="79ABE217" w14:textId="77777777">
      <w:pPr>
        <w:rPr>
          <w:rFonts w:eastAsia="Times New Roman" w:cstheme="minorHAnsi"/>
          <w:b/>
          <w:bCs/>
          <w:sz w:val="24"/>
          <w:szCs w:val="24"/>
          <w:lang w:eastAsia="en-GB"/>
        </w:rPr>
      </w:pPr>
      <w:r w:rsidRPr="001E7997">
        <w:rPr>
          <w:rFonts w:eastAsia="Times New Roman" w:cstheme="minorHAnsi"/>
          <w:b/>
          <w:bCs/>
          <w:sz w:val="24"/>
          <w:szCs w:val="24"/>
          <w:lang w:val="en-US" w:eastAsia="en-GB"/>
        </w:rPr>
        <w:t>Headteacher</w:t>
      </w:r>
      <w:r w:rsidRPr="001E7997">
        <w:rPr>
          <w:rFonts w:eastAsia="Times New Roman" w:cstheme="minorHAnsi"/>
          <w:b/>
          <w:bCs/>
          <w:sz w:val="24"/>
          <w:szCs w:val="24"/>
          <w:lang w:eastAsia="en-GB"/>
        </w:rPr>
        <w:t> </w:t>
      </w:r>
    </w:p>
    <w:p w:rsidRPr="001E7997" w:rsidR="00676E59" w:rsidP="00676E59" w:rsidRDefault="00676E59" w14:paraId="520D75EE" w14:textId="77777777">
      <w:pPr>
        <w:rPr>
          <w:rFonts w:eastAsia="Times New Roman" w:cstheme="minorHAnsi"/>
          <w:sz w:val="24"/>
          <w:szCs w:val="24"/>
          <w:lang w:eastAsia="en-GB"/>
        </w:rPr>
      </w:pPr>
      <w:r w:rsidRPr="001E7997">
        <w:rPr>
          <w:rFonts w:eastAsia="Times New Roman" w:cstheme="minorHAnsi"/>
          <w:sz w:val="24"/>
          <w:szCs w:val="24"/>
          <w:lang w:val="en-US" w:eastAsia="en-GB"/>
        </w:rPr>
        <w:t xml:space="preserve">The Headteacher has overall responsibility for implementation and for ensuring careers is integrated with </w:t>
      </w:r>
      <w:proofErr w:type="gramStart"/>
      <w:r w:rsidRPr="001E7997">
        <w:rPr>
          <w:rFonts w:eastAsia="Times New Roman" w:cstheme="minorHAnsi"/>
          <w:sz w:val="24"/>
          <w:szCs w:val="24"/>
          <w:lang w:val="en-US" w:eastAsia="en-GB"/>
        </w:rPr>
        <w:t>whole-school</w:t>
      </w:r>
      <w:proofErr w:type="gramEnd"/>
      <w:r w:rsidRPr="001E7997">
        <w:rPr>
          <w:rFonts w:eastAsia="Times New Roman" w:cstheme="minorHAnsi"/>
          <w:sz w:val="24"/>
          <w:szCs w:val="24"/>
          <w:lang w:val="en-US" w:eastAsia="en-GB"/>
        </w:rPr>
        <w:t xml:space="preserve"> improvement.</w:t>
      </w:r>
      <w:r w:rsidRPr="001E7997">
        <w:rPr>
          <w:rFonts w:eastAsia="Times New Roman" w:cstheme="minorHAnsi"/>
          <w:sz w:val="24"/>
          <w:szCs w:val="24"/>
          <w:lang w:eastAsia="en-GB"/>
        </w:rPr>
        <w:t> </w:t>
      </w:r>
    </w:p>
    <w:p w:rsidRPr="001E7997" w:rsidR="00676E59" w:rsidP="00676E59" w:rsidRDefault="00676E59" w14:paraId="697202C0" w14:textId="77777777">
      <w:pPr>
        <w:rPr>
          <w:rFonts w:eastAsia="Times New Roman" w:cstheme="minorHAnsi"/>
          <w:b/>
          <w:bCs/>
          <w:sz w:val="24"/>
          <w:szCs w:val="24"/>
          <w:lang w:eastAsia="en-GB"/>
        </w:rPr>
      </w:pPr>
      <w:r w:rsidRPr="001E7997">
        <w:rPr>
          <w:rFonts w:eastAsia="Times New Roman" w:cstheme="minorHAnsi"/>
          <w:b/>
          <w:bCs/>
          <w:sz w:val="24"/>
          <w:szCs w:val="24"/>
          <w:lang w:val="en-US" w:eastAsia="en-GB"/>
        </w:rPr>
        <w:t>Careers Leader</w:t>
      </w:r>
      <w:r w:rsidRPr="001E7997">
        <w:rPr>
          <w:rFonts w:eastAsia="Times New Roman" w:cstheme="minorHAnsi"/>
          <w:b/>
          <w:bCs/>
          <w:sz w:val="24"/>
          <w:szCs w:val="24"/>
          <w:lang w:eastAsia="en-GB"/>
        </w:rPr>
        <w:t> </w:t>
      </w:r>
    </w:p>
    <w:p w:rsidRPr="001E7997" w:rsidR="00676E59" w:rsidP="0013331F" w:rsidRDefault="00676E59" w14:paraId="55E0710A" w14:textId="77777777">
      <w:pPr>
        <w:numPr>
          <w:ilvl w:val="0"/>
          <w:numId w:val="83"/>
        </w:numPr>
        <w:rPr>
          <w:rFonts w:eastAsia="Times New Roman" w:cstheme="minorHAnsi"/>
          <w:sz w:val="24"/>
          <w:szCs w:val="24"/>
          <w:lang w:eastAsia="en-GB"/>
        </w:rPr>
      </w:pPr>
      <w:r w:rsidRPr="001E7997">
        <w:rPr>
          <w:rFonts w:eastAsia="Times New Roman" w:cstheme="minorHAnsi"/>
          <w:sz w:val="24"/>
          <w:szCs w:val="24"/>
          <w:lang w:val="en-US" w:eastAsia="en-GB"/>
        </w:rPr>
        <w:t xml:space="preserve">lead the careers strategy and maintain the </w:t>
      </w:r>
      <w:proofErr w:type="spellStart"/>
      <w:r w:rsidRPr="001E7997">
        <w:rPr>
          <w:rFonts w:eastAsia="Times New Roman" w:cstheme="minorHAnsi"/>
          <w:sz w:val="24"/>
          <w:szCs w:val="24"/>
          <w:lang w:val="en-US" w:eastAsia="en-GB"/>
        </w:rPr>
        <w:t>programme</w:t>
      </w:r>
      <w:proofErr w:type="spellEnd"/>
      <w:r w:rsidRPr="001E7997">
        <w:rPr>
          <w:rFonts w:eastAsia="Times New Roman" w:cstheme="minorHAnsi"/>
          <w:sz w:val="24"/>
          <w:szCs w:val="24"/>
          <w:lang w:val="en-US" w:eastAsia="en-GB"/>
        </w:rPr>
        <w:t>;</w:t>
      </w:r>
      <w:r w:rsidRPr="001E7997">
        <w:rPr>
          <w:rFonts w:eastAsia="Times New Roman" w:cstheme="minorHAnsi"/>
          <w:sz w:val="24"/>
          <w:szCs w:val="24"/>
          <w:lang w:eastAsia="en-GB"/>
        </w:rPr>
        <w:t> </w:t>
      </w:r>
    </w:p>
    <w:p w:rsidRPr="001E7997" w:rsidR="00676E59" w:rsidP="0013331F" w:rsidRDefault="00676E59" w14:paraId="1E5D7F0D" w14:textId="77777777">
      <w:pPr>
        <w:numPr>
          <w:ilvl w:val="0"/>
          <w:numId w:val="84"/>
        </w:numPr>
        <w:rPr>
          <w:rFonts w:eastAsia="Times New Roman" w:cstheme="minorHAnsi"/>
          <w:sz w:val="24"/>
          <w:szCs w:val="24"/>
          <w:lang w:eastAsia="en-GB"/>
        </w:rPr>
      </w:pPr>
      <w:r w:rsidRPr="001E7997">
        <w:rPr>
          <w:rFonts w:eastAsia="Times New Roman" w:cstheme="minorHAnsi"/>
          <w:sz w:val="24"/>
          <w:szCs w:val="24"/>
          <w:lang w:val="en-US" w:eastAsia="en-GB"/>
        </w:rPr>
        <w:t>coordinate employer and provider engagement;</w:t>
      </w:r>
      <w:r w:rsidRPr="001E7997">
        <w:rPr>
          <w:rFonts w:eastAsia="Times New Roman" w:cstheme="minorHAnsi"/>
          <w:sz w:val="24"/>
          <w:szCs w:val="24"/>
          <w:lang w:eastAsia="en-GB"/>
        </w:rPr>
        <w:t> </w:t>
      </w:r>
    </w:p>
    <w:p w:rsidRPr="001E7997" w:rsidR="00676E59" w:rsidP="0013331F" w:rsidRDefault="00676E59" w14:paraId="03DFD737" w14:textId="77777777">
      <w:pPr>
        <w:numPr>
          <w:ilvl w:val="0"/>
          <w:numId w:val="85"/>
        </w:numPr>
        <w:rPr>
          <w:rFonts w:eastAsia="Times New Roman" w:cstheme="minorHAnsi"/>
          <w:sz w:val="24"/>
          <w:szCs w:val="24"/>
          <w:lang w:eastAsia="en-GB"/>
        </w:rPr>
      </w:pPr>
      <w:r w:rsidRPr="001E7997">
        <w:rPr>
          <w:rFonts w:eastAsia="Times New Roman" w:cstheme="minorHAnsi"/>
          <w:sz w:val="24"/>
          <w:szCs w:val="24"/>
          <w:lang w:val="en-US" w:eastAsia="en-GB"/>
        </w:rPr>
        <w:t>oversee Gatsby Benchmark evaluation;</w:t>
      </w:r>
      <w:r w:rsidRPr="001E7997">
        <w:rPr>
          <w:rFonts w:eastAsia="Times New Roman" w:cstheme="minorHAnsi"/>
          <w:sz w:val="24"/>
          <w:szCs w:val="24"/>
          <w:lang w:eastAsia="en-GB"/>
        </w:rPr>
        <w:t> </w:t>
      </w:r>
    </w:p>
    <w:p w:rsidRPr="001E7997" w:rsidR="00676E59" w:rsidP="0013331F" w:rsidRDefault="00676E59" w14:paraId="3D500304" w14:textId="77777777">
      <w:pPr>
        <w:numPr>
          <w:ilvl w:val="0"/>
          <w:numId w:val="86"/>
        </w:numPr>
        <w:rPr>
          <w:rFonts w:eastAsia="Times New Roman" w:cstheme="minorHAnsi"/>
          <w:sz w:val="24"/>
          <w:szCs w:val="24"/>
          <w:lang w:eastAsia="en-GB"/>
        </w:rPr>
      </w:pPr>
      <w:r w:rsidRPr="001E7997">
        <w:rPr>
          <w:rFonts w:eastAsia="Times New Roman" w:cstheme="minorHAnsi"/>
          <w:sz w:val="24"/>
          <w:szCs w:val="24"/>
          <w:lang w:val="en-US" w:eastAsia="en-GB"/>
        </w:rPr>
        <w:t>coordinate independent guidance;</w:t>
      </w:r>
      <w:r w:rsidRPr="001E7997">
        <w:rPr>
          <w:rFonts w:eastAsia="Times New Roman" w:cstheme="minorHAnsi"/>
          <w:sz w:val="24"/>
          <w:szCs w:val="24"/>
          <w:lang w:eastAsia="en-GB"/>
        </w:rPr>
        <w:t> </w:t>
      </w:r>
    </w:p>
    <w:p w:rsidRPr="001E7997" w:rsidR="00676E59" w:rsidP="0013331F" w:rsidRDefault="00676E59" w14:paraId="41908679" w14:textId="77777777">
      <w:pPr>
        <w:numPr>
          <w:ilvl w:val="0"/>
          <w:numId w:val="87"/>
        </w:numPr>
        <w:rPr>
          <w:rFonts w:eastAsia="Times New Roman" w:cstheme="minorHAnsi"/>
          <w:sz w:val="24"/>
          <w:szCs w:val="24"/>
          <w:lang w:eastAsia="en-GB"/>
        </w:rPr>
      </w:pPr>
      <w:r w:rsidRPr="001E7997">
        <w:rPr>
          <w:rFonts w:eastAsia="Times New Roman" w:cstheme="minorHAnsi"/>
          <w:sz w:val="24"/>
          <w:szCs w:val="24"/>
          <w:lang w:val="en-US" w:eastAsia="en-GB"/>
        </w:rPr>
        <w:t>monitor individual participation;</w:t>
      </w:r>
      <w:r w:rsidRPr="001E7997">
        <w:rPr>
          <w:rFonts w:eastAsia="Times New Roman" w:cstheme="minorHAnsi"/>
          <w:sz w:val="24"/>
          <w:szCs w:val="24"/>
          <w:lang w:eastAsia="en-GB"/>
        </w:rPr>
        <w:t> </w:t>
      </w:r>
    </w:p>
    <w:p w:rsidRPr="001E7997" w:rsidR="00676E59" w:rsidP="0013331F" w:rsidRDefault="00676E59" w14:paraId="60839783" w14:textId="77777777">
      <w:pPr>
        <w:numPr>
          <w:ilvl w:val="0"/>
          <w:numId w:val="88"/>
        </w:numPr>
        <w:rPr>
          <w:rFonts w:eastAsia="Times New Roman" w:cstheme="minorHAnsi"/>
          <w:sz w:val="24"/>
          <w:szCs w:val="24"/>
          <w:lang w:eastAsia="en-GB"/>
        </w:rPr>
      </w:pPr>
      <w:r w:rsidRPr="001E7997">
        <w:rPr>
          <w:rFonts w:eastAsia="Times New Roman" w:cstheme="minorHAnsi"/>
          <w:sz w:val="24"/>
          <w:szCs w:val="24"/>
          <w:lang w:val="en-US" w:eastAsia="en-GB"/>
        </w:rPr>
        <w:t>support curriculum staff;</w:t>
      </w:r>
      <w:r w:rsidRPr="001E7997">
        <w:rPr>
          <w:rFonts w:eastAsia="Times New Roman" w:cstheme="minorHAnsi"/>
          <w:sz w:val="24"/>
          <w:szCs w:val="24"/>
          <w:lang w:eastAsia="en-GB"/>
        </w:rPr>
        <w:t> </w:t>
      </w:r>
    </w:p>
    <w:p w:rsidRPr="001E7997" w:rsidR="00676E59" w:rsidP="0013331F" w:rsidRDefault="00676E59" w14:paraId="33586856" w14:textId="69E09C9F">
      <w:pPr>
        <w:numPr>
          <w:ilvl w:val="0"/>
          <w:numId w:val="89"/>
        </w:numPr>
        <w:rPr>
          <w:rFonts w:eastAsia="Times New Roman" w:cstheme="minorHAnsi"/>
          <w:sz w:val="24"/>
          <w:szCs w:val="24"/>
          <w:lang w:eastAsia="en-GB"/>
        </w:rPr>
      </w:pPr>
      <w:r w:rsidRPr="001E7997">
        <w:rPr>
          <w:rFonts w:eastAsia="Times New Roman" w:cstheme="minorHAnsi"/>
          <w:sz w:val="24"/>
          <w:szCs w:val="24"/>
          <w:lang w:val="en-US" w:eastAsia="en-GB"/>
        </w:rPr>
        <w:t>liaise with Bristol</w:t>
      </w:r>
      <w:r w:rsidR="00B824D6">
        <w:rPr>
          <w:rFonts w:eastAsia="Times New Roman" w:cstheme="minorHAnsi"/>
          <w:sz w:val="24"/>
          <w:szCs w:val="24"/>
          <w:lang w:val="en-US" w:eastAsia="en-GB"/>
        </w:rPr>
        <w:t>, Bath</w:t>
      </w:r>
      <w:r w:rsidRPr="001E7997">
        <w:rPr>
          <w:rFonts w:eastAsia="Times New Roman" w:cstheme="minorHAnsi"/>
          <w:sz w:val="24"/>
          <w:szCs w:val="24"/>
          <w:lang w:val="en-US" w:eastAsia="en-GB"/>
        </w:rPr>
        <w:t xml:space="preserve"> and regional careers networks;</w:t>
      </w:r>
      <w:r w:rsidRPr="001E7997">
        <w:rPr>
          <w:rFonts w:eastAsia="Times New Roman" w:cstheme="minorHAnsi"/>
          <w:sz w:val="24"/>
          <w:szCs w:val="24"/>
          <w:lang w:eastAsia="en-GB"/>
        </w:rPr>
        <w:t> </w:t>
      </w:r>
    </w:p>
    <w:p w:rsidRPr="001E7997" w:rsidR="00676E59" w:rsidP="0013331F" w:rsidRDefault="00676E59" w14:paraId="61A78CB9" w14:textId="77777777">
      <w:pPr>
        <w:numPr>
          <w:ilvl w:val="0"/>
          <w:numId w:val="90"/>
        </w:numPr>
        <w:rPr>
          <w:rFonts w:eastAsia="Times New Roman" w:cstheme="minorHAnsi"/>
          <w:sz w:val="24"/>
          <w:szCs w:val="24"/>
          <w:lang w:eastAsia="en-GB"/>
        </w:rPr>
      </w:pPr>
      <w:r w:rsidRPr="001E7997">
        <w:rPr>
          <w:rFonts w:eastAsia="Times New Roman" w:cstheme="minorHAnsi"/>
          <w:sz w:val="24"/>
          <w:szCs w:val="24"/>
          <w:lang w:val="en-US" w:eastAsia="en-GB"/>
        </w:rPr>
        <w:t>report to senior leaders and governors; and</w:t>
      </w:r>
      <w:r w:rsidRPr="001E7997">
        <w:rPr>
          <w:rFonts w:eastAsia="Times New Roman" w:cstheme="minorHAnsi"/>
          <w:sz w:val="24"/>
          <w:szCs w:val="24"/>
          <w:lang w:eastAsia="en-GB"/>
        </w:rPr>
        <w:t> </w:t>
      </w:r>
    </w:p>
    <w:p w:rsidRPr="001E7997" w:rsidR="00676E59" w:rsidP="0013331F" w:rsidRDefault="00676E59" w14:paraId="73CE7B1B" w14:textId="77777777">
      <w:pPr>
        <w:numPr>
          <w:ilvl w:val="0"/>
          <w:numId w:val="91"/>
        </w:numPr>
        <w:rPr>
          <w:rFonts w:eastAsia="Times New Roman" w:cstheme="minorHAnsi"/>
          <w:sz w:val="24"/>
          <w:szCs w:val="24"/>
          <w:lang w:eastAsia="en-GB"/>
        </w:rPr>
      </w:pPr>
      <w:r w:rsidRPr="001E7997">
        <w:rPr>
          <w:rFonts w:eastAsia="Times New Roman" w:cstheme="minorHAnsi"/>
          <w:sz w:val="24"/>
          <w:szCs w:val="24"/>
          <w:lang w:val="en-US" w:eastAsia="en-GB"/>
        </w:rPr>
        <w:t>review published careers information and destination outcomes.</w:t>
      </w:r>
      <w:r w:rsidRPr="001E7997">
        <w:rPr>
          <w:rFonts w:eastAsia="Times New Roman" w:cstheme="minorHAnsi"/>
          <w:sz w:val="24"/>
          <w:szCs w:val="24"/>
          <w:lang w:eastAsia="en-GB"/>
        </w:rPr>
        <w:t> </w:t>
      </w:r>
    </w:p>
    <w:p w:rsidRPr="001E7997" w:rsidR="00676E59" w:rsidP="00676E59" w:rsidRDefault="00676E59" w14:paraId="5355BC35" w14:textId="77777777">
      <w:pPr>
        <w:rPr>
          <w:rFonts w:eastAsia="Times New Roman" w:cstheme="minorHAnsi"/>
          <w:b/>
          <w:bCs/>
          <w:sz w:val="24"/>
          <w:szCs w:val="24"/>
          <w:lang w:eastAsia="en-GB"/>
        </w:rPr>
      </w:pPr>
      <w:r w:rsidRPr="001E7997">
        <w:rPr>
          <w:rFonts w:eastAsia="Times New Roman" w:cstheme="minorHAnsi"/>
          <w:b/>
          <w:bCs/>
          <w:sz w:val="24"/>
          <w:szCs w:val="24"/>
          <w:lang w:val="en-US" w:eastAsia="en-GB"/>
        </w:rPr>
        <w:t>SENCO / SEND Lead</w:t>
      </w:r>
      <w:r w:rsidRPr="001E7997">
        <w:rPr>
          <w:rFonts w:eastAsia="Times New Roman" w:cstheme="minorHAnsi"/>
          <w:b/>
          <w:bCs/>
          <w:sz w:val="24"/>
          <w:szCs w:val="24"/>
          <w:lang w:eastAsia="en-GB"/>
        </w:rPr>
        <w:t> </w:t>
      </w:r>
    </w:p>
    <w:p w:rsidRPr="001E7997" w:rsidR="00676E59" w:rsidP="00676E59" w:rsidRDefault="00676E59" w14:paraId="1B2231C5" w14:textId="77777777">
      <w:pPr>
        <w:rPr>
          <w:rFonts w:eastAsia="Times New Roman" w:cstheme="minorHAnsi"/>
          <w:sz w:val="24"/>
          <w:szCs w:val="24"/>
          <w:lang w:eastAsia="en-GB"/>
        </w:rPr>
      </w:pPr>
      <w:r w:rsidRPr="001E7997">
        <w:rPr>
          <w:rFonts w:eastAsia="Times New Roman" w:cstheme="minorHAnsi"/>
          <w:sz w:val="24"/>
          <w:szCs w:val="24"/>
          <w:lang w:val="en-US" w:eastAsia="en-GB"/>
        </w:rPr>
        <w:t>The SENCO will support alignment between careers provision, EHCP outcomes, preparation-for-adulthood outcomes, annual reviews, reasonable adjustments and transition planning.</w:t>
      </w:r>
      <w:r w:rsidRPr="001E7997">
        <w:rPr>
          <w:rFonts w:eastAsia="Times New Roman" w:cstheme="minorHAnsi"/>
          <w:sz w:val="24"/>
          <w:szCs w:val="24"/>
          <w:lang w:eastAsia="en-GB"/>
        </w:rPr>
        <w:t> </w:t>
      </w:r>
    </w:p>
    <w:p w:rsidRPr="001E7997" w:rsidR="00676E59" w:rsidP="00676E59" w:rsidRDefault="00676E59" w14:paraId="09DC175B" w14:textId="77777777">
      <w:pPr>
        <w:rPr>
          <w:rFonts w:eastAsia="Times New Roman" w:cstheme="minorHAnsi"/>
          <w:b/>
          <w:bCs/>
          <w:sz w:val="24"/>
          <w:szCs w:val="24"/>
          <w:lang w:eastAsia="en-GB"/>
        </w:rPr>
      </w:pPr>
      <w:r w:rsidRPr="001E7997">
        <w:rPr>
          <w:rFonts w:eastAsia="Times New Roman" w:cstheme="minorHAnsi"/>
          <w:b/>
          <w:bCs/>
          <w:sz w:val="24"/>
          <w:szCs w:val="24"/>
          <w:lang w:val="en-US" w:eastAsia="en-GB"/>
        </w:rPr>
        <w:t>Teaching and Pastoral Staff</w:t>
      </w:r>
      <w:r w:rsidRPr="001E7997">
        <w:rPr>
          <w:rFonts w:eastAsia="Times New Roman" w:cstheme="minorHAnsi"/>
          <w:b/>
          <w:bCs/>
          <w:sz w:val="24"/>
          <w:szCs w:val="24"/>
          <w:lang w:eastAsia="en-GB"/>
        </w:rPr>
        <w:t> </w:t>
      </w:r>
    </w:p>
    <w:p w:rsidRPr="001E7997" w:rsidR="00676E59" w:rsidP="00676E59" w:rsidRDefault="00676E59" w14:paraId="5B78A7CB" w14:textId="77777777">
      <w:pPr>
        <w:rPr>
          <w:rFonts w:eastAsia="Times New Roman" w:cstheme="minorHAnsi"/>
          <w:sz w:val="24"/>
          <w:szCs w:val="24"/>
          <w:lang w:eastAsia="en-GB"/>
        </w:rPr>
      </w:pPr>
      <w:r w:rsidRPr="001E7997">
        <w:rPr>
          <w:rFonts w:eastAsia="Times New Roman" w:cstheme="minorHAnsi"/>
          <w:sz w:val="24"/>
          <w:szCs w:val="24"/>
          <w:lang w:val="en-US" w:eastAsia="en-GB"/>
        </w:rPr>
        <w:t>All staff contribute through curriculum teaching, mentoring, SEMH support, preparation for adulthood and positive conversations about pupils' futures.</w:t>
      </w:r>
      <w:r w:rsidRPr="001E7997">
        <w:rPr>
          <w:rFonts w:eastAsia="Times New Roman" w:cstheme="minorHAnsi"/>
          <w:sz w:val="24"/>
          <w:szCs w:val="24"/>
          <w:lang w:eastAsia="en-GB"/>
        </w:rPr>
        <w:t> </w:t>
      </w:r>
    </w:p>
    <w:p w:rsidRPr="00D66986" w:rsidR="00676E59" w:rsidP="0013331F" w:rsidRDefault="00676E59" w14:paraId="3EC9F741" w14:textId="4705FB54">
      <w:pPr>
        <w:pStyle w:val="ListParagraph"/>
        <w:numPr>
          <w:ilvl w:val="0"/>
          <w:numId w:val="116"/>
        </w:numPr>
        <w:spacing w:after="0"/>
        <w:rPr>
          <w:rFonts w:eastAsia="Times New Roman" w:cstheme="minorHAnsi"/>
          <w:b/>
          <w:bCs/>
          <w:sz w:val="24"/>
          <w:szCs w:val="24"/>
          <w:lang w:val="en-US" w:eastAsia="en-GB"/>
        </w:rPr>
      </w:pPr>
      <w:r w:rsidRPr="00D66986">
        <w:rPr>
          <w:rFonts w:eastAsia="Times New Roman" w:cstheme="minorHAnsi"/>
          <w:b/>
          <w:bCs/>
          <w:sz w:val="24"/>
          <w:szCs w:val="24"/>
          <w:lang w:val="en-US" w:eastAsia="en-GB"/>
        </w:rPr>
        <w:t>Recording and Tracking </w:t>
      </w:r>
    </w:p>
    <w:p w:rsidRPr="001E7997" w:rsidR="00676E59" w:rsidP="00676E59" w:rsidRDefault="00676E59" w14:paraId="651F50A7" w14:textId="77777777">
      <w:pPr>
        <w:rPr>
          <w:rFonts w:eastAsia="Times New Roman" w:cstheme="minorHAnsi"/>
          <w:sz w:val="24"/>
          <w:szCs w:val="24"/>
          <w:lang w:eastAsia="en-GB"/>
        </w:rPr>
      </w:pPr>
      <w:r w:rsidRPr="001E7997">
        <w:rPr>
          <w:rFonts w:eastAsia="Times New Roman" w:cstheme="minorHAnsi"/>
          <w:sz w:val="24"/>
          <w:szCs w:val="24"/>
          <w:lang w:val="en-US" w:eastAsia="en-GB"/>
        </w:rPr>
        <w:t>The school will maintain appropriate individual records of careers participation, including employer and provider encounters, workplace experiences, college visits, personal guidance, aspirations, intended destinations, applications and offers, transition support and actual destinations. Where activities are missed because of absence, mental health, suspension or other circumstances, reasonable efforts will be made to provide an equivalent or catch-up opportunity.</w:t>
      </w:r>
      <w:r w:rsidRPr="001E7997">
        <w:rPr>
          <w:rFonts w:eastAsia="Times New Roman" w:cstheme="minorHAnsi"/>
          <w:sz w:val="24"/>
          <w:szCs w:val="24"/>
          <w:lang w:eastAsia="en-GB"/>
        </w:rPr>
        <w:t> </w:t>
      </w:r>
    </w:p>
    <w:p w:rsidRPr="00D66986" w:rsidR="00676E59" w:rsidP="0013331F" w:rsidRDefault="00676E59" w14:paraId="7D6600EA" w14:textId="02A7EE83">
      <w:pPr>
        <w:pStyle w:val="ListParagraph"/>
        <w:numPr>
          <w:ilvl w:val="0"/>
          <w:numId w:val="116"/>
        </w:numPr>
        <w:spacing w:after="0"/>
        <w:rPr>
          <w:rFonts w:eastAsia="Times New Roman" w:cstheme="minorHAnsi"/>
          <w:b/>
          <w:bCs/>
          <w:sz w:val="24"/>
          <w:szCs w:val="24"/>
          <w:lang w:val="en-US" w:eastAsia="en-GB"/>
        </w:rPr>
      </w:pPr>
      <w:r w:rsidRPr="001E7997">
        <w:rPr>
          <w:rFonts w:eastAsia="Times New Roman" w:cstheme="minorHAnsi"/>
          <w:b/>
          <w:bCs/>
          <w:sz w:val="24"/>
          <w:szCs w:val="24"/>
          <w:lang w:val="en-US" w:eastAsia="en-GB"/>
        </w:rPr>
        <w:t>Destination Tracking</w:t>
      </w:r>
      <w:r w:rsidRPr="00D66986">
        <w:rPr>
          <w:rFonts w:eastAsia="Times New Roman" w:cstheme="minorHAnsi"/>
          <w:b/>
          <w:bCs/>
          <w:sz w:val="24"/>
          <w:szCs w:val="24"/>
          <w:lang w:val="en-US" w:eastAsia="en-GB"/>
        </w:rPr>
        <w:t> </w:t>
      </w:r>
    </w:p>
    <w:p w:rsidRPr="001E7997" w:rsidR="00676E59" w:rsidP="00676E59" w:rsidRDefault="00676E59" w14:paraId="4D3E0093" w14:textId="77777777">
      <w:pPr>
        <w:rPr>
          <w:rFonts w:eastAsia="Times New Roman" w:cstheme="minorHAnsi"/>
          <w:sz w:val="24"/>
          <w:szCs w:val="24"/>
          <w:lang w:eastAsia="en-GB"/>
        </w:rPr>
      </w:pPr>
      <w:r w:rsidRPr="001E7997">
        <w:rPr>
          <w:rFonts w:eastAsia="Times New Roman" w:cstheme="minorHAnsi"/>
          <w:sz w:val="24"/>
          <w:szCs w:val="24"/>
          <w:lang w:val="en-US" w:eastAsia="en-GB"/>
        </w:rPr>
        <w:lastRenderedPageBreak/>
        <w:t>The school will monitor intended and actual destinations following KS4 to identify pupils at risk of NEET, evaluate provision, identify inequalities, improve transitions, inform curriculum planning and report strategically. Where appropriate and lawful, the school will liaise with the local authority and destination providers.</w:t>
      </w:r>
      <w:r w:rsidRPr="001E7997">
        <w:rPr>
          <w:rFonts w:eastAsia="Times New Roman" w:cstheme="minorHAnsi"/>
          <w:sz w:val="24"/>
          <w:szCs w:val="24"/>
          <w:lang w:eastAsia="en-GB"/>
        </w:rPr>
        <w:t> </w:t>
      </w:r>
    </w:p>
    <w:p w:rsidRPr="00D66986" w:rsidR="00676E59" w:rsidP="0013331F" w:rsidRDefault="00676E59" w14:paraId="5EA8F313" w14:textId="7F9E5D5E">
      <w:pPr>
        <w:pStyle w:val="ListParagraph"/>
        <w:numPr>
          <w:ilvl w:val="0"/>
          <w:numId w:val="116"/>
        </w:numPr>
        <w:spacing w:after="0"/>
        <w:rPr>
          <w:rFonts w:eastAsia="Times New Roman" w:cstheme="minorHAnsi"/>
          <w:b/>
          <w:bCs/>
          <w:sz w:val="24"/>
          <w:szCs w:val="24"/>
          <w:lang w:val="en-US" w:eastAsia="en-GB"/>
        </w:rPr>
      </w:pPr>
      <w:r w:rsidRPr="001E7997">
        <w:rPr>
          <w:rFonts w:eastAsia="Times New Roman" w:cstheme="minorHAnsi"/>
          <w:b/>
          <w:bCs/>
          <w:sz w:val="24"/>
          <w:szCs w:val="24"/>
          <w:lang w:val="en-US" w:eastAsia="en-GB"/>
        </w:rPr>
        <w:t>Measuring Impact</w:t>
      </w:r>
      <w:r w:rsidRPr="00D66986">
        <w:rPr>
          <w:rFonts w:eastAsia="Times New Roman" w:cstheme="minorHAnsi"/>
          <w:b/>
          <w:bCs/>
          <w:sz w:val="24"/>
          <w:szCs w:val="24"/>
          <w:lang w:val="en-US" w:eastAsia="en-GB"/>
        </w:rPr>
        <w:t> </w:t>
      </w:r>
    </w:p>
    <w:p w:rsidRPr="001E7997" w:rsidR="00676E59" w:rsidP="00676E59" w:rsidRDefault="00676E59" w14:paraId="1281FA6B" w14:textId="77777777">
      <w:pPr>
        <w:rPr>
          <w:rFonts w:eastAsia="Times New Roman" w:cstheme="minorHAnsi"/>
          <w:sz w:val="24"/>
          <w:szCs w:val="24"/>
          <w:lang w:eastAsia="en-GB"/>
        </w:rPr>
      </w:pPr>
      <w:r w:rsidRPr="001E7997">
        <w:rPr>
          <w:rFonts w:eastAsia="Times New Roman" w:cstheme="minorHAnsi"/>
          <w:sz w:val="24"/>
          <w:szCs w:val="24"/>
          <w:lang w:val="en-US" w:eastAsia="en-GB"/>
        </w:rPr>
        <w:t>Success will not be measured solely by activity volume. Evaluation will consider:</w:t>
      </w:r>
      <w:r w:rsidRPr="001E7997">
        <w:rPr>
          <w:rFonts w:eastAsia="Times New Roman" w:cstheme="minorHAnsi"/>
          <w:sz w:val="24"/>
          <w:szCs w:val="24"/>
          <w:lang w:eastAsia="en-GB"/>
        </w:rPr>
        <w:t> </w:t>
      </w:r>
    </w:p>
    <w:p w:rsidRPr="001E7997" w:rsidR="00676E59" w:rsidP="0013331F" w:rsidRDefault="00676E59" w14:paraId="1F709E89" w14:textId="77777777">
      <w:pPr>
        <w:numPr>
          <w:ilvl w:val="0"/>
          <w:numId w:val="92"/>
        </w:numPr>
        <w:rPr>
          <w:rFonts w:eastAsia="Times New Roman" w:cstheme="minorHAnsi"/>
          <w:sz w:val="24"/>
          <w:szCs w:val="24"/>
          <w:lang w:eastAsia="en-GB"/>
        </w:rPr>
      </w:pPr>
      <w:r w:rsidRPr="001E7997">
        <w:rPr>
          <w:rFonts w:eastAsia="Times New Roman" w:cstheme="minorHAnsi"/>
          <w:sz w:val="24"/>
          <w:szCs w:val="24"/>
          <w:lang w:val="en-US" w:eastAsia="en-GB"/>
        </w:rPr>
        <w:t>Gatsby Benchmark progress;</w:t>
      </w:r>
      <w:r w:rsidRPr="001E7997">
        <w:rPr>
          <w:rFonts w:eastAsia="Times New Roman" w:cstheme="minorHAnsi"/>
          <w:sz w:val="24"/>
          <w:szCs w:val="24"/>
          <w:lang w:eastAsia="en-GB"/>
        </w:rPr>
        <w:t> </w:t>
      </w:r>
    </w:p>
    <w:p w:rsidRPr="001E7997" w:rsidR="00676E59" w:rsidP="0013331F" w:rsidRDefault="00676E59" w14:paraId="3E7EA212" w14:textId="77777777">
      <w:pPr>
        <w:numPr>
          <w:ilvl w:val="0"/>
          <w:numId w:val="93"/>
        </w:numPr>
        <w:rPr>
          <w:rFonts w:eastAsia="Times New Roman" w:cstheme="minorHAnsi"/>
          <w:sz w:val="24"/>
          <w:szCs w:val="24"/>
          <w:lang w:eastAsia="en-GB"/>
        </w:rPr>
      </w:pPr>
      <w:proofErr w:type="gramStart"/>
      <w:r w:rsidRPr="001E7997">
        <w:rPr>
          <w:rFonts w:eastAsia="Times New Roman" w:cstheme="minorHAnsi"/>
          <w:sz w:val="24"/>
          <w:szCs w:val="24"/>
          <w:lang w:val="en-US" w:eastAsia="en-GB"/>
        </w:rPr>
        <w:t>pupil</w:t>
      </w:r>
      <w:proofErr w:type="gramEnd"/>
      <w:r w:rsidRPr="001E7997">
        <w:rPr>
          <w:rFonts w:eastAsia="Times New Roman" w:cstheme="minorHAnsi"/>
          <w:sz w:val="24"/>
          <w:szCs w:val="24"/>
          <w:lang w:val="en-US" w:eastAsia="en-GB"/>
        </w:rPr>
        <w:t xml:space="preserve"> participation and </w:t>
      </w:r>
      <w:proofErr w:type="gramStart"/>
      <w:r w:rsidRPr="001E7997">
        <w:rPr>
          <w:rFonts w:eastAsia="Times New Roman" w:cstheme="minorHAnsi"/>
          <w:sz w:val="24"/>
          <w:szCs w:val="24"/>
          <w:lang w:val="en-US" w:eastAsia="en-GB"/>
        </w:rPr>
        <w:t>pupil</w:t>
      </w:r>
      <w:proofErr w:type="gramEnd"/>
      <w:r w:rsidRPr="001E7997">
        <w:rPr>
          <w:rFonts w:eastAsia="Times New Roman" w:cstheme="minorHAnsi"/>
          <w:sz w:val="24"/>
          <w:szCs w:val="24"/>
          <w:lang w:val="en-US" w:eastAsia="en-GB"/>
        </w:rPr>
        <w:t xml:space="preserve"> voice;</w:t>
      </w:r>
      <w:r w:rsidRPr="001E7997">
        <w:rPr>
          <w:rFonts w:eastAsia="Times New Roman" w:cstheme="minorHAnsi"/>
          <w:sz w:val="24"/>
          <w:szCs w:val="24"/>
          <w:lang w:eastAsia="en-GB"/>
        </w:rPr>
        <w:t> </w:t>
      </w:r>
    </w:p>
    <w:p w:rsidRPr="001E7997" w:rsidR="00676E59" w:rsidP="0013331F" w:rsidRDefault="00676E59" w14:paraId="1B1C5E23" w14:textId="77777777">
      <w:pPr>
        <w:numPr>
          <w:ilvl w:val="0"/>
          <w:numId w:val="94"/>
        </w:numPr>
        <w:rPr>
          <w:rFonts w:eastAsia="Times New Roman" w:cstheme="minorHAnsi"/>
          <w:sz w:val="24"/>
          <w:szCs w:val="24"/>
          <w:lang w:eastAsia="en-GB"/>
        </w:rPr>
      </w:pPr>
      <w:r w:rsidRPr="001E7997">
        <w:rPr>
          <w:rFonts w:eastAsia="Times New Roman" w:cstheme="minorHAnsi"/>
          <w:sz w:val="24"/>
          <w:szCs w:val="24"/>
          <w:lang w:val="en-US" w:eastAsia="en-GB"/>
        </w:rPr>
        <w:t>parent/carer and employer/provider feedback;</w:t>
      </w:r>
      <w:r w:rsidRPr="001E7997">
        <w:rPr>
          <w:rFonts w:eastAsia="Times New Roman" w:cstheme="minorHAnsi"/>
          <w:sz w:val="24"/>
          <w:szCs w:val="24"/>
          <w:lang w:eastAsia="en-GB"/>
        </w:rPr>
        <w:t> </w:t>
      </w:r>
    </w:p>
    <w:p w:rsidRPr="001E7997" w:rsidR="00676E59" w:rsidP="0013331F" w:rsidRDefault="00676E59" w14:paraId="2A543723" w14:textId="77777777">
      <w:pPr>
        <w:numPr>
          <w:ilvl w:val="0"/>
          <w:numId w:val="95"/>
        </w:numPr>
        <w:rPr>
          <w:rFonts w:eastAsia="Times New Roman" w:cstheme="minorHAnsi"/>
          <w:sz w:val="24"/>
          <w:szCs w:val="24"/>
          <w:lang w:eastAsia="en-GB"/>
        </w:rPr>
      </w:pPr>
      <w:r w:rsidRPr="001E7997">
        <w:rPr>
          <w:rFonts w:eastAsia="Times New Roman" w:cstheme="minorHAnsi"/>
          <w:sz w:val="24"/>
          <w:szCs w:val="24"/>
          <w:lang w:val="en-US" w:eastAsia="en-GB"/>
        </w:rPr>
        <w:t>quality of individual transition plans;</w:t>
      </w:r>
      <w:r w:rsidRPr="001E7997">
        <w:rPr>
          <w:rFonts w:eastAsia="Times New Roman" w:cstheme="minorHAnsi"/>
          <w:sz w:val="24"/>
          <w:szCs w:val="24"/>
          <w:lang w:eastAsia="en-GB"/>
        </w:rPr>
        <w:t> </w:t>
      </w:r>
    </w:p>
    <w:p w:rsidRPr="001E7997" w:rsidR="00676E59" w:rsidP="0013331F" w:rsidRDefault="00676E59" w14:paraId="7BD40C0F" w14:textId="77777777">
      <w:pPr>
        <w:numPr>
          <w:ilvl w:val="0"/>
          <w:numId w:val="96"/>
        </w:numPr>
        <w:rPr>
          <w:rFonts w:eastAsia="Times New Roman" w:cstheme="minorHAnsi"/>
          <w:sz w:val="24"/>
          <w:szCs w:val="24"/>
          <w:lang w:eastAsia="en-GB"/>
        </w:rPr>
      </w:pPr>
      <w:r w:rsidRPr="001E7997">
        <w:rPr>
          <w:rFonts w:eastAsia="Times New Roman" w:cstheme="minorHAnsi"/>
          <w:sz w:val="24"/>
          <w:szCs w:val="24"/>
          <w:lang w:val="en-US" w:eastAsia="en-GB"/>
        </w:rPr>
        <w:t>access for pupils with higher levels of need;</w:t>
      </w:r>
      <w:r w:rsidRPr="001E7997">
        <w:rPr>
          <w:rFonts w:eastAsia="Times New Roman" w:cstheme="minorHAnsi"/>
          <w:sz w:val="24"/>
          <w:szCs w:val="24"/>
          <w:lang w:eastAsia="en-GB"/>
        </w:rPr>
        <w:t> </w:t>
      </w:r>
    </w:p>
    <w:p w:rsidRPr="001E7997" w:rsidR="00676E59" w:rsidP="0013331F" w:rsidRDefault="00676E59" w14:paraId="10DF8D32" w14:textId="77777777">
      <w:pPr>
        <w:numPr>
          <w:ilvl w:val="0"/>
          <w:numId w:val="97"/>
        </w:numPr>
        <w:rPr>
          <w:rFonts w:eastAsia="Times New Roman" w:cstheme="minorHAnsi"/>
          <w:sz w:val="24"/>
          <w:szCs w:val="24"/>
          <w:lang w:eastAsia="en-GB"/>
        </w:rPr>
      </w:pPr>
      <w:r w:rsidRPr="001E7997">
        <w:rPr>
          <w:rFonts w:eastAsia="Times New Roman" w:cstheme="minorHAnsi"/>
          <w:sz w:val="24"/>
          <w:szCs w:val="24"/>
          <w:lang w:val="en-US" w:eastAsia="en-GB"/>
        </w:rPr>
        <w:t>sustained destinations and reduction in NEET risk;</w:t>
      </w:r>
      <w:r w:rsidRPr="001E7997">
        <w:rPr>
          <w:rFonts w:eastAsia="Times New Roman" w:cstheme="minorHAnsi"/>
          <w:sz w:val="24"/>
          <w:szCs w:val="24"/>
          <w:lang w:eastAsia="en-GB"/>
        </w:rPr>
        <w:t> </w:t>
      </w:r>
    </w:p>
    <w:p w:rsidRPr="001E7997" w:rsidR="00676E59" w:rsidP="0013331F" w:rsidRDefault="00676E59" w14:paraId="6B386072" w14:textId="77777777">
      <w:pPr>
        <w:numPr>
          <w:ilvl w:val="0"/>
          <w:numId w:val="98"/>
        </w:numPr>
        <w:rPr>
          <w:rFonts w:eastAsia="Times New Roman" w:cstheme="minorHAnsi"/>
          <w:sz w:val="24"/>
          <w:szCs w:val="24"/>
          <w:lang w:eastAsia="en-GB"/>
        </w:rPr>
      </w:pPr>
      <w:r w:rsidRPr="001E7997">
        <w:rPr>
          <w:rFonts w:eastAsia="Times New Roman" w:cstheme="minorHAnsi"/>
          <w:sz w:val="24"/>
          <w:szCs w:val="24"/>
          <w:lang w:val="en-US" w:eastAsia="en-GB"/>
        </w:rPr>
        <w:t>development of career knowledge, confidence and self-advocacy; and</w:t>
      </w:r>
      <w:r w:rsidRPr="001E7997">
        <w:rPr>
          <w:rFonts w:eastAsia="Times New Roman" w:cstheme="minorHAnsi"/>
          <w:sz w:val="24"/>
          <w:szCs w:val="24"/>
          <w:lang w:eastAsia="en-GB"/>
        </w:rPr>
        <w:t> </w:t>
      </w:r>
    </w:p>
    <w:p w:rsidRPr="001E7997" w:rsidR="00676E59" w:rsidP="0013331F" w:rsidRDefault="00676E59" w14:paraId="6CD8F8D6" w14:textId="77777777">
      <w:pPr>
        <w:numPr>
          <w:ilvl w:val="0"/>
          <w:numId w:val="99"/>
        </w:numPr>
        <w:rPr>
          <w:rFonts w:eastAsia="Times New Roman" w:cstheme="minorHAnsi"/>
          <w:sz w:val="24"/>
          <w:szCs w:val="24"/>
          <w:lang w:eastAsia="en-GB"/>
        </w:rPr>
      </w:pPr>
      <w:r w:rsidRPr="001E7997">
        <w:rPr>
          <w:rFonts w:eastAsia="Times New Roman" w:cstheme="minorHAnsi"/>
          <w:sz w:val="24"/>
          <w:szCs w:val="24"/>
          <w:lang w:val="en-US" w:eastAsia="en-GB"/>
        </w:rPr>
        <w:t>whether pupils can identify realistic and aspirational next steps.</w:t>
      </w:r>
      <w:r w:rsidRPr="001E7997">
        <w:rPr>
          <w:rFonts w:eastAsia="Times New Roman" w:cstheme="minorHAnsi"/>
          <w:sz w:val="24"/>
          <w:szCs w:val="24"/>
          <w:lang w:eastAsia="en-GB"/>
        </w:rPr>
        <w:t> </w:t>
      </w:r>
    </w:p>
    <w:p w:rsidRPr="001E7997" w:rsidR="00676E59" w:rsidP="00676E59" w:rsidRDefault="00676E59" w14:paraId="5ACF1AA8" w14:textId="77777777">
      <w:pPr>
        <w:rPr>
          <w:rFonts w:eastAsia="Times New Roman" w:cstheme="minorHAnsi"/>
          <w:sz w:val="24"/>
          <w:szCs w:val="24"/>
          <w:lang w:eastAsia="en-GB"/>
        </w:rPr>
      </w:pPr>
      <w:r w:rsidRPr="001E7997">
        <w:rPr>
          <w:rFonts w:eastAsia="Times New Roman" w:cstheme="minorHAnsi"/>
          <w:sz w:val="24"/>
          <w:szCs w:val="24"/>
          <w:lang w:val="en-US" w:eastAsia="en-GB"/>
        </w:rPr>
        <w:t>Evaluation findings will inform annual improvement planning.</w:t>
      </w:r>
      <w:r w:rsidRPr="001E7997">
        <w:rPr>
          <w:rFonts w:eastAsia="Times New Roman" w:cstheme="minorHAnsi"/>
          <w:sz w:val="24"/>
          <w:szCs w:val="24"/>
          <w:lang w:eastAsia="en-GB"/>
        </w:rPr>
        <w:t> </w:t>
      </w:r>
    </w:p>
    <w:p w:rsidRPr="00D66986" w:rsidR="00676E59" w:rsidP="0013331F" w:rsidRDefault="00676E59" w14:paraId="563E950B" w14:textId="6BC31EAB">
      <w:pPr>
        <w:pStyle w:val="ListParagraph"/>
        <w:numPr>
          <w:ilvl w:val="0"/>
          <w:numId w:val="116"/>
        </w:numPr>
        <w:spacing w:after="0"/>
        <w:rPr>
          <w:rFonts w:eastAsia="Times New Roman" w:cstheme="minorHAnsi"/>
          <w:b/>
          <w:bCs/>
          <w:sz w:val="24"/>
          <w:szCs w:val="24"/>
          <w:lang w:val="en-US" w:eastAsia="en-GB"/>
        </w:rPr>
      </w:pPr>
      <w:r w:rsidRPr="001E7997">
        <w:rPr>
          <w:rFonts w:eastAsia="Times New Roman" w:cstheme="minorHAnsi"/>
          <w:b/>
          <w:bCs/>
          <w:sz w:val="24"/>
          <w:szCs w:val="24"/>
          <w:lang w:val="en-US" w:eastAsia="en-GB"/>
        </w:rPr>
        <w:t>Pupil Voice</w:t>
      </w:r>
      <w:r w:rsidRPr="00D66986">
        <w:rPr>
          <w:rFonts w:eastAsia="Times New Roman" w:cstheme="minorHAnsi"/>
          <w:b/>
          <w:bCs/>
          <w:sz w:val="24"/>
          <w:szCs w:val="24"/>
          <w:lang w:val="en-US" w:eastAsia="en-GB"/>
        </w:rPr>
        <w:t> </w:t>
      </w:r>
    </w:p>
    <w:p w:rsidRPr="001E7997" w:rsidR="00676E59" w:rsidP="00676E59" w:rsidRDefault="00676E59" w14:paraId="39E8A40F" w14:textId="77777777">
      <w:pPr>
        <w:rPr>
          <w:rFonts w:eastAsia="Times New Roman" w:cstheme="minorHAnsi"/>
          <w:sz w:val="24"/>
          <w:szCs w:val="24"/>
          <w:lang w:eastAsia="en-GB"/>
        </w:rPr>
      </w:pPr>
      <w:r w:rsidRPr="001E7997">
        <w:rPr>
          <w:rFonts w:eastAsia="Times New Roman" w:cstheme="minorHAnsi"/>
          <w:sz w:val="24"/>
          <w:szCs w:val="24"/>
          <w:lang w:val="en-US" w:eastAsia="en-GB"/>
        </w:rPr>
        <w:t>Pupil voice will be central. Pupils will be asked about interests, strengths, desired experiences, necessary support, accessibility, learning, confidence about next steps and how provision could improve. Communication approaches will be adapted for pupils who find conventional verbal consultation difficult.</w:t>
      </w:r>
      <w:r w:rsidRPr="001E7997">
        <w:rPr>
          <w:rFonts w:eastAsia="Times New Roman" w:cstheme="minorHAnsi"/>
          <w:sz w:val="24"/>
          <w:szCs w:val="24"/>
          <w:lang w:eastAsia="en-GB"/>
        </w:rPr>
        <w:t> </w:t>
      </w:r>
    </w:p>
    <w:p w:rsidRPr="00D66986" w:rsidR="00676E59" w:rsidP="0013331F" w:rsidRDefault="00676E59" w14:paraId="2CEA9DDB" w14:textId="682217FF">
      <w:pPr>
        <w:pStyle w:val="ListParagraph"/>
        <w:numPr>
          <w:ilvl w:val="0"/>
          <w:numId w:val="116"/>
        </w:numPr>
        <w:spacing w:after="0"/>
        <w:rPr>
          <w:rFonts w:eastAsia="Times New Roman" w:cstheme="minorHAnsi"/>
          <w:b/>
          <w:bCs/>
          <w:sz w:val="24"/>
          <w:szCs w:val="24"/>
          <w:lang w:val="en-US" w:eastAsia="en-GB"/>
        </w:rPr>
      </w:pPr>
      <w:r w:rsidRPr="001E7997">
        <w:rPr>
          <w:rFonts w:eastAsia="Times New Roman" w:cstheme="minorHAnsi"/>
          <w:b/>
          <w:bCs/>
          <w:sz w:val="24"/>
          <w:szCs w:val="24"/>
          <w:lang w:val="en-US" w:eastAsia="en-GB"/>
        </w:rPr>
        <w:t>Staff Development</w:t>
      </w:r>
      <w:r w:rsidRPr="00D66986">
        <w:rPr>
          <w:rFonts w:eastAsia="Times New Roman" w:cstheme="minorHAnsi"/>
          <w:b/>
          <w:bCs/>
          <w:sz w:val="24"/>
          <w:szCs w:val="24"/>
          <w:lang w:val="en-US" w:eastAsia="en-GB"/>
        </w:rPr>
        <w:t> </w:t>
      </w:r>
    </w:p>
    <w:p w:rsidRPr="001E7997" w:rsidR="00676E59" w:rsidP="00676E59" w:rsidRDefault="00676E59" w14:paraId="3FB69C32" w14:textId="77777777">
      <w:pPr>
        <w:rPr>
          <w:rFonts w:eastAsia="Times New Roman" w:cstheme="minorHAnsi"/>
          <w:sz w:val="24"/>
          <w:szCs w:val="24"/>
          <w:lang w:eastAsia="en-GB"/>
        </w:rPr>
      </w:pPr>
      <w:r w:rsidRPr="001E7997">
        <w:rPr>
          <w:rFonts w:eastAsia="Times New Roman" w:cstheme="minorHAnsi"/>
          <w:sz w:val="24"/>
          <w:szCs w:val="24"/>
          <w:lang w:val="en-US" w:eastAsia="en-GB"/>
        </w:rPr>
        <w:t xml:space="preserve">Relevant staff will receive training appropriate to their roles, which may include Gatsby Benchmarks, careers in the curriculum, technical and apprenticeship routes, local </w:t>
      </w:r>
      <w:proofErr w:type="spellStart"/>
      <w:r w:rsidRPr="001E7997">
        <w:rPr>
          <w:rFonts w:eastAsia="Times New Roman" w:cstheme="minorHAnsi"/>
          <w:sz w:val="24"/>
          <w:szCs w:val="24"/>
          <w:lang w:val="en-US" w:eastAsia="en-GB"/>
        </w:rPr>
        <w:t>labour</w:t>
      </w:r>
      <w:proofErr w:type="spellEnd"/>
      <w:r w:rsidRPr="001E7997">
        <w:rPr>
          <w:rFonts w:eastAsia="Times New Roman" w:cstheme="minorHAnsi"/>
          <w:sz w:val="24"/>
          <w:szCs w:val="24"/>
          <w:lang w:val="en-US" w:eastAsia="en-GB"/>
        </w:rPr>
        <w:t xml:space="preserve"> market information, SEND and careers guidance, supported employment, preparation for adulthood, challenging stereotypes, SEMH-informed transition practice and post-16 pathways.</w:t>
      </w:r>
      <w:r w:rsidRPr="001E7997">
        <w:rPr>
          <w:rFonts w:eastAsia="Times New Roman" w:cstheme="minorHAnsi"/>
          <w:sz w:val="24"/>
          <w:szCs w:val="24"/>
          <w:lang w:eastAsia="en-GB"/>
        </w:rPr>
        <w:t> </w:t>
      </w:r>
    </w:p>
    <w:p w:rsidRPr="00D66986" w:rsidR="00676E59" w:rsidP="0013331F" w:rsidRDefault="00676E59" w14:paraId="5B93087F" w14:textId="5D58869C">
      <w:pPr>
        <w:pStyle w:val="ListParagraph"/>
        <w:numPr>
          <w:ilvl w:val="0"/>
          <w:numId w:val="116"/>
        </w:numPr>
        <w:spacing w:after="0"/>
        <w:rPr>
          <w:rFonts w:eastAsia="Times New Roman" w:cstheme="minorHAnsi"/>
          <w:b/>
          <w:bCs/>
          <w:sz w:val="24"/>
          <w:szCs w:val="24"/>
          <w:lang w:val="en-US" w:eastAsia="en-GB"/>
        </w:rPr>
      </w:pPr>
      <w:r w:rsidRPr="001E7997">
        <w:rPr>
          <w:rFonts w:eastAsia="Times New Roman" w:cstheme="minorHAnsi"/>
          <w:b/>
          <w:bCs/>
          <w:sz w:val="24"/>
          <w:szCs w:val="24"/>
          <w:lang w:val="en-US" w:eastAsia="en-GB"/>
        </w:rPr>
        <w:t>Information Published on the School Website</w:t>
      </w:r>
      <w:r w:rsidRPr="00D66986">
        <w:rPr>
          <w:rFonts w:eastAsia="Times New Roman" w:cstheme="minorHAnsi"/>
          <w:b/>
          <w:bCs/>
          <w:sz w:val="24"/>
          <w:szCs w:val="24"/>
          <w:lang w:val="en-US" w:eastAsia="en-GB"/>
        </w:rPr>
        <w:t> </w:t>
      </w:r>
    </w:p>
    <w:p w:rsidRPr="001E7997" w:rsidR="00676E59" w:rsidP="00676E59" w:rsidRDefault="00676E59" w14:paraId="32B9E447" w14:textId="77777777">
      <w:pPr>
        <w:rPr>
          <w:rFonts w:eastAsia="Times New Roman" w:cstheme="minorHAnsi"/>
          <w:sz w:val="24"/>
          <w:szCs w:val="24"/>
          <w:lang w:eastAsia="en-GB"/>
        </w:rPr>
      </w:pPr>
      <w:r w:rsidRPr="001E7997">
        <w:rPr>
          <w:rFonts w:eastAsia="Times New Roman" w:cstheme="minorHAnsi"/>
          <w:sz w:val="24"/>
          <w:szCs w:val="24"/>
          <w:lang w:val="en-US" w:eastAsia="en-GB"/>
        </w:rPr>
        <w:t xml:space="preserve">The school will publish careers information required by current statutory guidance and regulations. This will include, as applicable, details of the careers </w:t>
      </w:r>
      <w:proofErr w:type="spellStart"/>
      <w:r w:rsidRPr="001E7997">
        <w:rPr>
          <w:rFonts w:eastAsia="Times New Roman" w:cstheme="minorHAnsi"/>
          <w:sz w:val="24"/>
          <w:szCs w:val="24"/>
          <w:lang w:val="en-US" w:eastAsia="en-GB"/>
        </w:rPr>
        <w:t>programme</w:t>
      </w:r>
      <w:proofErr w:type="spellEnd"/>
      <w:r w:rsidRPr="001E7997">
        <w:rPr>
          <w:rFonts w:eastAsia="Times New Roman" w:cstheme="minorHAnsi"/>
          <w:sz w:val="24"/>
          <w:szCs w:val="24"/>
          <w:lang w:val="en-US" w:eastAsia="en-GB"/>
        </w:rPr>
        <w:t xml:space="preserve">; information for pupils, parents/carers, teachers and employers; the Careers Leader's name/contact </w:t>
      </w:r>
      <w:r w:rsidRPr="001E7997">
        <w:rPr>
          <w:rFonts w:eastAsia="Times New Roman" w:cstheme="minorHAnsi"/>
          <w:sz w:val="24"/>
          <w:szCs w:val="24"/>
          <w:lang w:val="en-US" w:eastAsia="en-GB"/>
        </w:rPr>
        <w:lastRenderedPageBreak/>
        <w:t xml:space="preserve">information; the Provider Access Policy Statement; how the </w:t>
      </w:r>
      <w:proofErr w:type="spellStart"/>
      <w:r w:rsidRPr="001E7997">
        <w:rPr>
          <w:rFonts w:eastAsia="Times New Roman" w:cstheme="minorHAnsi"/>
          <w:sz w:val="24"/>
          <w:szCs w:val="24"/>
          <w:lang w:val="en-US" w:eastAsia="en-GB"/>
        </w:rPr>
        <w:t>programme</w:t>
      </w:r>
      <w:proofErr w:type="spellEnd"/>
      <w:r w:rsidRPr="001E7997">
        <w:rPr>
          <w:rFonts w:eastAsia="Times New Roman" w:cstheme="minorHAnsi"/>
          <w:sz w:val="24"/>
          <w:szCs w:val="24"/>
          <w:lang w:val="en-US" w:eastAsia="en-GB"/>
        </w:rPr>
        <w:t xml:space="preserve"> is evaluated; and the next review date.</w:t>
      </w:r>
      <w:r w:rsidRPr="001E7997">
        <w:rPr>
          <w:rFonts w:eastAsia="Times New Roman" w:cstheme="minorHAnsi"/>
          <w:sz w:val="24"/>
          <w:szCs w:val="24"/>
          <w:lang w:eastAsia="en-GB"/>
        </w:rPr>
        <w:t> </w:t>
      </w:r>
    </w:p>
    <w:p w:rsidRPr="00C675D9" w:rsidR="00676E59" w:rsidP="0013331F" w:rsidRDefault="00676E59" w14:paraId="2077401A" w14:textId="4EB6E927">
      <w:pPr>
        <w:pStyle w:val="ListParagraph"/>
        <w:numPr>
          <w:ilvl w:val="0"/>
          <w:numId w:val="116"/>
        </w:numPr>
        <w:spacing w:after="0"/>
        <w:rPr>
          <w:rFonts w:eastAsia="Times New Roman" w:cstheme="minorHAnsi"/>
          <w:b/>
          <w:bCs/>
          <w:sz w:val="24"/>
          <w:szCs w:val="24"/>
          <w:lang w:val="en-US" w:eastAsia="en-GB"/>
        </w:rPr>
      </w:pPr>
      <w:r w:rsidRPr="001E7997">
        <w:rPr>
          <w:rFonts w:eastAsia="Times New Roman" w:cstheme="minorHAnsi"/>
          <w:b/>
          <w:bCs/>
          <w:sz w:val="24"/>
          <w:szCs w:val="24"/>
          <w:lang w:val="en-US" w:eastAsia="en-GB"/>
        </w:rPr>
        <w:t>Links With Other School Policies</w:t>
      </w:r>
      <w:r w:rsidRPr="00C675D9">
        <w:rPr>
          <w:rFonts w:eastAsia="Times New Roman" w:cstheme="minorHAnsi"/>
          <w:b/>
          <w:bCs/>
          <w:sz w:val="24"/>
          <w:szCs w:val="24"/>
          <w:lang w:val="en-US" w:eastAsia="en-GB"/>
        </w:rPr>
        <w:t> </w:t>
      </w:r>
    </w:p>
    <w:p w:rsidRPr="001E7997" w:rsidR="00676E59" w:rsidP="0013331F" w:rsidRDefault="00676E59" w14:paraId="19E2E3CA" w14:textId="77777777">
      <w:pPr>
        <w:numPr>
          <w:ilvl w:val="0"/>
          <w:numId w:val="100"/>
        </w:numPr>
        <w:rPr>
          <w:rFonts w:eastAsia="Times New Roman" w:cstheme="minorHAnsi"/>
          <w:sz w:val="24"/>
          <w:szCs w:val="24"/>
          <w:lang w:eastAsia="en-GB"/>
        </w:rPr>
      </w:pPr>
      <w:r w:rsidRPr="001E7997">
        <w:rPr>
          <w:rFonts w:eastAsia="Times New Roman" w:cstheme="minorHAnsi"/>
          <w:sz w:val="24"/>
          <w:szCs w:val="24"/>
          <w:lang w:val="en-US" w:eastAsia="en-GB"/>
        </w:rPr>
        <w:t>SEND Policy</w:t>
      </w:r>
      <w:r w:rsidRPr="001E7997">
        <w:rPr>
          <w:rFonts w:eastAsia="Times New Roman" w:cstheme="minorHAnsi"/>
          <w:sz w:val="24"/>
          <w:szCs w:val="24"/>
          <w:lang w:eastAsia="en-GB"/>
        </w:rPr>
        <w:t> </w:t>
      </w:r>
    </w:p>
    <w:p w:rsidRPr="001E7997" w:rsidR="00676E59" w:rsidP="0013331F" w:rsidRDefault="00676E59" w14:paraId="304974A8" w14:textId="77777777">
      <w:pPr>
        <w:numPr>
          <w:ilvl w:val="0"/>
          <w:numId w:val="101"/>
        </w:numPr>
        <w:rPr>
          <w:rFonts w:eastAsia="Times New Roman" w:cstheme="minorHAnsi"/>
          <w:sz w:val="24"/>
          <w:szCs w:val="24"/>
          <w:lang w:eastAsia="en-GB"/>
        </w:rPr>
      </w:pPr>
      <w:r w:rsidRPr="001E7997">
        <w:rPr>
          <w:rFonts w:eastAsia="Times New Roman" w:cstheme="minorHAnsi"/>
          <w:sz w:val="24"/>
          <w:szCs w:val="24"/>
          <w:lang w:val="en-US" w:eastAsia="en-GB"/>
        </w:rPr>
        <w:t>Teaching and Learning Policy</w:t>
      </w:r>
      <w:r w:rsidRPr="001E7997">
        <w:rPr>
          <w:rFonts w:eastAsia="Times New Roman" w:cstheme="minorHAnsi"/>
          <w:sz w:val="24"/>
          <w:szCs w:val="24"/>
          <w:lang w:eastAsia="en-GB"/>
        </w:rPr>
        <w:t> </w:t>
      </w:r>
    </w:p>
    <w:p w:rsidRPr="001E7997" w:rsidR="00676E59" w:rsidP="0013331F" w:rsidRDefault="00676E59" w14:paraId="0D0D1452" w14:textId="77777777">
      <w:pPr>
        <w:numPr>
          <w:ilvl w:val="0"/>
          <w:numId w:val="102"/>
        </w:numPr>
        <w:rPr>
          <w:rFonts w:eastAsia="Times New Roman" w:cstheme="minorHAnsi"/>
          <w:sz w:val="24"/>
          <w:szCs w:val="24"/>
          <w:lang w:eastAsia="en-GB"/>
        </w:rPr>
      </w:pPr>
      <w:r w:rsidRPr="001E7997">
        <w:rPr>
          <w:rFonts w:eastAsia="Times New Roman" w:cstheme="minorHAnsi"/>
          <w:sz w:val="24"/>
          <w:szCs w:val="24"/>
          <w:lang w:val="en-US" w:eastAsia="en-GB"/>
        </w:rPr>
        <w:t>Curriculum Policy</w:t>
      </w:r>
      <w:r w:rsidRPr="001E7997">
        <w:rPr>
          <w:rFonts w:eastAsia="Times New Roman" w:cstheme="minorHAnsi"/>
          <w:sz w:val="24"/>
          <w:szCs w:val="24"/>
          <w:lang w:eastAsia="en-GB"/>
        </w:rPr>
        <w:t> </w:t>
      </w:r>
    </w:p>
    <w:p w:rsidRPr="001E7997" w:rsidR="00676E59" w:rsidP="0013331F" w:rsidRDefault="00676E59" w14:paraId="49D1459C" w14:textId="77777777">
      <w:pPr>
        <w:numPr>
          <w:ilvl w:val="0"/>
          <w:numId w:val="103"/>
        </w:numPr>
        <w:rPr>
          <w:rFonts w:eastAsia="Times New Roman" w:cstheme="minorHAnsi"/>
          <w:sz w:val="24"/>
          <w:szCs w:val="24"/>
          <w:lang w:eastAsia="en-GB"/>
        </w:rPr>
      </w:pPr>
      <w:r w:rsidRPr="001E7997">
        <w:rPr>
          <w:rFonts w:eastAsia="Times New Roman" w:cstheme="minorHAnsi"/>
          <w:sz w:val="24"/>
          <w:szCs w:val="24"/>
          <w:lang w:val="en-US" w:eastAsia="en-GB"/>
        </w:rPr>
        <w:t>PSHE/RSE Policy</w:t>
      </w:r>
      <w:r w:rsidRPr="001E7997">
        <w:rPr>
          <w:rFonts w:eastAsia="Times New Roman" w:cstheme="minorHAnsi"/>
          <w:sz w:val="24"/>
          <w:szCs w:val="24"/>
          <w:lang w:eastAsia="en-GB"/>
        </w:rPr>
        <w:t> </w:t>
      </w:r>
    </w:p>
    <w:p w:rsidRPr="001E7997" w:rsidR="00676E59" w:rsidP="0013331F" w:rsidRDefault="00676E59" w14:paraId="7C6857DF" w14:textId="77777777">
      <w:pPr>
        <w:numPr>
          <w:ilvl w:val="0"/>
          <w:numId w:val="104"/>
        </w:numPr>
        <w:rPr>
          <w:rFonts w:eastAsia="Times New Roman" w:cstheme="minorHAnsi"/>
          <w:sz w:val="24"/>
          <w:szCs w:val="24"/>
          <w:lang w:eastAsia="en-GB"/>
        </w:rPr>
      </w:pPr>
      <w:r w:rsidRPr="001E7997">
        <w:rPr>
          <w:rFonts w:eastAsia="Times New Roman" w:cstheme="minorHAnsi"/>
          <w:sz w:val="24"/>
          <w:szCs w:val="24"/>
          <w:lang w:val="en-US" w:eastAsia="en-GB"/>
        </w:rPr>
        <w:t>Equality Policy</w:t>
      </w:r>
      <w:r w:rsidRPr="001E7997">
        <w:rPr>
          <w:rFonts w:eastAsia="Times New Roman" w:cstheme="minorHAnsi"/>
          <w:sz w:val="24"/>
          <w:szCs w:val="24"/>
          <w:lang w:eastAsia="en-GB"/>
        </w:rPr>
        <w:t> </w:t>
      </w:r>
    </w:p>
    <w:p w:rsidRPr="001E7997" w:rsidR="00676E59" w:rsidP="0013331F" w:rsidRDefault="00676E59" w14:paraId="49FFFCEC" w14:textId="77777777">
      <w:pPr>
        <w:numPr>
          <w:ilvl w:val="0"/>
          <w:numId w:val="105"/>
        </w:numPr>
        <w:rPr>
          <w:rFonts w:eastAsia="Times New Roman" w:cstheme="minorHAnsi"/>
          <w:sz w:val="24"/>
          <w:szCs w:val="24"/>
          <w:lang w:eastAsia="en-GB"/>
        </w:rPr>
      </w:pPr>
      <w:r w:rsidRPr="001E7997">
        <w:rPr>
          <w:rFonts w:eastAsia="Times New Roman" w:cstheme="minorHAnsi"/>
          <w:sz w:val="24"/>
          <w:szCs w:val="24"/>
          <w:lang w:val="en-US" w:eastAsia="en-GB"/>
        </w:rPr>
        <w:t>Accessibility Plan</w:t>
      </w:r>
      <w:r w:rsidRPr="001E7997">
        <w:rPr>
          <w:rFonts w:eastAsia="Times New Roman" w:cstheme="minorHAnsi"/>
          <w:sz w:val="24"/>
          <w:szCs w:val="24"/>
          <w:lang w:eastAsia="en-GB"/>
        </w:rPr>
        <w:t> </w:t>
      </w:r>
    </w:p>
    <w:p w:rsidRPr="001E7997" w:rsidR="00676E59" w:rsidP="0013331F" w:rsidRDefault="00676E59" w14:paraId="7C96CDC3" w14:textId="77777777">
      <w:pPr>
        <w:numPr>
          <w:ilvl w:val="0"/>
          <w:numId w:val="106"/>
        </w:numPr>
        <w:rPr>
          <w:rFonts w:eastAsia="Times New Roman" w:cstheme="minorHAnsi"/>
          <w:sz w:val="24"/>
          <w:szCs w:val="24"/>
          <w:lang w:eastAsia="en-GB"/>
        </w:rPr>
      </w:pPr>
      <w:r w:rsidRPr="001E7997">
        <w:rPr>
          <w:rFonts w:eastAsia="Times New Roman" w:cstheme="minorHAnsi"/>
          <w:sz w:val="24"/>
          <w:szCs w:val="24"/>
          <w:lang w:val="en-US" w:eastAsia="en-GB"/>
        </w:rPr>
        <w:t>Safeguarding and Child Protection Policy</w:t>
      </w:r>
      <w:r w:rsidRPr="001E7997">
        <w:rPr>
          <w:rFonts w:eastAsia="Times New Roman" w:cstheme="minorHAnsi"/>
          <w:sz w:val="24"/>
          <w:szCs w:val="24"/>
          <w:lang w:eastAsia="en-GB"/>
        </w:rPr>
        <w:t> </w:t>
      </w:r>
    </w:p>
    <w:p w:rsidRPr="001E7997" w:rsidR="00676E59" w:rsidP="0013331F" w:rsidRDefault="00676E59" w14:paraId="40609E7C" w14:textId="77777777">
      <w:pPr>
        <w:numPr>
          <w:ilvl w:val="0"/>
          <w:numId w:val="107"/>
        </w:numPr>
        <w:rPr>
          <w:rFonts w:eastAsia="Times New Roman" w:cstheme="minorHAnsi"/>
          <w:sz w:val="24"/>
          <w:szCs w:val="24"/>
          <w:lang w:eastAsia="en-GB"/>
        </w:rPr>
      </w:pPr>
      <w:r w:rsidRPr="001E7997">
        <w:rPr>
          <w:rFonts w:eastAsia="Times New Roman" w:cstheme="minorHAnsi"/>
          <w:sz w:val="24"/>
          <w:szCs w:val="24"/>
          <w:lang w:val="en-US" w:eastAsia="en-GB"/>
        </w:rPr>
        <w:t>Educational Visits Policy</w:t>
      </w:r>
      <w:r w:rsidRPr="001E7997">
        <w:rPr>
          <w:rFonts w:eastAsia="Times New Roman" w:cstheme="minorHAnsi"/>
          <w:sz w:val="24"/>
          <w:szCs w:val="24"/>
          <w:lang w:eastAsia="en-GB"/>
        </w:rPr>
        <w:t> </w:t>
      </w:r>
    </w:p>
    <w:p w:rsidRPr="001E7997" w:rsidR="00676E59" w:rsidP="0013331F" w:rsidRDefault="00676E59" w14:paraId="55ACE392" w14:textId="77777777">
      <w:pPr>
        <w:numPr>
          <w:ilvl w:val="0"/>
          <w:numId w:val="108"/>
        </w:numPr>
        <w:rPr>
          <w:rFonts w:eastAsia="Times New Roman" w:cstheme="minorHAnsi"/>
          <w:sz w:val="24"/>
          <w:szCs w:val="24"/>
          <w:lang w:eastAsia="en-GB"/>
        </w:rPr>
      </w:pPr>
      <w:r w:rsidRPr="001E7997">
        <w:rPr>
          <w:rFonts w:eastAsia="Times New Roman" w:cstheme="minorHAnsi"/>
          <w:sz w:val="24"/>
          <w:szCs w:val="24"/>
          <w:lang w:val="en-US" w:eastAsia="en-GB"/>
        </w:rPr>
        <w:t>Work Experience procedures</w:t>
      </w:r>
      <w:r w:rsidRPr="001E7997">
        <w:rPr>
          <w:rFonts w:eastAsia="Times New Roman" w:cstheme="minorHAnsi"/>
          <w:sz w:val="24"/>
          <w:szCs w:val="24"/>
          <w:lang w:eastAsia="en-GB"/>
        </w:rPr>
        <w:t> </w:t>
      </w:r>
    </w:p>
    <w:p w:rsidRPr="001E7997" w:rsidR="00676E59" w:rsidP="0013331F" w:rsidRDefault="00676E59" w14:paraId="64A340C9" w14:textId="77777777">
      <w:pPr>
        <w:numPr>
          <w:ilvl w:val="0"/>
          <w:numId w:val="109"/>
        </w:numPr>
        <w:rPr>
          <w:rFonts w:eastAsia="Times New Roman" w:cstheme="minorHAnsi"/>
          <w:sz w:val="24"/>
          <w:szCs w:val="24"/>
          <w:lang w:eastAsia="en-GB"/>
        </w:rPr>
      </w:pPr>
      <w:r w:rsidRPr="001E7997">
        <w:rPr>
          <w:rFonts w:eastAsia="Times New Roman" w:cstheme="minorHAnsi"/>
          <w:sz w:val="24"/>
          <w:szCs w:val="24"/>
          <w:lang w:val="en-US" w:eastAsia="en-GB"/>
        </w:rPr>
        <w:t>Behaviour/Relationships Policy</w:t>
      </w:r>
      <w:r w:rsidRPr="001E7997">
        <w:rPr>
          <w:rFonts w:eastAsia="Times New Roman" w:cstheme="minorHAnsi"/>
          <w:sz w:val="24"/>
          <w:szCs w:val="24"/>
          <w:lang w:eastAsia="en-GB"/>
        </w:rPr>
        <w:t> </w:t>
      </w:r>
    </w:p>
    <w:p w:rsidRPr="001E7997" w:rsidR="00676E59" w:rsidP="0013331F" w:rsidRDefault="00676E59" w14:paraId="65F95CAC" w14:textId="77777777">
      <w:pPr>
        <w:numPr>
          <w:ilvl w:val="0"/>
          <w:numId w:val="110"/>
        </w:numPr>
        <w:rPr>
          <w:rFonts w:eastAsia="Times New Roman" w:cstheme="minorHAnsi"/>
          <w:sz w:val="24"/>
          <w:szCs w:val="24"/>
          <w:lang w:eastAsia="en-GB"/>
        </w:rPr>
      </w:pPr>
      <w:r w:rsidRPr="001E7997">
        <w:rPr>
          <w:rFonts w:eastAsia="Times New Roman" w:cstheme="minorHAnsi"/>
          <w:sz w:val="24"/>
          <w:szCs w:val="24"/>
          <w:lang w:val="en-US" w:eastAsia="en-GB"/>
        </w:rPr>
        <w:t>Attendance Policy</w:t>
      </w:r>
      <w:r w:rsidRPr="001E7997">
        <w:rPr>
          <w:rFonts w:eastAsia="Times New Roman" w:cstheme="minorHAnsi"/>
          <w:sz w:val="24"/>
          <w:szCs w:val="24"/>
          <w:lang w:eastAsia="en-GB"/>
        </w:rPr>
        <w:t> </w:t>
      </w:r>
    </w:p>
    <w:p w:rsidRPr="001E7997" w:rsidR="00676E59" w:rsidP="0013331F" w:rsidRDefault="00676E59" w14:paraId="2A6523C7" w14:textId="77777777">
      <w:pPr>
        <w:numPr>
          <w:ilvl w:val="0"/>
          <w:numId w:val="111"/>
        </w:numPr>
        <w:rPr>
          <w:rFonts w:eastAsia="Times New Roman" w:cstheme="minorHAnsi"/>
          <w:sz w:val="24"/>
          <w:szCs w:val="24"/>
          <w:lang w:eastAsia="en-GB"/>
        </w:rPr>
      </w:pPr>
      <w:r w:rsidRPr="001E7997">
        <w:rPr>
          <w:rFonts w:eastAsia="Times New Roman" w:cstheme="minorHAnsi"/>
          <w:sz w:val="24"/>
          <w:szCs w:val="24"/>
          <w:lang w:val="en-US" w:eastAsia="en-GB"/>
        </w:rPr>
        <w:t>Mental Health and Wellbeing Policy</w:t>
      </w:r>
      <w:r w:rsidRPr="001E7997">
        <w:rPr>
          <w:rFonts w:eastAsia="Times New Roman" w:cstheme="minorHAnsi"/>
          <w:sz w:val="24"/>
          <w:szCs w:val="24"/>
          <w:lang w:eastAsia="en-GB"/>
        </w:rPr>
        <w:t> </w:t>
      </w:r>
    </w:p>
    <w:p w:rsidRPr="001E7997" w:rsidR="00676E59" w:rsidP="0013331F" w:rsidRDefault="00676E59" w14:paraId="051A5559" w14:textId="77777777">
      <w:pPr>
        <w:numPr>
          <w:ilvl w:val="0"/>
          <w:numId w:val="112"/>
        </w:numPr>
        <w:rPr>
          <w:rFonts w:eastAsia="Times New Roman" w:cstheme="minorHAnsi"/>
          <w:sz w:val="24"/>
          <w:szCs w:val="24"/>
          <w:lang w:eastAsia="en-GB"/>
        </w:rPr>
      </w:pPr>
      <w:r w:rsidRPr="001E7997">
        <w:rPr>
          <w:rFonts w:eastAsia="Times New Roman" w:cstheme="minorHAnsi"/>
          <w:sz w:val="24"/>
          <w:szCs w:val="24"/>
          <w:lang w:val="en-US" w:eastAsia="en-GB"/>
        </w:rPr>
        <w:t>Health and Safety Policy</w:t>
      </w:r>
      <w:r w:rsidRPr="001E7997">
        <w:rPr>
          <w:rFonts w:eastAsia="Times New Roman" w:cstheme="minorHAnsi"/>
          <w:sz w:val="24"/>
          <w:szCs w:val="24"/>
          <w:lang w:eastAsia="en-GB"/>
        </w:rPr>
        <w:t> </w:t>
      </w:r>
    </w:p>
    <w:p w:rsidRPr="001E7997" w:rsidR="00676E59" w:rsidP="0013331F" w:rsidRDefault="00676E59" w14:paraId="5E48F8D1" w14:textId="77777777">
      <w:pPr>
        <w:numPr>
          <w:ilvl w:val="0"/>
          <w:numId w:val="113"/>
        </w:numPr>
        <w:rPr>
          <w:rFonts w:eastAsia="Times New Roman" w:cstheme="minorHAnsi"/>
          <w:sz w:val="24"/>
          <w:szCs w:val="24"/>
          <w:lang w:eastAsia="en-GB"/>
        </w:rPr>
      </w:pPr>
      <w:r w:rsidRPr="001E7997">
        <w:rPr>
          <w:rFonts w:eastAsia="Times New Roman" w:cstheme="minorHAnsi"/>
          <w:sz w:val="24"/>
          <w:szCs w:val="24"/>
          <w:lang w:val="en-US" w:eastAsia="en-GB"/>
        </w:rPr>
        <w:t>Data Protection Policy</w:t>
      </w:r>
      <w:r w:rsidRPr="001E7997">
        <w:rPr>
          <w:rFonts w:eastAsia="Times New Roman" w:cstheme="minorHAnsi"/>
          <w:sz w:val="24"/>
          <w:szCs w:val="24"/>
          <w:lang w:eastAsia="en-GB"/>
        </w:rPr>
        <w:t> </w:t>
      </w:r>
    </w:p>
    <w:p w:rsidRPr="001E7997" w:rsidR="00676E59" w:rsidP="0013331F" w:rsidRDefault="00676E59" w14:paraId="307E60B0" w14:textId="77777777">
      <w:pPr>
        <w:numPr>
          <w:ilvl w:val="0"/>
          <w:numId w:val="114"/>
        </w:numPr>
        <w:rPr>
          <w:rFonts w:eastAsia="Times New Roman" w:cstheme="minorHAnsi"/>
          <w:sz w:val="24"/>
          <w:szCs w:val="24"/>
          <w:lang w:eastAsia="en-GB"/>
        </w:rPr>
      </w:pPr>
      <w:r w:rsidRPr="001E7997">
        <w:rPr>
          <w:rFonts w:eastAsia="Times New Roman" w:cstheme="minorHAnsi"/>
          <w:sz w:val="24"/>
          <w:szCs w:val="24"/>
          <w:lang w:val="en-US" w:eastAsia="en-GB"/>
        </w:rPr>
        <w:t>EHCP/Annual Review procedures</w:t>
      </w:r>
      <w:r w:rsidRPr="001E7997">
        <w:rPr>
          <w:rFonts w:eastAsia="Times New Roman" w:cstheme="minorHAnsi"/>
          <w:sz w:val="24"/>
          <w:szCs w:val="24"/>
          <w:lang w:eastAsia="en-GB"/>
        </w:rPr>
        <w:t> </w:t>
      </w:r>
    </w:p>
    <w:p w:rsidRPr="001E7997" w:rsidR="00676E59" w:rsidP="0013331F" w:rsidRDefault="00676E59" w14:paraId="7B5015F4" w14:textId="77777777">
      <w:pPr>
        <w:numPr>
          <w:ilvl w:val="0"/>
          <w:numId w:val="115"/>
        </w:numPr>
        <w:rPr>
          <w:rFonts w:eastAsia="Times New Roman" w:cstheme="minorHAnsi"/>
          <w:sz w:val="24"/>
          <w:szCs w:val="24"/>
          <w:lang w:eastAsia="en-GB"/>
        </w:rPr>
      </w:pPr>
      <w:r w:rsidRPr="001E7997">
        <w:rPr>
          <w:rFonts w:eastAsia="Times New Roman" w:cstheme="minorHAnsi"/>
          <w:sz w:val="24"/>
          <w:szCs w:val="24"/>
          <w:lang w:val="en-US" w:eastAsia="en-GB"/>
        </w:rPr>
        <w:t>Provider Access Policy Statement</w:t>
      </w:r>
      <w:r w:rsidRPr="001E7997">
        <w:rPr>
          <w:rFonts w:eastAsia="Times New Roman" w:cstheme="minorHAnsi"/>
          <w:sz w:val="24"/>
          <w:szCs w:val="24"/>
          <w:lang w:eastAsia="en-GB"/>
        </w:rPr>
        <w:t> </w:t>
      </w:r>
    </w:p>
    <w:p w:rsidRPr="00AA42DA" w:rsidR="00676E59" w:rsidP="0013331F" w:rsidRDefault="00676E59" w14:paraId="4A671F8F" w14:textId="51847473">
      <w:pPr>
        <w:pStyle w:val="ListParagraph"/>
        <w:numPr>
          <w:ilvl w:val="0"/>
          <w:numId w:val="116"/>
        </w:numPr>
        <w:spacing w:after="0"/>
        <w:rPr>
          <w:rFonts w:eastAsia="Times New Roman" w:cstheme="minorHAnsi"/>
          <w:b/>
          <w:bCs/>
          <w:sz w:val="24"/>
          <w:szCs w:val="24"/>
          <w:lang w:val="en-US" w:eastAsia="en-GB"/>
        </w:rPr>
      </w:pPr>
      <w:r w:rsidRPr="001E7997">
        <w:rPr>
          <w:rFonts w:eastAsia="Times New Roman" w:cstheme="minorHAnsi"/>
          <w:b/>
          <w:bCs/>
          <w:sz w:val="24"/>
          <w:szCs w:val="24"/>
          <w:lang w:val="en-US" w:eastAsia="en-GB"/>
        </w:rPr>
        <w:t>Review and Governance</w:t>
      </w:r>
      <w:r w:rsidRPr="00AA42DA">
        <w:rPr>
          <w:rFonts w:eastAsia="Times New Roman" w:cstheme="minorHAnsi"/>
          <w:b/>
          <w:bCs/>
          <w:sz w:val="24"/>
          <w:szCs w:val="24"/>
          <w:lang w:val="en-US" w:eastAsia="en-GB"/>
        </w:rPr>
        <w:t> </w:t>
      </w:r>
    </w:p>
    <w:p w:rsidRPr="001E7997" w:rsidR="00676E59" w:rsidP="1318B197" w:rsidRDefault="00676E59" w14:paraId="71329CC5" w14:textId="525656F2">
      <w:pPr>
        <w:rPr>
          <w:rFonts w:eastAsia="Times New Roman" w:cs="Calibri" w:cstheme="minorAscii"/>
          <w:sz w:val="24"/>
          <w:szCs w:val="24"/>
          <w:lang w:eastAsia="en-GB"/>
        </w:rPr>
      </w:pPr>
      <w:r w:rsidRPr="1318B197" w:rsidR="00676E59">
        <w:rPr>
          <w:rFonts w:eastAsia="Times New Roman" w:cs="Calibri" w:cstheme="minorAscii"/>
          <w:sz w:val="24"/>
          <w:szCs w:val="24"/>
          <w:lang w:val="en-US" w:eastAsia="en-GB"/>
        </w:rPr>
        <w:t xml:space="preserve">This policy will be reviewed annually, and earlier following significant changes to careers legislation, DfE statutory guidance, SEND legislation or guidance, Gatsby Benchmarks, </w:t>
      </w:r>
      <w:commentRangeStart w:id="516390477"/>
      <w:r w:rsidRPr="1318B197" w:rsidR="00676E59">
        <w:rPr>
          <w:rFonts w:eastAsia="Times New Roman" w:cs="Calibri" w:cstheme="minorAscii"/>
          <w:sz w:val="24"/>
          <w:szCs w:val="24"/>
          <w:lang w:val="en-US" w:eastAsia="en-GB"/>
        </w:rPr>
        <w:t xml:space="preserve">Bristol City Council </w:t>
      </w:r>
      <w:r w:rsidRPr="1318B197" w:rsidR="005B0B4C">
        <w:rPr>
          <w:rFonts w:eastAsia="Times New Roman" w:cs="Calibri" w:cstheme="minorAscii"/>
          <w:sz w:val="24"/>
          <w:szCs w:val="24"/>
          <w:lang w:val="en-US" w:eastAsia="en-GB"/>
        </w:rPr>
        <w:t>and BaNES City Counci</w:t>
      </w:r>
      <w:r w:rsidRPr="1318B197" w:rsidR="00B824D6">
        <w:rPr>
          <w:rFonts w:eastAsia="Times New Roman" w:cs="Calibri" w:cstheme="minorAscii"/>
          <w:sz w:val="24"/>
          <w:szCs w:val="24"/>
          <w:lang w:val="en-US" w:eastAsia="en-GB"/>
        </w:rPr>
        <w:t xml:space="preserve">l </w:t>
      </w:r>
      <w:r w:rsidRPr="1318B197" w:rsidR="00676E59">
        <w:rPr>
          <w:rFonts w:eastAsia="Times New Roman" w:cs="Calibri" w:cstheme="minorAscii"/>
          <w:sz w:val="24"/>
          <w:szCs w:val="24"/>
          <w:lang w:val="en-US" w:eastAsia="en-GB"/>
        </w:rPr>
        <w:t>strategy or arrangements</w:t>
      </w:r>
      <w:commentRangeEnd w:id="516390477"/>
      <w:r>
        <w:rPr>
          <w:rStyle w:val="CommentReference"/>
        </w:rPr>
        <w:commentReference w:id="516390477"/>
      </w:r>
      <w:r w:rsidRPr="1318B197" w:rsidR="00676E59">
        <w:rPr>
          <w:rFonts w:eastAsia="Times New Roman" w:cs="Calibri" w:cstheme="minorAscii"/>
          <w:sz w:val="24"/>
          <w:szCs w:val="24"/>
          <w:lang w:val="en-US" w:eastAsia="en-GB"/>
        </w:rPr>
        <w:t xml:space="preserve">, or the needs and </w:t>
      </w:r>
      <w:r w:rsidRPr="1318B197" w:rsidR="00676E59">
        <w:rPr>
          <w:rFonts w:eastAsia="Times New Roman" w:cs="Calibri" w:cstheme="minorAscii"/>
          <w:sz w:val="24"/>
          <w:szCs w:val="24"/>
          <w:lang w:val="en-US" w:eastAsia="en-GB"/>
        </w:rPr>
        <w:t>organisation</w:t>
      </w:r>
      <w:r w:rsidRPr="1318B197" w:rsidR="00676E59">
        <w:rPr>
          <w:rFonts w:eastAsia="Times New Roman" w:cs="Calibri" w:cstheme="minorAscii"/>
          <w:sz w:val="24"/>
          <w:szCs w:val="24"/>
          <w:lang w:val="en-US" w:eastAsia="en-GB"/>
        </w:rPr>
        <w:t xml:space="preserve"> of the school. The Careers Leader will provide appropriate updates to senior leaders and the governing body/proprietor.</w:t>
      </w:r>
      <w:r w:rsidRPr="1318B197" w:rsidR="00676E59">
        <w:rPr>
          <w:rFonts w:eastAsia="Times New Roman" w:cs="Calibri" w:cstheme="minorAscii"/>
          <w:sz w:val="24"/>
          <w:szCs w:val="24"/>
          <w:lang w:eastAsia="en-GB"/>
        </w:rPr>
        <w:t> </w:t>
      </w:r>
    </w:p>
    <w:p w:rsidR="00AA42DA" w:rsidRDefault="00AA42DA" w14:paraId="41E1BEEF" w14:textId="77777777">
      <w:pPr>
        <w:rPr>
          <w:rFonts w:eastAsia="Times New Roman" w:cstheme="minorHAnsi"/>
          <w:b/>
          <w:bCs/>
          <w:sz w:val="24"/>
          <w:szCs w:val="24"/>
          <w:lang w:val="en-US" w:eastAsia="en-GB"/>
        </w:rPr>
      </w:pPr>
      <w:r>
        <w:rPr>
          <w:rFonts w:eastAsia="Times New Roman" w:cstheme="minorHAnsi"/>
          <w:b/>
          <w:bCs/>
          <w:sz w:val="24"/>
          <w:szCs w:val="24"/>
          <w:lang w:val="en-US" w:eastAsia="en-GB"/>
        </w:rPr>
        <w:br w:type="page"/>
      </w:r>
    </w:p>
    <w:p w:rsidRPr="001E7997" w:rsidR="00676E59" w:rsidP="00676E59" w:rsidRDefault="00676E59" w14:paraId="3DB51A04" w14:textId="61743352">
      <w:pPr>
        <w:rPr>
          <w:rFonts w:eastAsia="Times New Roman" w:cstheme="minorHAnsi"/>
          <w:b/>
          <w:bCs/>
          <w:sz w:val="24"/>
          <w:szCs w:val="24"/>
          <w:lang w:eastAsia="en-GB"/>
        </w:rPr>
      </w:pPr>
      <w:r w:rsidRPr="001E7997">
        <w:rPr>
          <w:rFonts w:eastAsia="Times New Roman" w:cstheme="minorHAnsi"/>
          <w:b/>
          <w:bCs/>
          <w:sz w:val="24"/>
          <w:szCs w:val="24"/>
          <w:lang w:val="en-US" w:eastAsia="en-GB"/>
        </w:rPr>
        <w:lastRenderedPageBreak/>
        <w:t>Appendix 1: Minimum Careers Journey</w:t>
      </w:r>
      <w:r w:rsidRPr="001E7997">
        <w:rPr>
          <w:rFonts w:eastAsia="Times New Roman" w:cstheme="minorHAnsi"/>
          <w:b/>
          <w:bCs/>
          <w:sz w:val="24"/>
          <w:szCs w:val="24"/>
          <w:lang w:eastAsia="en-GB"/>
        </w:rPr>
        <w:t> </w:t>
      </w: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2911"/>
        <w:gridCol w:w="2999"/>
        <w:gridCol w:w="3100"/>
      </w:tblGrid>
      <w:tr w:rsidRPr="001E7997" w:rsidR="00676E59" w14:paraId="4CD6240A" w14:textId="77777777">
        <w:trPr>
          <w:trHeight w:val="300"/>
        </w:trPr>
        <w:tc>
          <w:tcPr>
            <w:tcW w:w="3330" w:type="dxa"/>
            <w:tcBorders>
              <w:top w:val="single" w:color="auto" w:sz="6" w:space="0"/>
              <w:left w:val="single" w:color="auto" w:sz="6" w:space="0"/>
              <w:bottom w:val="single" w:color="auto" w:sz="6" w:space="0"/>
              <w:right w:val="single" w:color="auto" w:sz="6" w:space="0"/>
            </w:tcBorders>
            <w:shd w:val="clear" w:color="auto" w:fill="17365D"/>
            <w:vAlign w:val="center"/>
            <w:hideMark/>
          </w:tcPr>
          <w:p w:rsidRPr="001E7997" w:rsidR="00676E59" w:rsidP="00676E59" w:rsidRDefault="00676E59" w14:paraId="67B3ED62" w14:textId="77777777">
            <w:pPr>
              <w:rPr>
                <w:rFonts w:eastAsia="Times New Roman" w:cstheme="minorHAnsi"/>
                <w:sz w:val="24"/>
                <w:szCs w:val="24"/>
                <w:lang w:eastAsia="en-GB"/>
              </w:rPr>
            </w:pPr>
            <w:r w:rsidRPr="001E7997">
              <w:rPr>
                <w:rFonts w:eastAsia="Times New Roman" w:cstheme="minorHAnsi"/>
                <w:b/>
                <w:bCs/>
                <w:sz w:val="24"/>
                <w:szCs w:val="24"/>
                <w:lang w:val="en-US" w:eastAsia="en-GB"/>
              </w:rPr>
              <w:t>Phase</w:t>
            </w:r>
            <w:r w:rsidRPr="001E7997">
              <w:rPr>
                <w:rFonts w:eastAsia="Times New Roman" w:cstheme="minorHAnsi"/>
                <w:sz w:val="24"/>
                <w:szCs w:val="24"/>
                <w:lang w:eastAsia="en-GB"/>
              </w:rPr>
              <w:t> </w:t>
            </w:r>
          </w:p>
        </w:tc>
        <w:tc>
          <w:tcPr>
            <w:tcW w:w="3330" w:type="dxa"/>
            <w:tcBorders>
              <w:top w:val="single" w:color="auto" w:sz="6" w:space="0"/>
              <w:left w:val="single" w:color="auto" w:sz="6" w:space="0"/>
              <w:bottom w:val="single" w:color="auto" w:sz="6" w:space="0"/>
              <w:right w:val="single" w:color="auto" w:sz="6" w:space="0"/>
            </w:tcBorders>
            <w:shd w:val="clear" w:color="auto" w:fill="17365D"/>
            <w:vAlign w:val="center"/>
            <w:hideMark/>
          </w:tcPr>
          <w:p w:rsidRPr="001E7997" w:rsidR="00676E59" w:rsidP="00676E59" w:rsidRDefault="00676E59" w14:paraId="7CA6B1F3" w14:textId="77777777">
            <w:pPr>
              <w:rPr>
                <w:rFonts w:eastAsia="Times New Roman" w:cstheme="minorHAnsi"/>
                <w:sz w:val="24"/>
                <w:szCs w:val="24"/>
                <w:lang w:eastAsia="en-GB"/>
              </w:rPr>
            </w:pPr>
            <w:r w:rsidRPr="001E7997">
              <w:rPr>
                <w:rFonts w:eastAsia="Times New Roman" w:cstheme="minorHAnsi"/>
                <w:b/>
                <w:bCs/>
                <w:sz w:val="24"/>
                <w:szCs w:val="24"/>
                <w:lang w:val="en-US" w:eastAsia="en-GB"/>
              </w:rPr>
              <w:t>Primary emphasis</w:t>
            </w:r>
            <w:r w:rsidRPr="001E7997">
              <w:rPr>
                <w:rFonts w:eastAsia="Times New Roman" w:cstheme="minorHAnsi"/>
                <w:sz w:val="24"/>
                <w:szCs w:val="24"/>
                <w:lang w:eastAsia="en-GB"/>
              </w:rPr>
              <w:t> </w:t>
            </w:r>
          </w:p>
        </w:tc>
        <w:tc>
          <w:tcPr>
            <w:tcW w:w="3330" w:type="dxa"/>
            <w:tcBorders>
              <w:top w:val="single" w:color="auto" w:sz="6" w:space="0"/>
              <w:left w:val="single" w:color="auto" w:sz="6" w:space="0"/>
              <w:bottom w:val="single" w:color="auto" w:sz="6" w:space="0"/>
              <w:right w:val="single" w:color="auto" w:sz="6" w:space="0"/>
            </w:tcBorders>
            <w:shd w:val="clear" w:color="auto" w:fill="17365D"/>
            <w:vAlign w:val="center"/>
            <w:hideMark/>
          </w:tcPr>
          <w:p w:rsidRPr="001E7997" w:rsidR="00676E59" w:rsidP="00676E59" w:rsidRDefault="00676E59" w14:paraId="22059FF4" w14:textId="77777777">
            <w:pPr>
              <w:rPr>
                <w:rFonts w:eastAsia="Times New Roman" w:cstheme="minorHAnsi"/>
                <w:sz w:val="24"/>
                <w:szCs w:val="24"/>
                <w:lang w:eastAsia="en-GB"/>
              </w:rPr>
            </w:pPr>
            <w:r w:rsidRPr="001E7997">
              <w:rPr>
                <w:rFonts w:eastAsia="Times New Roman" w:cstheme="minorHAnsi"/>
                <w:b/>
                <w:bCs/>
                <w:sz w:val="24"/>
                <w:szCs w:val="24"/>
                <w:lang w:val="en-US" w:eastAsia="en-GB"/>
              </w:rPr>
              <w:t>Illustrative entitlement</w:t>
            </w:r>
            <w:r w:rsidRPr="001E7997">
              <w:rPr>
                <w:rFonts w:eastAsia="Times New Roman" w:cstheme="minorHAnsi"/>
                <w:sz w:val="24"/>
                <w:szCs w:val="24"/>
                <w:lang w:eastAsia="en-GB"/>
              </w:rPr>
              <w:t> </w:t>
            </w:r>
          </w:p>
        </w:tc>
      </w:tr>
      <w:tr w:rsidRPr="001E7997" w:rsidR="00676E59" w14:paraId="3931ECA0" w14:textId="77777777">
        <w:trPr>
          <w:trHeight w:val="300"/>
        </w:trPr>
        <w:tc>
          <w:tcPr>
            <w:tcW w:w="3330" w:type="dxa"/>
            <w:tcBorders>
              <w:top w:val="single" w:color="auto" w:sz="6" w:space="0"/>
              <w:left w:val="single" w:color="auto" w:sz="6" w:space="0"/>
              <w:bottom w:val="single" w:color="auto" w:sz="6" w:space="0"/>
              <w:right w:val="single" w:color="auto" w:sz="6" w:space="0"/>
            </w:tcBorders>
            <w:vAlign w:val="center"/>
            <w:hideMark/>
          </w:tcPr>
          <w:p w:rsidRPr="001E7997" w:rsidR="00676E59" w:rsidP="00676E59" w:rsidRDefault="00676E59" w14:paraId="4E3169A6" w14:textId="77777777">
            <w:pPr>
              <w:rPr>
                <w:rFonts w:eastAsia="Times New Roman" w:cstheme="minorHAnsi"/>
                <w:sz w:val="24"/>
                <w:szCs w:val="24"/>
                <w:lang w:eastAsia="en-GB"/>
              </w:rPr>
            </w:pPr>
            <w:r w:rsidRPr="001E7997">
              <w:rPr>
                <w:rFonts w:eastAsia="Times New Roman" w:cstheme="minorHAnsi"/>
                <w:sz w:val="24"/>
                <w:szCs w:val="24"/>
                <w:lang w:val="en-US" w:eastAsia="en-GB"/>
              </w:rPr>
              <w:t>KS1</w:t>
            </w:r>
            <w:r w:rsidRPr="001E7997">
              <w:rPr>
                <w:rFonts w:eastAsia="Times New Roman" w:cstheme="minorHAnsi"/>
                <w:sz w:val="24"/>
                <w:szCs w:val="24"/>
                <w:lang w:eastAsia="en-GB"/>
              </w:rPr>
              <w:t> </w:t>
            </w:r>
          </w:p>
        </w:tc>
        <w:tc>
          <w:tcPr>
            <w:tcW w:w="3330" w:type="dxa"/>
            <w:tcBorders>
              <w:top w:val="single" w:color="auto" w:sz="6" w:space="0"/>
              <w:left w:val="single" w:color="auto" w:sz="6" w:space="0"/>
              <w:bottom w:val="single" w:color="auto" w:sz="6" w:space="0"/>
              <w:right w:val="single" w:color="auto" w:sz="6" w:space="0"/>
            </w:tcBorders>
            <w:vAlign w:val="center"/>
            <w:hideMark/>
          </w:tcPr>
          <w:p w:rsidRPr="001E7997" w:rsidR="00676E59" w:rsidP="00676E59" w:rsidRDefault="00676E59" w14:paraId="58AEF339" w14:textId="77777777">
            <w:pPr>
              <w:rPr>
                <w:rFonts w:eastAsia="Times New Roman" w:cstheme="minorHAnsi"/>
                <w:sz w:val="24"/>
                <w:szCs w:val="24"/>
                <w:lang w:eastAsia="en-GB"/>
              </w:rPr>
            </w:pPr>
            <w:r w:rsidRPr="001E7997">
              <w:rPr>
                <w:rFonts w:eastAsia="Times New Roman" w:cstheme="minorHAnsi"/>
                <w:sz w:val="24"/>
                <w:szCs w:val="24"/>
                <w:lang w:val="en-US" w:eastAsia="en-GB"/>
              </w:rPr>
              <w:t>Discover</w:t>
            </w:r>
            <w:r w:rsidRPr="001E7997">
              <w:rPr>
                <w:rFonts w:eastAsia="Times New Roman" w:cstheme="minorHAnsi"/>
                <w:sz w:val="24"/>
                <w:szCs w:val="24"/>
                <w:lang w:eastAsia="en-GB"/>
              </w:rPr>
              <w:t> </w:t>
            </w:r>
          </w:p>
        </w:tc>
        <w:tc>
          <w:tcPr>
            <w:tcW w:w="3330" w:type="dxa"/>
            <w:tcBorders>
              <w:top w:val="single" w:color="auto" w:sz="6" w:space="0"/>
              <w:left w:val="single" w:color="auto" w:sz="6" w:space="0"/>
              <w:bottom w:val="single" w:color="auto" w:sz="6" w:space="0"/>
              <w:right w:val="single" w:color="auto" w:sz="6" w:space="0"/>
            </w:tcBorders>
            <w:vAlign w:val="center"/>
            <w:hideMark/>
          </w:tcPr>
          <w:p w:rsidRPr="001E7997" w:rsidR="00676E59" w:rsidP="00676E59" w:rsidRDefault="00676E59" w14:paraId="4AB5BD74" w14:textId="77777777">
            <w:pPr>
              <w:rPr>
                <w:rFonts w:eastAsia="Times New Roman" w:cstheme="minorHAnsi"/>
                <w:sz w:val="24"/>
                <w:szCs w:val="24"/>
                <w:lang w:eastAsia="en-GB"/>
              </w:rPr>
            </w:pPr>
            <w:r w:rsidRPr="001E7997">
              <w:rPr>
                <w:rFonts w:eastAsia="Times New Roman" w:cstheme="minorHAnsi"/>
                <w:sz w:val="24"/>
                <w:szCs w:val="24"/>
                <w:lang w:val="en-US" w:eastAsia="en-GB"/>
              </w:rPr>
              <w:t>Jobs in the community, strengths, role play, visitors, choices and independence</w:t>
            </w:r>
            <w:r w:rsidRPr="001E7997">
              <w:rPr>
                <w:rFonts w:eastAsia="Times New Roman" w:cstheme="minorHAnsi"/>
                <w:sz w:val="24"/>
                <w:szCs w:val="24"/>
                <w:lang w:eastAsia="en-GB"/>
              </w:rPr>
              <w:t> </w:t>
            </w:r>
          </w:p>
        </w:tc>
      </w:tr>
      <w:tr w:rsidRPr="001E7997" w:rsidR="00676E59" w14:paraId="2E270C41" w14:textId="77777777">
        <w:trPr>
          <w:trHeight w:val="300"/>
        </w:trPr>
        <w:tc>
          <w:tcPr>
            <w:tcW w:w="3330" w:type="dxa"/>
            <w:tcBorders>
              <w:top w:val="single" w:color="auto" w:sz="6" w:space="0"/>
              <w:left w:val="single" w:color="auto" w:sz="6" w:space="0"/>
              <w:bottom w:val="single" w:color="auto" w:sz="6" w:space="0"/>
              <w:right w:val="single" w:color="auto" w:sz="6" w:space="0"/>
            </w:tcBorders>
            <w:vAlign w:val="center"/>
            <w:hideMark/>
          </w:tcPr>
          <w:p w:rsidRPr="001E7997" w:rsidR="00676E59" w:rsidP="00676E59" w:rsidRDefault="00676E59" w14:paraId="4B4F75AA" w14:textId="77777777">
            <w:pPr>
              <w:rPr>
                <w:rFonts w:eastAsia="Times New Roman" w:cstheme="minorHAnsi"/>
                <w:sz w:val="24"/>
                <w:szCs w:val="24"/>
                <w:lang w:eastAsia="en-GB"/>
              </w:rPr>
            </w:pPr>
            <w:r w:rsidRPr="001E7997">
              <w:rPr>
                <w:rFonts w:eastAsia="Times New Roman" w:cstheme="minorHAnsi"/>
                <w:sz w:val="24"/>
                <w:szCs w:val="24"/>
                <w:lang w:val="en-US" w:eastAsia="en-GB"/>
              </w:rPr>
              <w:t>KS2</w:t>
            </w:r>
            <w:r w:rsidRPr="001E7997">
              <w:rPr>
                <w:rFonts w:eastAsia="Times New Roman" w:cstheme="minorHAnsi"/>
                <w:sz w:val="24"/>
                <w:szCs w:val="24"/>
                <w:lang w:eastAsia="en-GB"/>
              </w:rPr>
              <w:t> </w:t>
            </w:r>
          </w:p>
        </w:tc>
        <w:tc>
          <w:tcPr>
            <w:tcW w:w="3330" w:type="dxa"/>
            <w:tcBorders>
              <w:top w:val="single" w:color="auto" w:sz="6" w:space="0"/>
              <w:left w:val="single" w:color="auto" w:sz="6" w:space="0"/>
              <w:bottom w:val="single" w:color="auto" w:sz="6" w:space="0"/>
              <w:right w:val="single" w:color="auto" w:sz="6" w:space="0"/>
            </w:tcBorders>
            <w:vAlign w:val="center"/>
            <w:hideMark/>
          </w:tcPr>
          <w:p w:rsidRPr="001E7997" w:rsidR="00676E59" w:rsidP="00676E59" w:rsidRDefault="00676E59" w14:paraId="4261D5CC" w14:textId="77777777">
            <w:pPr>
              <w:rPr>
                <w:rFonts w:eastAsia="Times New Roman" w:cstheme="minorHAnsi"/>
                <w:sz w:val="24"/>
                <w:szCs w:val="24"/>
                <w:lang w:eastAsia="en-GB"/>
              </w:rPr>
            </w:pPr>
            <w:r w:rsidRPr="001E7997">
              <w:rPr>
                <w:rFonts w:eastAsia="Times New Roman" w:cstheme="minorHAnsi"/>
                <w:sz w:val="24"/>
                <w:szCs w:val="24"/>
                <w:lang w:val="en-US" w:eastAsia="en-GB"/>
              </w:rPr>
              <w:t>Explore</w:t>
            </w:r>
            <w:r w:rsidRPr="001E7997">
              <w:rPr>
                <w:rFonts w:eastAsia="Times New Roman" w:cstheme="minorHAnsi"/>
                <w:sz w:val="24"/>
                <w:szCs w:val="24"/>
                <w:lang w:eastAsia="en-GB"/>
              </w:rPr>
              <w:t> </w:t>
            </w:r>
          </w:p>
        </w:tc>
        <w:tc>
          <w:tcPr>
            <w:tcW w:w="3330" w:type="dxa"/>
            <w:tcBorders>
              <w:top w:val="single" w:color="auto" w:sz="6" w:space="0"/>
              <w:left w:val="single" w:color="auto" w:sz="6" w:space="0"/>
              <w:bottom w:val="single" w:color="auto" w:sz="6" w:space="0"/>
              <w:right w:val="single" w:color="auto" w:sz="6" w:space="0"/>
            </w:tcBorders>
            <w:vAlign w:val="center"/>
            <w:hideMark/>
          </w:tcPr>
          <w:p w:rsidRPr="001E7997" w:rsidR="00676E59" w:rsidP="00676E59" w:rsidRDefault="00676E59" w14:paraId="3E53C12F" w14:textId="77777777">
            <w:pPr>
              <w:rPr>
                <w:rFonts w:eastAsia="Times New Roman" w:cstheme="minorHAnsi"/>
                <w:sz w:val="24"/>
                <w:szCs w:val="24"/>
                <w:lang w:eastAsia="en-GB"/>
              </w:rPr>
            </w:pPr>
            <w:r w:rsidRPr="001E7997">
              <w:rPr>
                <w:rFonts w:eastAsia="Times New Roman" w:cstheme="minorHAnsi"/>
                <w:sz w:val="24"/>
                <w:szCs w:val="24"/>
                <w:lang w:val="en-US" w:eastAsia="en-GB"/>
              </w:rPr>
              <w:t>Occupations, employer encounters, curriculum links, skills, aspirations and enterprise</w:t>
            </w:r>
            <w:r w:rsidRPr="001E7997">
              <w:rPr>
                <w:rFonts w:eastAsia="Times New Roman" w:cstheme="minorHAnsi"/>
                <w:sz w:val="24"/>
                <w:szCs w:val="24"/>
                <w:lang w:eastAsia="en-GB"/>
              </w:rPr>
              <w:t> </w:t>
            </w:r>
          </w:p>
        </w:tc>
      </w:tr>
      <w:tr w:rsidRPr="001E7997" w:rsidR="00676E59" w14:paraId="34E61DA9" w14:textId="77777777">
        <w:trPr>
          <w:trHeight w:val="300"/>
        </w:trPr>
        <w:tc>
          <w:tcPr>
            <w:tcW w:w="3330" w:type="dxa"/>
            <w:tcBorders>
              <w:top w:val="single" w:color="auto" w:sz="6" w:space="0"/>
              <w:left w:val="single" w:color="auto" w:sz="6" w:space="0"/>
              <w:bottom w:val="single" w:color="auto" w:sz="6" w:space="0"/>
              <w:right w:val="single" w:color="auto" w:sz="6" w:space="0"/>
            </w:tcBorders>
            <w:vAlign w:val="center"/>
            <w:hideMark/>
          </w:tcPr>
          <w:p w:rsidRPr="001E7997" w:rsidR="00676E59" w:rsidP="00676E59" w:rsidRDefault="00676E59" w14:paraId="2B0DEDD6" w14:textId="77777777">
            <w:pPr>
              <w:rPr>
                <w:rFonts w:eastAsia="Times New Roman" w:cstheme="minorHAnsi"/>
                <w:sz w:val="24"/>
                <w:szCs w:val="24"/>
                <w:lang w:eastAsia="en-GB"/>
              </w:rPr>
            </w:pPr>
            <w:r w:rsidRPr="001E7997">
              <w:rPr>
                <w:rFonts w:eastAsia="Times New Roman" w:cstheme="minorHAnsi"/>
                <w:sz w:val="24"/>
                <w:szCs w:val="24"/>
                <w:lang w:val="en-US" w:eastAsia="en-GB"/>
              </w:rPr>
              <w:t>Year 7</w:t>
            </w:r>
            <w:r w:rsidRPr="001E7997">
              <w:rPr>
                <w:rFonts w:eastAsia="Times New Roman" w:cstheme="minorHAnsi"/>
                <w:sz w:val="24"/>
                <w:szCs w:val="24"/>
                <w:lang w:eastAsia="en-GB"/>
              </w:rPr>
              <w:t> </w:t>
            </w:r>
          </w:p>
        </w:tc>
        <w:tc>
          <w:tcPr>
            <w:tcW w:w="3330" w:type="dxa"/>
            <w:tcBorders>
              <w:top w:val="single" w:color="auto" w:sz="6" w:space="0"/>
              <w:left w:val="single" w:color="auto" w:sz="6" w:space="0"/>
              <w:bottom w:val="single" w:color="auto" w:sz="6" w:space="0"/>
              <w:right w:val="single" w:color="auto" w:sz="6" w:space="0"/>
            </w:tcBorders>
            <w:vAlign w:val="center"/>
            <w:hideMark/>
          </w:tcPr>
          <w:p w:rsidRPr="001E7997" w:rsidR="00676E59" w:rsidP="00676E59" w:rsidRDefault="00676E59" w14:paraId="5069E483" w14:textId="77777777">
            <w:pPr>
              <w:rPr>
                <w:rFonts w:eastAsia="Times New Roman" w:cstheme="minorHAnsi"/>
                <w:sz w:val="24"/>
                <w:szCs w:val="24"/>
                <w:lang w:eastAsia="en-GB"/>
              </w:rPr>
            </w:pPr>
            <w:r w:rsidRPr="001E7997">
              <w:rPr>
                <w:rFonts w:eastAsia="Times New Roman" w:cstheme="minorHAnsi"/>
                <w:sz w:val="24"/>
                <w:szCs w:val="24"/>
                <w:lang w:val="en-US" w:eastAsia="en-GB"/>
              </w:rPr>
              <w:t>Understand</w:t>
            </w:r>
            <w:r w:rsidRPr="001E7997">
              <w:rPr>
                <w:rFonts w:eastAsia="Times New Roman" w:cstheme="minorHAnsi"/>
                <w:sz w:val="24"/>
                <w:szCs w:val="24"/>
                <w:lang w:eastAsia="en-GB"/>
              </w:rPr>
              <w:t> </w:t>
            </w:r>
          </w:p>
        </w:tc>
        <w:tc>
          <w:tcPr>
            <w:tcW w:w="3330" w:type="dxa"/>
            <w:tcBorders>
              <w:top w:val="single" w:color="auto" w:sz="6" w:space="0"/>
              <w:left w:val="single" w:color="auto" w:sz="6" w:space="0"/>
              <w:bottom w:val="single" w:color="auto" w:sz="6" w:space="0"/>
              <w:right w:val="single" w:color="auto" w:sz="6" w:space="0"/>
            </w:tcBorders>
            <w:vAlign w:val="center"/>
            <w:hideMark/>
          </w:tcPr>
          <w:p w:rsidRPr="001E7997" w:rsidR="00676E59" w:rsidP="00676E59" w:rsidRDefault="00676E59" w14:paraId="09705128" w14:textId="77777777">
            <w:pPr>
              <w:rPr>
                <w:rFonts w:eastAsia="Times New Roman" w:cstheme="minorHAnsi"/>
                <w:sz w:val="24"/>
                <w:szCs w:val="24"/>
                <w:lang w:eastAsia="en-GB"/>
              </w:rPr>
            </w:pPr>
            <w:r w:rsidRPr="001E7997">
              <w:rPr>
                <w:rFonts w:eastAsia="Times New Roman" w:cstheme="minorHAnsi"/>
                <w:sz w:val="24"/>
                <w:szCs w:val="24"/>
                <w:lang w:val="en-US" w:eastAsia="en-GB"/>
              </w:rPr>
              <w:t xml:space="preserve">Strengths, work sectors, </w:t>
            </w:r>
            <w:proofErr w:type="spellStart"/>
            <w:r w:rsidRPr="001E7997">
              <w:rPr>
                <w:rFonts w:eastAsia="Times New Roman" w:cstheme="minorHAnsi"/>
                <w:sz w:val="24"/>
                <w:szCs w:val="24"/>
                <w:lang w:val="en-US" w:eastAsia="en-GB"/>
              </w:rPr>
              <w:t>labour</w:t>
            </w:r>
            <w:proofErr w:type="spellEnd"/>
            <w:r w:rsidRPr="001E7997">
              <w:rPr>
                <w:rFonts w:eastAsia="Times New Roman" w:cstheme="minorHAnsi"/>
                <w:sz w:val="24"/>
                <w:szCs w:val="24"/>
                <w:lang w:val="en-US" w:eastAsia="en-GB"/>
              </w:rPr>
              <w:t xml:space="preserve"> market information and curriculum links</w:t>
            </w:r>
            <w:r w:rsidRPr="001E7997">
              <w:rPr>
                <w:rFonts w:eastAsia="Times New Roman" w:cstheme="minorHAnsi"/>
                <w:sz w:val="24"/>
                <w:szCs w:val="24"/>
                <w:lang w:eastAsia="en-GB"/>
              </w:rPr>
              <w:t> </w:t>
            </w:r>
          </w:p>
        </w:tc>
      </w:tr>
      <w:tr w:rsidRPr="001E7997" w:rsidR="00676E59" w14:paraId="00A12890" w14:textId="77777777">
        <w:trPr>
          <w:trHeight w:val="300"/>
        </w:trPr>
        <w:tc>
          <w:tcPr>
            <w:tcW w:w="3330" w:type="dxa"/>
            <w:tcBorders>
              <w:top w:val="single" w:color="auto" w:sz="6" w:space="0"/>
              <w:left w:val="single" w:color="auto" w:sz="6" w:space="0"/>
              <w:bottom w:val="single" w:color="auto" w:sz="6" w:space="0"/>
              <w:right w:val="single" w:color="auto" w:sz="6" w:space="0"/>
            </w:tcBorders>
            <w:vAlign w:val="center"/>
            <w:hideMark/>
          </w:tcPr>
          <w:p w:rsidRPr="001E7997" w:rsidR="00676E59" w:rsidP="00676E59" w:rsidRDefault="00676E59" w14:paraId="7B0CA3B9" w14:textId="77777777">
            <w:pPr>
              <w:rPr>
                <w:rFonts w:eastAsia="Times New Roman" w:cstheme="minorHAnsi"/>
                <w:sz w:val="24"/>
                <w:szCs w:val="24"/>
                <w:lang w:eastAsia="en-GB"/>
              </w:rPr>
            </w:pPr>
            <w:r w:rsidRPr="001E7997">
              <w:rPr>
                <w:rFonts w:eastAsia="Times New Roman" w:cstheme="minorHAnsi"/>
                <w:sz w:val="24"/>
                <w:szCs w:val="24"/>
                <w:lang w:val="en-US" w:eastAsia="en-GB"/>
              </w:rPr>
              <w:t>Year 8</w:t>
            </w:r>
            <w:r w:rsidRPr="001E7997">
              <w:rPr>
                <w:rFonts w:eastAsia="Times New Roman" w:cstheme="minorHAnsi"/>
                <w:sz w:val="24"/>
                <w:szCs w:val="24"/>
                <w:lang w:eastAsia="en-GB"/>
              </w:rPr>
              <w:t> </w:t>
            </w:r>
          </w:p>
        </w:tc>
        <w:tc>
          <w:tcPr>
            <w:tcW w:w="3330" w:type="dxa"/>
            <w:tcBorders>
              <w:top w:val="single" w:color="auto" w:sz="6" w:space="0"/>
              <w:left w:val="single" w:color="auto" w:sz="6" w:space="0"/>
              <w:bottom w:val="single" w:color="auto" w:sz="6" w:space="0"/>
              <w:right w:val="single" w:color="auto" w:sz="6" w:space="0"/>
            </w:tcBorders>
            <w:vAlign w:val="center"/>
            <w:hideMark/>
          </w:tcPr>
          <w:p w:rsidRPr="001E7997" w:rsidR="00676E59" w:rsidP="00676E59" w:rsidRDefault="00676E59" w14:paraId="2EF1ED6A" w14:textId="77777777">
            <w:pPr>
              <w:rPr>
                <w:rFonts w:eastAsia="Times New Roman" w:cstheme="minorHAnsi"/>
                <w:sz w:val="24"/>
                <w:szCs w:val="24"/>
                <w:lang w:eastAsia="en-GB"/>
              </w:rPr>
            </w:pPr>
            <w:r w:rsidRPr="001E7997">
              <w:rPr>
                <w:rFonts w:eastAsia="Times New Roman" w:cstheme="minorHAnsi"/>
                <w:sz w:val="24"/>
                <w:szCs w:val="24"/>
                <w:lang w:val="en-US" w:eastAsia="en-GB"/>
              </w:rPr>
              <w:t>Explore pathways</w:t>
            </w:r>
            <w:r w:rsidRPr="001E7997">
              <w:rPr>
                <w:rFonts w:eastAsia="Times New Roman" w:cstheme="minorHAnsi"/>
                <w:sz w:val="24"/>
                <w:szCs w:val="24"/>
                <w:lang w:eastAsia="en-GB"/>
              </w:rPr>
              <w:t> </w:t>
            </w:r>
          </w:p>
        </w:tc>
        <w:tc>
          <w:tcPr>
            <w:tcW w:w="3330" w:type="dxa"/>
            <w:tcBorders>
              <w:top w:val="single" w:color="auto" w:sz="6" w:space="0"/>
              <w:left w:val="single" w:color="auto" w:sz="6" w:space="0"/>
              <w:bottom w:val="single" w:color="auto" w:sz="6" w:space="0"/>
              <w:right w:val="single" w:color="auto" w:sz="6" w:space="0"/>
            </w:tcBorders>
            <w:vAlign w:val="center"/>
            <w:hideMark/>
          </w:tcPr>
          <w:p w:rsidRPr="001E7997" w:rsidR="00676E59" w:rsidP="00676E59" w:rsidRDefault="00676E59" w14:paraId="122DC311" w14:textId="77777777">
            <w:pPr>
              <w:rPr>
                <w:rFonts w:eastAsia="Times New Roman" w:cstheme="minorHAnsi"/>
                <w:sz w:val="24"/>
                <w:szCs w:val="24"/>
                <w:lang w:eastAsia="en-GB"/>
              </w:rPr>
            </w:pPr>
            <w:r w:rsidRPr="001E7997">
              <w:rPr>
                <w:rFonts w:eastAsia="Times New Roman" w:cstheme="minorHAnsi"/>
                <w:sz w:val="24"/>
                <w:szCs w:val="24"/>
                <w:lang w:val="en-US" w:eastAsia="en-GB"/>
              </w:rPr>
              <w:t>Employer/provider encounters, technical routes, apprenticeships and employability</w:t>
            </w:r>
            <w:r w:rsidRPr="001E7997">
              <w:rPr>
                <w:rFonts w:eastAsia="Times New Roman" w:cstheme="minorHAnsi"/>
                <w:sz w:val="24"/>
                <w:szCs w:val="24"/>
                <w:lang w:eastAsia="en-GB"/>
              </w:rPr>
              <w:t> </w:t>
            </w:r>
          </w:p>
        </w:tc>
      </w:tr>
      <w:tr w:rsidRPr="001E7997" w:rsidR="00676E59" w14:paraId="7635DB70" w14:textId="77777777">
        <w:trPr>
          <w:trHeight w:val="300"/>
        </w:trPr>
        <w:tc>
          <w:tcPr>
            <w:tcW w:w="3330" w:type="dxa"/>
            <w:tcBorders>
              <w:top w:val="single" w:color="auto" w:sz="6" w:space="0"/>
              <w:left w:val="single" w:color="auto" w:sz="6" w:space="0"/>
              <w:bottom w:val="single" w:color="auto" w:sz="6" w:space="0"/>
              <w:right w:val="single" w:color="auto" w:sz="6" w:space="0"/>
            </w:tcBorders>
            <w:vAlign w:val="center"/>
            <w:hideMark/>
          </w:tcPr>
          <w:p w:rsidRPr="001E7997" w:rsidR="00676E59" w:rsidP="00676E59" w:rsidRDefault="00676E59" w14:paraId="419DD76E" w14:textId="77777777">
            <w:pPr>
              <w:rPr>
                <w:rFonts w:eastAsia="Times New Roman" w:cstheme="minorHAnsi"/>
                <w:sz w:val="24"/>
                <w:szCs w:val="24"/>
                <w:lang w:eastAsia="en-GB"/>
              </w:rPr>
            </w:pPr>
            <w:r w:rsidRPr="001E7997">
              <w:rPr>
                <w:rFonts w:eastAsia="Times New Roman" w:cstheme="minorHAnsi"/>
                <w:sz w:val="24"/>
                <w:szCs w:val="24"/>
                <w:lang w:val="en-US" w:eastAsia="en-GB"/>
              </w:rPr>
              <w:t>Year 9</w:t>
            </w:r>
            <w:r w:rsidRPr="001E7997">
              <w:rPr>
                <w:rFonts w:eastAsia="Times New Roman" w:cstheme="minorHAnsi"/>
                <w:sz w:val="24"/>
                <w:szCs w:val="24"/>
                <w:lang w:eastAsia="en-GB"/>
              </w:rPr>
              <w:t> </w:t>
            </w:r>
          </w:p>
        </w:tc>
        <w:tc>
          <w:tcPr>
            <w:tcW w:w="3330" w:type="dxa"/>
            <w:tcBorders>
              <w:top w:val="single" w:color="auto" w:sz="6" w:space="0"/>
              <w:left w:val="single" w:color="auto" w:sz="6" w:space="0"/>
              <w:bottom w:val="single" w:color="auto" w:sz="6" w:space="0"/>
              <w:right w:val="single" w:color="auto" w:sz="6" w:space="0"/>
            </w:tcBorders>
            <w:vAlign w:val="center"/>
            <w:hideMark/>
          </w:tcPr>
          <w:p w:rsidRPr="001E7997" w:rsidR="00676E59" w:rsidP="00676E59" w:rsidRDefault="00676E59" w14:paraId="5F5E7CDD" w14:textId="77777777">
            <w:pPr>
              <w:rPr>
                <w:rFonts w:eastAsia="Times New Roman" w:cstheme="minorHAnsi"/>
                <w:sz w:val="24"/>
                <w:szCs w:val="24"/>
                <w:lang w:eastAsia="en-GB"/>
              </w:rPr>
            </w:pPr>
            <w:r w:rsidRPr="001E7997">
              <w:rPr>
                <w:rFonts w:eastAsia="Times New Roman" w:cstheme="minorHAnsi"/>
                <w:sz w:val="24"/>
                <w:szCs w:val="24"/>
                <w:lang w:val="en-US" w:eastAsia="en-GB"/>
              </w:rPr>
              <w:t>Plan</w:t>
            </w:r>
            <w:r w:rsidRPr="001E7997">
              <w:rPr>
                <w:rFonts w:eastAsia="Times New Roman" w:cstheme="minorHAnsi"/>
                <w:sz w:val="24"/>
                <w:szCs w:val="24"/>
                <w:lang w:eastAsia="en-GB"/>
              </w:rPr>
              <w:t> </w:t>
            </w:r>
          </w:p>
        </w:tc>
        <w:tc>
          <w:tcPr>
            <w:tcW w:w="3330" w:type="dxa"/>
            <w:tcBorders>
              <w:top w:val="single" w:color="auto" w:sz="6" w:space="0"/>
              <w:left w:val="single" w:color="auto" w:sz="6" w:space="0"/>
              <w:bottom w:val="single" w:color="auto" w:sz="6" w:space="0"/>
              <w:right w:val="single" w:color="auto" w:sz="6" w:space="0"/>
            </w:tcBorders>
            <w:vAlign w:val="center"/>
            <w:hideMark/>
          </w:tcPr>
          <w:p w:rsidRPr="001E7997" w:rsidR="00676E59" w:rsidP="00676E59" w:rsidRDefault="00676E59" w14:paraId="46E910C9" w14:textId="77777777">
            <w:pPr>
              <w:rPr>
                <w:rFonts w:eastAsia="Times New Roman" w:cstheme="minorHAnsi"/>
                <w:sz w:val="24"/>
                <w:szCs w:val="24"/>
                <w:lang w:eastAsia="en-GB"/>
              </w:rPr>
            </w:pPr>
            <w:r w:rsidRPr="001E7997">
              <w:rPr>
                <w:rFonts w:eastAsia="Times New Roman" w:cstheme="minorHAnsi"/>
                <w:sz w:val="24"/>
                <w:szCs w:val="24"/>
                <w:lang w:val="en-US" w:eastAsia="en-GB"/>
              </w:rPr>
              <w:t>Options, EHCP Preparing for Adulthood planning, provider encounters and aspirations</w:t>
            </w:r>
            <w:r w:rsidRPr="001E7997">
              <w:rPr>
                <w:rFonts w:eastAsia="Times New Roman" w:cstheme="minorHAnsi"/>
                <w:sz w:val="24"/>
                <w:szCs w:val="24"/>
                <w:lang w:eastAsia="en-GB"/>
              </w:rPr>
              <w:t> </w:t>
            </w:r>
          </w:p>
        </w:tc>
      </w:tr>
      <w:tr w:rsidRPr="001E7997" w:rsidR="00676E59" w14:paraId="37EB459A" w14:textId="77777777">
        <w:trPr>
          <w:trHeight w:val="300"/>
        </w:trPr>
        <w:tc>
          <w:tcPr>
            <w:tcW w:w="3330" w:type="dxa"/>
            <w:tcBorders>
              <w:top w:val="single" w:color="auto" w:sz="6" w:space="0"/>
              <w:left w:val="single" w:color="auto" w:sz="6" w:space="0"/>
              <w:bottom w:val="single" w:color="auto" w:sz="6" w:space="0"/>
              <w:right w:val="single" w:color="auto" w:sz="6" w:space="0"/>
            </w:tcBorders>
            <w:vAlign w:val="center"/>
            <w:hideMark/>
          </w:tcPr>
          <w:p w:rsidRPr="001E7997" w:rsidR="00676E59" w:rsidP="00676E59" w:rsidRDefault="00676E59" w14:paraId="0B305186" w14:textId="77777777">
            <w:pPr>
              <w:rPr>
                <w:rFonts w:eastAsia="Times New Roman" w:cstheme="minorHAnsi"/>
                <w:sz w:val="24"/>
                <w:szCs w:val="24"/>
                <w:lang w:eastAsia="en-GB"/>
              </w:rPr>
            </w:pPr>
            <w:r w:rsidRPr="001E7997">
              <w:rPr>
                <w:rFonts w:eastAsia="Times New Roman" w:cstheme="minorHAnsi"/>
                <w:sz w:val="24"/>
                <w:szCs w:val="24"/>
                <w:lang w:val="en-US" w:eastAsia="en-GB"/>
              </w:rPr>
              <w:t>Year 10</w:t>
            </w:r>
            <w:r w:rsidRPr="001E7997">
              <w:rPr>
                <w:rFonts w:eastAsia="Times New Roman" w:cstheme="minorHAnsi"/>
                <w:sz w:val="24"/>
                <w:szCs w:val="24"/>
                <w:lang w:eastAsia="en-GB"/>
              </w:rPr>
              <w:t> </w:t>
            </w:r>
          </w:p>
        </w:tc>
        <w:tc>
          <w:tcPr>
            <w:tcW w:w="3330" w:type="dxa"/>
            <w:tcBorders>
              <w:top w:val="single" w:color="auto" w:sz="6" w:space="0"/>
              <w:left w:val="single" w:color="auto" w:sz="6" w:space="0"/>
              <w:bottom w:val="single" w:color="auto" w:sz="6" w:space="0"/>
              <w:right w:val="single" w:color="auto" w:sz="6" w:space="0"/>
            </w:tcBorders>
            <w:vAlign w:val="center"/>
            <w:hideMark/>
          </w:tcPr>
          <w:p w:rsidRPr="001E7997" w:rsidR="00676E59" w:rsidP="00676E59" w:rsidRDefault="00676E59" w14:paraId="57B442A4" w14:textId="77777777">
            <w:pPr>
              <w:rPr>
                <w:rFonts w:eastAsia="Times New Roman" w:cstheme="minorHAnsi"/>
                <w:sz w:val="24"/>
                <w:szCs w:val="24"/>
                <w:lang w:eastAsia="en-GB"/>
              </w:rPr>
            </w:pPr>
            <w:r w:rsidRPr="001E7997">
              <w:rPr>
                <w:rFonts w:eastAsia="Times New Roman" w:cstheme="minorHAnsi"/>
                <w:sz w:val="24"/>
                <w:szCs w:val="24"/>
                <w:lang w:val="en-US" w:eastAsia="en-GB"/>
              </w:rPr>
              <w:t>Experience</w:t>
            </w:r>
            <w:r w:rsidRPr="001E7997">
              <w:rPr>
                <w:rFonts w:eastAsia="Times New Roman" w:cstheme="minorHAnsi"/>
                <w:sz w:val="24"/>
                <w:szCs w:val="24"/>
                <w:lang w:eastAsia="en-GB"/>
              </w:rPr>
              <w:t> </w:t>
            </w:r>
          </w:p>
        </w:tc>
        <w:tc>
          <w:tcPr>
            <w:tcW w:w="3330" w:type="dxa"/>
            <w:tcBorders>
              <w:top w:val="single" w:color="auto" w:sz="6" w:space="0"/>
              <w:left w:val="single" w:color="auto" w:sz="6" w:space="0"/>
              <w:bottom w:val="single" w:color="auto" w:sz="6" w:space="0"/>
              <w:right w:val="single" w:color="auto" w:sz="6" w:space="0"/>
            </w:tcBorders>
            <w:vAlign w:val="center"/>
            <w:hideMark/>
          </w:tcPr>
          <w:p w:rsidRPr="001E7997" w:rsidR="00676E59" w:rsidP="00676E59" w:rsidRDefault="00676E59" w14:paraId="396D79ED" w14:textId="77777777">
            <w:pPr>
              <w:rPr>
                <w:rFonts w:eastAsia="Times New Roman" w:cstheme="minorHAnsi"/>
                <w:sz w:val="24"/>
                <w:szCs w:val="24"/>
                <w:lang w:eastAsia="en-GB"/>
              </w:rPr>
            </w:pPr>
            <w:r w:rsidRPr="001E7997">
              <w:rPr>
                <w:rFonts w:eastAsia="Times New Roman" w:cstheme="minorHAnsi"/>
                <w:sz w:val="24"/>
                <w:szCs w:val="24"/>
                <w:lang w:val="en-US" w:eastAsia="en-GB"/>
              </w:rPr>
              <w:t>Workplace experience, college/provider visits, individual guidance and applications</w:t>
            </w:r>
            <w:r w:rsidRPr="001E7997">
              <w:rPr>
                <w:rFonts w:eastAsia="Times New Roman" w:cstheme="minorHAnsi"/>
                <w:sz w:val="24"/>
                <w:szCs w:val="24"/>
                <w:lang w:eastAsia="en-GB"/>
              </w:rPr>
              <w:t> </w:t>
            </w:r>
          </w:p>
        </w:tc>
      </w:tr>
      <w:tr w:rsidRPr="001E7997" w:rsidR="00676E59" w14:paraId="2FFBD4F5" w14:textId="77777777">
        <w:trPr>
          <w:trHeight w:val="300"/>
        </w:trPr>
        <w:tc>
          <w:tcPr>
            <w:tcW w:w="3330" w:type="dxa"/>
            <w:tcBorders>
              <w:top w:val="single" w:color="auto" w:sz="6" w:space="0"/>
              <w:left w:val="single" w:color="auto" w:sz="6" w:space="0"/>
              <w:bottom w:val="single" w:color="auto" w:sz="6" w:space="0"/>
              <w:right w:val="single" w:color="auto" w:sz="6" w:space="0"/>
            </w:tcBorders>
            <w:vAlign w:val="center"/>
            <w:hideMark/>
          </w:tcPr>
          <w:p w:rsidRPr="001E7997" w:rsidR="00676E59" w:rsidP="00676E59" w:rsidRDefault="00676E59" w14:paraId="57D9E9E1" w14:textId="77777777">
            <w:pPr>
              <w:rPr>
                <w:rFonts w:eastAsia="Times New Roman" w:cstheme="minorHAnsi"/>
                <w:sz w:val="24"/>
                <w:szCs w:val="24"/>
                <w:lang w:eastAsia="en-GB"/>
              </w:rPr>
            </w:pPr>
            <w:r w:rsidRPr="001E7997">
              <w:rPr>
                <w:rFonts w:eastAsia="Times New Roman" w:cstheme="minorHAnsi"/>
                <w:sz w:val="24"/>
                <w:szCs w:val="24"/>
                <w:lang w:val="en-US" w:eastAsia="en-GB"/>
              </w:rPr>
              <w:t>Year 11</w:t>
            </w:r>
            <w:r w:rsidRPr="001E7997">
              <w:rPr>
                <w:rFonts w:eastAsia="Times New Roman" w:cstheme="minorHAnsi"/>
                <w:sz w:val="24"/>
                <w:szCs w:val="24"/>
                <w:lang w:eastAsia="en-GB"/>
              </w:rPr>
              <w:t> </w:t>
            </w:r>
          </w:p>
        </w:tc>
        <w:tc>
          <w:tcPr>
            <w:tcW w:w="3330" w:type="dxa"/>
            <w:tcBorders>
              <w:top w:val="single" w:color="auto" w:sz="6" w:space="0"/>
              <w:left w:val="single" w:color="auto" w:sz="6" w:space="0"/>
              <w:bottom w:val="single" w:color="auto" w:sz="6" w:space="0"/>
              <w:right w:val="single" w:color="auto" w:sz="6" w:space="0"/>
            </w:tcBorders>
            <w:vAlign w:val="center"/>
            <w:hideMark/>
          </w:tcPr>
          <w:p w:rsidRPr="001E7997" w:rsidR="00676E59" w:rsidP="00676E59" w:rsidRDefault="00676E59" w14:paraId="5DEE3AC6" w14:textId="77777777">
            <w:pPr>
              <w:rPr>
                <w:rFonts w:eastAsia="Times New Roman" w:cstheme="minorHAnsi"/>
                <w:sz w:val="24"/>
                <w:szCs w:val="24"/>
                <w:lang w:eastAsia="en-GB"/>
              </w:rPr>
            </w:pPr>
            <w:r w:rsidRPr="001E7997">
              <w:rPr>
                <w:rFonts w:eastAsia="Times New Roman" w:cstheme="minorHAnsi"/>
                <w:sz w:val="24"/>
                <w:szCs w:val="24"/>
                <w:lang w:val="en-US" w:eastAsia="en-GB"/>
              </w:rPr>
              <w:t>Transition</w:t>
            </w:r>
            <w:r w:rsidRPr="001E7997">
              <w:rPr>
                <w:rFonts w:eastAsia="Times New Roman" w:cstheme="minorHAnsi"/>
                <w:sz w:val="24"/>
                <w:szCs w:val="24"/>
                <w:lang w:eastAsia="en-GB"/>
              </w:rPr>
              <w:t> </w:t>
            </w:r>
          </w:p>
        </w:tc>
        <w:tc>
          <w:tcPr>
            <w:tcW w:w="3330" w:type="dxa"/>
            <w:tcBorders>
              <w:top w:val="single" w:color="auto" w:sz="6" w:space="0"/>
              <w:left w:val="single" w:color="auto" w:sz="6" w:space="0"/>
              <w:bottom w:val="single" w:color="auto" w:sz="6" w:space="0"/>
              <w:right w:val="single" w:color="auto" w:sz="6" w:space="0"/>
            </w:tcBorders>
            <w:vAlign w:val="center"/>
            <w:hideMark/>
          </w:tcPr>
          <w:p w:rsidRPr="001E7997" w:rsidR="00676E59" w:rsidP="00676E59" w:rsidRDefault="00676E59" w14:paraId="17519633" w14:textId="77777777">
            <w:pPr>
              <w:rPr>
                <w:rFonts w:eastAsia="Times New Roman" w:cstheme="minorHAnsi"/>
                <w:sz w:val="24"/>
                <w:szCs w:val="24"/>
                <w:lang w:eastAsia="en-GB"/>
              </w:rPr>
            </w:pPr>
            <w:r w:rsidRPr="001E7997">
              <w:rPr>
                <w:rFonts w:eastAsia="Times New Roman" w:cstheme="minorHAnsi"/>
                <w:sz w:val="24"/>
                <w:szCs w:val="24"/>
                <w:lang w:val="en-US" w:eastAsia="en-GB"/>
              </w:rPr>
              <w:t>Independent guidance, applications, interviews, confirmed destination and contingency plan</w:t>
            </w:r>
            <w:r w:rsidRPr="001E7997">
              <w:rPr>
                <w:rFonts w:eastAsia="Times New Roman" w:cstheme="minorHAnsi"/>
                <w:sz w:val="24"/>
                <w:szCs w:val="24"/>
                <w:lang w:eastAsia="en-GB"/>
              </w:rPr>
              <w:t> </w:t>
            </w:r>
          </w:p>
        </w:tc>
      </w:tr>
    </w:tbl>
    <w:p w:rsidRPr="001E7997" w:rsidR="00676E59" w:rsidP="00676E59" w:rsidRDefault="00676E59" w14:paraId="6B2577D8" w14:textId="77777777">
      <w:pPr>
        <w:rPr>
          <w:rFonts w:eastAsia="Times New Roman" w:cstheme="minorHAnsi"/>
          <w:sz w:val="24"/>
          <w:szCs w:val="24"/>
          <w:lang w:eastAsia="en-GB"/>
        </w:rPr>
      </w:pPr>
      <w:r w:rsidRPr="001E7997">
        <w:rPr>
          <w:rFonts w:eastAsia="Times New Roman" w:cstheme="minorHAnsi"/>
          <w:sz w:val="24"/>
          <w:szCs w:val="24"/>
          <w:lang w:val="en-US" w:eastAsia="en-GB"/>
        </w:rPr>
        <w:t xml:space="preserve">The </w:t>
      </w:r>
      <w:proofErr w:type="spellStart"/>
      <w:r w:rsidRPr="001E7997">
        <w:rPr>
          <w:rFonts w:eastAsia="Times New Roman" w:cstheme="minorHAnsi"/>
          <w:sz w:val="24"/>
          <w:szCs w:val="24"/>
          <w:lang w:val="en-US" w:eastAsia="en-GB"/>
        </w:rPr>
        <w:t>programme</w:t>
      </w:r>
      <w:proofErr w:type="spellEnd"/>
      <w:r w:rsidRPr="001E7997">
        <w:rPr>
          <w:rFonts w:eastAsia="Times New Roman" w:cstheme="minorHAnsi"/>
          <w:sz w:val="24"/>
          <w:szCs w:val="24"/>
          <w:lang w:val="en-US" w:eastAsia="en-GB"/>
        </w:rPr>
        <w:t xml:space="preserve"> should be </w:t>
      </w:r>
      <w:proofErr w:type="spellStart"/>
      <w:r w:rsidRPr="001E7997">
        <w:rPr>
          <w:rFonts w:eastAsia="Times New Roman" w:cstheme="minorHAnsi"/>
          <w:sz w:val="24"/>
          <w:szCs w:val="24"/>
          <w:lang w:val="en-US" w:eastAsia="en-GB"/>
        </w:rPr>
        <w:t>personalised</w:t>
      </w:r>
      <w:proofErr w:type="spellEnd"/>
      <w:r w:rsidRPr="001E7997">
        <w:rPr>
          <w:rFonts w:eastAsia="Times New Roman" w:cstheme="minorHAnsi"/>
          <w:sz w:val="24"/>
          <w:szCs w:val="24"/>
          <w:lang w:val="en-US" w:eastAsia="en-GB"/>
        </w:rPr>
        <w:t xml:space="preserve"> rather than rigidly age-dependent where a pupil's developmental profile requires adaptation.</w:t>
      </w:r>
      <w:r w:rsidRPr="001E7997">
        <w:rPr>
          <w:rFonts w:eastAsia="Times New Roman" w:cstheme="minorHAnsi"/>
          <w:sz w:val="24"/>
          <w:szCs w:val="24"/>
          <w:lang w:eastAsia="en-GB"/>
        </w:rPr>
        <w:t> </w:t>
      </w:r>
    </w:p>
    <w:p w:rsidR="00AA42DA" w:rsidRDefault="00AA42DA" w14:paraId="5AA57AA7" w14:textId="77777777">
      <w:pPr>
        <w:rPr>
          <w:rFonts w:eastAsia="Times New Roman" w:cstheme="minorHAnsi"/>
          <w:b/>
          <w:bCs/>
          <w:sz w:val="24"/>
          <w:szCs w:val="24"/>
          <w:lang w:val="en-US" w:eastAsia="en-GB"/>
        </w:rPr>
      </w:pPr>
      <w:r>
        <w:rPr>
          <w:rFonts w:eastAsia="Times New Roman" w:cstheme="minorHAnsi"/>
          <w:b/>
          <w:bCs/>
          <w:sz w:val="24"/>
          <w:szCs w:val="24"/>
          <w:lang w:val="en-US" w:eastAsia="en-GB"/>
        </w:rPr>
        <w:br w:type="page"/>
      </w:r>
    </w:p>
    <w:p w:rsidRPr="001E7997" w:rsidR="00676E59" w:rsidP="00676E59" w:rsidRDefault="00676E59" w14:paraId="17738631" w14:textId="0C66B11E">
      <w:pPr>
        <w:rPr>
          <w:rFonts w:eastAsia="Times New Roman" w:cstheme="minorHAnsi"/>
          <w:b/>
          <w:bCs/>
          <w:sz w:val="24"/>
          <w:szCs w:val="24"/>
          <w:lang w:eastAsia="en-GB"/>
        </w:rPr>
      </w:pPr>
      <w:r w:rsidRPr="001E7997">
        <w:rPr>
          <w:rFonts w:eastAsia="Times New Roman" w:cstheme="minorHAnsi"/>
          <w:b/>
          <w:bCs/>
          <w:sz w:val="24"/>
          <w:szCs w:val="24"/>
          <w:lang w:val="en-US" w:eastAsia="en-GB"/>
        </w:rPr>
        <w:lastRenderedPageBreak/>
        <w:t>Appendix 2: Preparing for Adulthood Framework</w:t>
      </w:r>
      <w:r w:rsidRPr="001E7997">
        <w:rPr>
          <w:rFonts w:eastAsia="Times New Roman" w:cstheme="minorHAnsi"/>
          <w:b/>
          <w:bCs/>
          <w:sz w:val="24"/>
          <w:szCs w:val="24"/>
          <w:lang w:eastAsia="en-GB"/>
        </w:rPr>
        <w:t> </w:t>
      </w:r>
    </w:p>
    <w:p w:rsidRPr="001E7997" w:rsidR="00676E59" w:rsidP="00676E59" w:rsidRDefault="00676E59" w14:paraId="45EFCEDB" w14:textId="77777777">
      <w:pPr>
        <w:rPr>
          <w:rFonts w:eastAsia="Times New Roman" w:cstheme="minorHAnsi"/>
          <w:b/>
          <w:bCs/>
          <w:sz w:val="24"/>
          <w:szCs w:val="24"/>
          <w:lang w:eastAsia="en-GB"/>
        </w:rPr>
      </w:pPr>
      <w:r w:rsidRPr="001E7997">
        <w:rPr>
          <w:rFonts w:eastAsia="Times New Roman" w:cstheme="minorHAnsi"/>
          <w:b/>
          <w:bCs/>
          <w:sz w:val="24"/>
          <w:szCs w:val="24"/>
          <w:lang w:val="en-US" w:eastAsia="en-GB"/>
        </w:rPr>
        <w:t>Employment and education</w:t>
      </w:r>
      <w:r w:rsidRPr="001E7997">
        <w:rPr>
          <w:rFonts w:eastAsia="Times New Roman" w:cstheme="minorHAnsi"/>
          <w:b/>
          <w:bCs/>
          <w:sz w:val="24"/>
          <w:szCs w:val="24"/>
          <w:lang w:eastAsia="en-GB"/>
        </w:rPr>
        <w:t> </w:t>
      </w:r>
    </w:p>
    <w:p w:rsidRPr="001E7997" w:rsidR="00676E59" w:rsidP="00676E59" w:rsidRDefault="00676E59" w14:paraId="1BDF8539" w14:textId="77777777">
      <w:pPr>
        <w:rPr>
          <w:rFonts w:eastAsia="Times New Roman" w:cstheme="minorHAnsi"/>
          <w:sz w:val="24"/>
          <w:szCs w:val="24"/>
          <w:lang w:eastAsia="en-GB"/>
        </w:rPr>
      </w:pPr>
      <w:r w:rsidRPr="001E7997">
        <w:rPr>
          <w:rFonts w:eastAsia="Times New Roman" w:cstheme="minorHAnsi"/>
          <w:sz w:val="24"/>
          <w:szCs w:val="24"/>
          <w:lang w:val="en-US" w:eastAsia="en-GB"/>
        </w:rPr>
        <w:t>Qualifications, vocational learning, apprenticeships, supported internships, further education, employment and supported employment.</w:t>
      </w:r>
      <w:r w:rsidRPr="001E7997">
        <w:rPr>
          <w:rFonts w:eastAsia="Times New Roman" w:cstheme="minorHAnsi"/>
          <w:sz w:val="24"/>
          <w:szCs w:val="24"/>
          <w:lang w:eastAsia="en-GB"/>
        </w:rPr>
        <w:t> </w:t>
      </w:r>
    </w:p>
    <w:p w:rsidRPr="001E7997" w:rsidR="00676E59" w:rsidP="00676E59" w:rsidRDefault="00676E59" w14:paraId="69069121" w14:textId="77777777">
      <w:pPr>
        <w:rPr>
          <w:rFonts w:eastAsia="Times New Roman" w:cstheme="minorHAnsi"/>
          <w:b/>
          <w:bCs/>
          <w:sz w:val="24"/>
          <w:szCs w:val="24"/>
          <w:lang w:eastAsia="en-GB"/>
        </w:rPr>
      </w:pPr>
      <w:r w:rsidRPr="001E7997">
        <w:rPr>
          <w:rFonts w:eastAsia="Times New Roman" w:cstheme="minorHAnsi"/>
          <w:b/>
          <w:bCs/>
          <w:sz w:val="24"/>
          <w:szCs w:val="24"/>
          <w:lang w:val="en-US" w:eastAsia="en-GB"/>
        </w:rPr>
        <w:t>Independent living</w:t>
      </w:r>
      <w:r w:rsidRPr="001E7997">
        <w:rPr>
          <w:rFonts w:eastAsia="Times New Roman" w:cstheme="minorHAnsi"/>
          <w:b/>
          <w:bCs/>
          <w:sz w:val="24"/>
          <w:szCs w:val="24"/>
          <w:lang w:eastAsia="en-GB"/>
        </w:rPr>
        <w:t> </w:t>
      </w:r>
    </w:p>
    <w:p w:rsidRPr="001E7997" w:rsidR="00676E59" w:rsidP="00676E59" w:rsidRDefault="00676E59" w14:paraId="3BFA8C62" w14:textId="77777777">
      <w:pPr>
        <w:rPr>
          <w:rFonts w:eastAsia="Times New Roman" w:cstheme="minorHAnsi"/>
          <w:sz w:val="24"/>
          <w:szCs w:val="24"/>
          <w:lang w:eastAsia="en-GB"/>
        </w:rPr>
      </w:pPr>
      <w:r w:rsidRPr="001E7997">
        <w:rPr>
          <w:rFonts w:eastAsia="Times New Roman" w:cstheme="minorHAnsi"/>
          <w:sz w:val="24"/>
          <w:szCs w:val="24"/>
          <w:lang w:val="en-US" w:eastAsia="en-GB"/>
        </w:rPr>
        <w:t>Choice-making, money, travel, self-care, daily living and appropriate support.</w:t>
      </w:r>
      <w:r w:rsidRPr="001E7997">
        <w:rPr>
          <w:rFonts w:eastAsia="Times New Roman" w:cstheme="minorHAnsi"/>
          <w:sz w:val="24"/>
          <w:szCs w:val="24"/>
          <w:lang w:eastAsia="en-GB"/>
        </w:rPr>
        <w:t> </w:t>
      </w:r>
    </w:p>
    <w:p w:rsidRPr="001E7997" w:rsidR="00676E59" w:rsidP="00676E59" w:rsidRDefault="00676E59" w14:paraId="15E86CF0" w14:textId="77777777">
      <w:pPr>
        <w:rPr>
          <w:rFonts w:eastAsia="Times New Roman" w:cstheme="minorHAnsi"/>
          <w:b/>
          <w:bCs/>
          <w:sz w:val="24"/>
          <w:szCs w:val="24"/>
          <w:lang w:eastAsia="en-GB"/>
        </w:rPr>
      </w:pPr>
      <w:r w:rsidRPr="001E7997">
        <w:rPr>
          <w:rFonts w:eastAsia="Times New Roman" w:cstheme="minorHAnsi"/>
          <w:b/>
          <w:bCs/>
          <w:sz w:val="24"/>
          <w:szCs w:val="24"/>
          <w:lang w:val="en-US" w:eastAsia="en-GB"/>
        </w:rPr>
        <w:t>Community inclusion</w:t>
      </w:r>
      <w:r w:rsidRPr="001E7997">
        <w:rPr>
          <w:rFonts w:eastAsia="Times New Roman" w:cstheme="minorHAnsi"/>
          <w:b/>
          <w:bCs/>
          <w:sz w:val="24"/>
          <w:szCs w:val="24"/>
          <w:lang w:eastAsia="en-GB"/>
        </w:rPr>
        <w:t> </w:t>
      </w:r>
    </w:p>
    <w:p w:rsidRPr="001E7997" w:rsidR="00676E59" w:rsidP="00676E59" w:rsidRDefault="00676E59" w14:paraId="10A7E4CB" w14:textId="77777777">
      <w:pPr>
        <w:rPr>
          <w:rFonts w:eastAsia="Times New Roman" w:cstheme="minorHAnsi"/>
          <w:sz w:val="24"/>
          <w:szCs w:val="24"/>
          <w:lang w:eastAsia="en-GB"/>
        </w:rPr>
      </w:pPr>
      <w:r w:rsidRPr="001E7997">
        <w:rPr>
          <w:rFonts w:eastAsia="Times New Roman" w:cstheme="minorHAnsi"/>
          <w:sz w:val="24"/>
          <w:szCs w:val="24"/>
          <w:lang w:val="en-US" w:eastAsia="en-GB"/>
        </w:rPr>
        <w:t>Friendships, relationships, leisure, citizenship, belonging and accessing community services.</w:t>
      </w:r>
      <w:r w:rsidRPr="001E7997">
        <w:rPr>
          <w:rFonts w:eastAsia="Times New Roman" w:cstheme="minorHAnsi"/>
          <w:sz w:val="24"/>
          <w:szCs w:val="24"/>
          <w:lang w:eastAsia="en-GB"/>
        </w:rPr>
        <w:t> </w:t>
      </w:r>
    </w:p>
    <w:p w:rsidRPr="001E7997" w:rsidR="00676E59" w:rsidP="00676E59" w:rsidRDefault="00676E59" w14:paraId="1400FCAA" w14:textId="77777777">
      <w:pPr>
        <w:rPr>
          <w:rFonts w:eastAsia="Times New Roman" w:cstheme="minorHAnsi"/>
          <w:b/>
          <w:bCs/>
          <w:sz w:val="24"/>
          <w:szCs w:val="24"/>
          <w:lang w:eastAsia="en-GB"/>
        </w:rPr>
      </w:pPr>
      <w:r w:rsidRPr="001E7997">
        <w:rPr>
          <w:rFonts w:eastAsia="Times New Roman" w:cstheme="minorHAnsi"/>
          <w:b/>
          <w:bCs/>
          <w:sz w:val="24"/>
          <w:szCs w:val="24"/>
          <w:lang w:val="en-US" w:eastAsia="en-GB"/>
        </w:rPr>
        <w:t>Health and wellbeing</w:t>
      </w:r>
      <w:r w:rsidRPr="001E7997">
        <w:rPr>
          <w:rFonts w:eastAsia="Times New Roman" w:cstheme="minorHAnsi"/>
          <w:b/>
          <w:bCs/>
          <w:sz w:val="24"/>
          <w:szCs w:val="24"/>
          <w:lang w:eastAsia="en-GB"/>
        </w:rPr>
        <w:t> </w:t>
      </w:r>
    </w:p>
    <w:p w:rsidRPr="001E7997" w:rsidR="00676E59" w:rsidP="00676E59" w:rsidRDefault="00676E59" w14:paraId="04E9D316" w14:textId="77777777">
      <w:pPr>
        <w:rPr>
          <w:rFonts w:eastAsia="Times New Roman" w:cstheme="minorHAnsi"/>
          <w:sz w:val="24"/>
          <w:szCs w:val="24"/>
          <w:lang w:eastAsia="en-GB"/>
        </w:rPr>
      </w:pPr>
      <w:r w:rsidRPr="001E7997">
        <w:rPr>
          <w:rFonts w:eastAsia="Times New Roman" w:cstheme="minorHAnsi"/>
          <w:sz w:val="24"/>
          <w:szCs w:val="24"/>
          <w:lang w:val="en-US" w:eastAsia="en-GB"/>
        </w:rPr>
        <w:t>Understanding support needs, emotional wellbeing, physical health, self-advocacy and accessing services.</w:t>
      </w:r>
      <w:r w:rsidRPr="001E7997">
        <w:rPr>
          <w:rFonts w:eastAsia="Times New Roman" w:cstheme="minorHAnsi"/>
          <w:sz w:val="24"/>
          <w:szCs w:val="24"/>
          <w:lang w:eastAsia="en-GB"/>
        </w:rPr>
        <w:t> </w:t>
      </w:r>
    </w:p>
    <w:p w:rsidRPr="001E7997" w:rsidR="00676E59" w:rsidP="00676E59" w:rsidRDefault="00676E59" w14:paraId="1953B7DB" w14:textId="77777777">
      <w:pPr>
        <w:rPr>
          <w:rFonts w:eastAsia="Times New Roman" w:cstheme="minorHAnsi"/>
          <w:sz w:val="24"/>
          <w:szCs w:val="24"/>
          <w:lang w:eastAsia="en-GB"/>
        </w:rPr>
      </w:pPr>
      <w:r w:rsidRPr="001E7997">
        <w:rPr>
          <w:rFonts w:eastAsia="Times New Roman" w:cstheme="minorHAnsi"/>
          <w:sz w:val="24"/>
          <w:szCs w:val="24"/>
          <w:lang w:val="en-US" w:eastAsia="en-GB"/>
        </w:rPr>
        <w:t>Preparation for adulthood should begin early, with formal EHCP transition planning from Year 9 at the latest.</w:t>
      </w:r>
      <w:r w:rsidRPr="001E7997">
        <w:rPr>
          <w:rFonts w:eastAsia="Times New Roman" w:cstheme="minorHAnsi"/>
          <w:sz w:val="24"/>
          <w:szCs w:val="24"/>
          <w:lang w:eastAsia="en-GB"/>
        </w:rPr>
        <w:t> </w:t>
      </w:r>
    </w:p>
    <w:p w:rsidR="00E44D10" w:rsidRDefault="00E44D10" w14:paraId="273C8261" w14:textId="77777777">
      <w:pPr>
        <w:rPr>
          <w:rFonts w:eastAsia="Times New Roman" w:cstheme="minorHAnsi"/>
          <w:b/>
          <w:bCs/>
          <w:sz w:val="24"/>
          <w:szCs w:val="24"/>
          <w:lang w:val="en-US" w:eastAsia="en-GB"/>
        </w:rPr>
      </w:pPr>
      <w:r>
        <w:rPr>
          <w:rFonts w:eastAsia="Times New Roman" w:cstheme="minorHAnsi"/>
          <w:b/>
          <w:bCs/>
          <w:sz w:val="24"/>
          <w:szCs w:val="24"/>
          <w:lang w:val="en-US" w:eastAsia="en-GB"/>
        </w:rPr>
        <w:br w:type="page"/>
      </w:r>
    </w:p>
    <w:p w:rsidRPr="001E7997" w:rsidR="00676E59" w:rsidP="00676E59" w:rsidRDefault="00676E59" w14:paraId="3BC0FD43" w14:textId="1E4DBC46">
      <w:pPr>
        <w:rPr>
          <w:rFonts w:eastAsia="Times New Roman" w:cstheme="minorHAnsi"/>
          <w:b/>
          <w:bCs/>
          <w:sz w:val="24"/>
          <w:szCs w:val="24"/>
          <w:lang w:eastAsia="en-GB"/>
        </w:rPr>
      </w:pPr>
      <w:r w:rsidRPr="001E7997">
        <w:rPr>
          <w:rFonts w:eastAsia="Times New Roman" w:cstheme="minorHAnsi"/>
          <w:b/>
          <w:bCs/>
          <w:sz w:val="24"/>
          <w:szCs w:val="24"/>
          <w:lang w:val="en-US" w:eastAsia="en-GB"/>
        </w:rPr>
        <w:lastRenderedPageBreak/>
        <w:t>Appendix 3: Key Reference Documents</w:t>
      </w:r>
      <w:r w:rsidRPr="001E7997">
        <w:rPr>
          <w:rFonts w:eastAsia="Times New Roman" w:cstheme="minorHAnsi"/>
          <w:b/>
          <w:bCs/>
          <w:sz w:val="24"/>
          <w:szCs w:val="24"/>
          <w:lang w:eastAsia="en-GB"/>
        </w:rPr>
        <w:t> </w:t>
      </w:r>
    </w:p>
    <w:p w:rsidRPr="001E7997" w:rsidR="00676E59" w:rsidP="00676E59" w:rsidRDefault="00676E59" w14:paraId="75C0CFB9" w14:textId="77777777">
      <w:pPr>
        <w:rPr>
          <w:rFonts w:eastAsia="Times New Roman" w:cstheme="minorHAnsi"/>
          <w:sz w:val="24"/>
          <w:szCs w:val="24"/>
          <w:lang w:eastAsia="en-GB"/>
        </w:rPr>
      </w:pPr>
      <w:r w:rsidRPr="001E7997">
        <w:rPr>
          <w:rFonts w:eastAsia="Times New Roman" w:cstheme="minorHAnsi"/>
          <w:sz w:val="24"/>
          <w:szCs w:val="24"/>
          <w:lang w:val="en-US" w:eastAsia="en-GB"/>
        </w:rPr>
        <w:t xml:space="preserve">1. Department for Education. Careers guidance and access for education and training providers. </w:t>
      </w:r>
      <w:proofErr w:type="gramStart"/>
      <w:r w:rsidRPr="001E7997">
        <w:rPr>
          <w:rFonts w:eastAsia="Times New Roman" w:cstheme="minorHAnsi"/>
          <w:sz w:val="24"/>
          <w:szCs w:val="24"/>
          <w:lang w:val="en-US" w:eastAsia="en-GB"/>
        </w:rPr>
        <w:t>Statutory guidance,</w:t>
      </w:r>
      <w:proofErr w:type="gramEnd"/>
      <w:r w:rsidRPr="001E7997">
        <w:rPr>
          <w:rFonts w:eastAsia="Times New Roman" w:cstheme="minorHAnsi"/>
          <w:sz w:val="24"/>
          <w:szCs w:val="24"/>
          <w:lang w:val="en-US" w:eastAsia="en-GB"/>
        </w:rPr>
        <w:t xml:space="preserve"> updated 23 June 2026. https://www.gov.uk/government/publications/careers-guidance-provision-for-young-people-in-schools</w:t>
      </w:r>
      <w:r w:rsidRPr="001E7997">
        <w:rPr>
          <w:rFonts w:eastAsia="Times New Roman" w:cstheme="minorHAnsi"/>
          <w:sz w:val="24"/>
          <w:szCs w:val="24"/>
          <w:lang w:eastAsia="en-GB"/>
        </w:rPr>
        <w:t> </w:t>
      </w:r>
    </w:p>
    <w:p w:rsidRPr="001E7997" w:rsidR="00676E59" w:rsidP="00676E59" w:rsidRDefault="00676E59" w14:paraId="00EDEAFD" w14:textId="77777777">
      <w:pPr>
        <w:rPr>
          <w:rFonts w:eastAsia="Times New Roman" w:cstheme="minorHAnsi"/>
          <w:sz w:val="24"/>
          <w:szCs w:val="24"/>
          <w:lang w:eastAsia="en-GB"/>
        </w:rPr>
      </w:pPr>
      <w:r w:rsidRPr="001E7997">
        <w:rPr>
          <w:rFonts w:eastAsia="Times New Roman" w:cstheme="minorHAnsi"/>
          <w:sz w:val="24"/>
          <w:szCs w:val="24"/>
          <w:lang w:val="en-US" w:eastAsia="en-GB"/>
        </w:rPr>
        <w:t>2. Education Act 1997, Part VII. https://www.legislation.gov.uk/ukpga/1997/44/part/VII</w:t>
      </w:r>
      <w:r w:rsidRPr="001E7997">
        <w:rPr>
          <w:rFonts w:eastAsia="Times New Roman" w:cstheme="minorHAnsi"/>
          <w:sz w:val="24"/>
          <w:szCs w:val="24"/>
          <w:lang w:eastAsia="en-GB"/>
        </w:rPr>
        <w:t> </w:t>
      </w:r>
    </w:p>
    <w:p w:rsidRPr="001E7997" w:rsidR="00676E59" w:rsidP="00676E59" w:rsidRDefault="00676E59" w14:paraId="425CAC46" w14:textId="77777777">
      <w:pPr>
        <w:rPr>
          <w:rFonts w:eastAsia="Times New Roman" w:cstheme="minorHAnsi"/>
          <w:sz w:val="24"/>
          <w:szCs w:val="24"/>
          <w:lang w:eastAsia="en-GB"/>
        </w:rPr>
      </w:pPr>
      <w:r w:rsidRPr="001E7997">
        <w:rPr>
          <w:rFonts w:eastAsia="Times New Roman" w:cstheme="minorHAnsi"/>
          <w:sz w:val="24"/>
          <w:szCs w:val="24"/>
          <w:lang w:val="en-US" w:eastAsia="en-GB"/>
        </w:rPr>
        <w:t>3. Department for Education and Department of Health and Social Care. SEND code of practice: 0 to 25 years. https://www.gov.uk/government/publications/send-code-of-practice-0-to-25</w:t>
      </w:r>
      <w:r w:rsidRPr="001E7997">
        <w:rPr>
          <w:rFonts w:eastAsia="Times New Roman" w:cstheme="minorHAnsi"/>
          <w:sz w:val="24"/>
          <w:szCs w:val="24"/>
          <w:lang w:eastAsia="en-GB"/>
        </w:rPr>
        <w:t> </w:t>
      </w:r>
    </w:p>
    <w:p w:rsidRPr="001E7997" w:rsidR="00676E59" w:rsidP="00676E59" w:rsidRDefault="00676E59" w14:paraId="7849D464" w14:textId="77777777">
      <w:pPr>
        <w:rPr>
          <w:rFonts w:eastAsia="Times New Roman" w:cstheme="minorHAnsi"/>
          <w:sz w:val="24"/>
          <w:szCs w:val="24"/>
          <w:lang w:eastAsia="en-GB"/>
        </w:rPr>
      </w:pPr>
      <w:r w:rsidRPr="001E7997">
        <w:rPr>
          <w:rFonts w:eastAsia="Times New Roman" w:cstheme="minorHAnsi"/>
          <w:sz w:val="24"/>
          <w:szCs w:val="24"/>
          <w:lang w:val="en-US" w:eastAsia="en-GB"/>
        </w:rPr>
        <w:t>4. Gatsby Benchmarks, including SEND guidance. https://www.gatsbybenchmarks.org.uk/ and https://www.gatsbybenchmarks.org.uk/send/</w:t>
      </w:r>
      <w:r w:rsidRPr="001E7997">
        <w:rPr>
          <w:rFonts w:eastAsia="Times New Roman" w:cstheme="minorHAnsi"/>
          <w:sz w:val="24"/>
          <w:szCs w:val="24"/>
          <w:lang w:eastAsia="en-GB"/>
        </w:rPr>
        <w:t> </w:t>
      </w:r>
    </w:p>
    <w:p w:rsidRPr="001E7997" w:rsidR="00676E59" w:rsidP="00676E59" w:rsidRDefault="00676E59" w14:paraId="4365F943" w14:textId="77777777">
      <w:pPr>
        <w:rPr>
          <w:rFonts w:eastAsia="Times New Roman" w:cstheme="minorHAnsi"/>
          <w:sz w:val="24"/>
          <w:szCs w:val="24"/>
          <w:lang w:eastAsia="en-GB"/>
        </w:rPr>
      </w:pPr>
      <w:r w:rsidRPr="001E7997">
        <w:rPr>
          <w:rFonts w:eastAsia="Times New Roman" w:cstheme="minorHAnsi"/>
          <w:sz w:val="24"/>
          <w:szCs w:val="24"/>
          <w:lang w:val="en-US" w:eastAsia="en-GB"/>
        </w:rPr>
        <w:t>5. Bristol City Council. SEND and Inclusion Strategy 2024-2028. https://www.bristol.gov.uk/files/documents/8622-send-and-inclusion-strategy-2024-2028</w:t>
      </w:r>
      <w:r w:rsidRPr="001E7997">
        <w:rPr>
          <w:rFonts w:eastAsia="Times New Roman" w:cstheme="minorHAnsi"/>
          <w:sz w:val="24"/>
          <w:szCs w:val="24"/>
          <w:lang w:eastAsia="en-GB"/>
        </w:rPr>
        <w:t> </w:t>
      </w:r>
    </w:p>
    <w:p w:rsidRPr="001E7997" w:rsidR="00676E59" w:rsidP="00676E59" w:rsidRDefault="00676E59" w14:paraId="3A185FC6" w14:textId="77777777">
      <w:pPr>
        <w:rPr>
          <w:rFonts w:eastAsia="Times New Roman" w:cstheme="minorHAnsi"/>
          <w:sz w:val="24"/>
          <w:szCs w:val="24"/>
          <w:lang w:eastAsia="en-GB"/>
        </w:rPr>
      </w:pPr>
      <w:r w:rsidRPr="001E7997">
        <w:rPr>
          <w:rFonts w:eastAsia="Times New Roman" w:cstheme="minorHAnsi"/>
          <w:sz w:val="24"/>
          <w:szCs w:val="24"/>
          <w:lang w:val="en-US" w:eastAsia="en-GB"/>
        </w:rPr>
        <w:t>6. The Careers &amp; Enterprise Company. SEND Gatsby Benchmark Toolkit and Provider Access resources. https://resources.careersandenterprise.co.uk/ and https://www.careersandenterprise.co.uk/educators/provider-access-legislation</w:t>
      </w:r>
      <w:r w:rsidRPr="001E7997">
        <w:rPr>
          <w:rFonts w:eastAsia="Times New Roman" w:cstheme="minorHAnsi"/>
          <w:sz w:val="24"/>
          <w:szCs w:val="24"/>
          <w:lang w:eastAsia="en-GB"/>
        </w:rPr>
        <w:t> </w:t>
      </w:r>
    </w:p>
    <w:p w:rsidRPr="001E7997" w:rsidR="00676E59" w:rsidP="00676E59" w:rsidRDefault="00676E59" w14:paraId="541F0000" w14:textId="77777777">
      <w:pPr>
        <w:rPr>
          <w:rFonts w:eastAsia="Times New Roman" w:cstheme="minorHAnsi"/>
          <w:sz w:val="24"/>
          <w:szCs w:val="24"/>
          <w:lang w:eastAsia="en-GB"/>
        </w:rPr>
      </w:pPr>
      <w:r w:rsidRPr="001E7997">
        <w:rPr>
          <w:rFonts w:eastAsia="Times New Roman" w:cstheme="minorHAnsi"/>
          <w:sz w:val="24"/>
          <w:szCs w:val="24"/>
          <w:lang w:val="en-US" w:eastAsia="en-GB"/>
        </w:rPr>
        <w:t>Implementation note: This policy should sit alongside a separate Provider Access Policy Statement tailored to the school's name, address, Careers Leader and arrangements for provider requests.</w:t>
      </w:r>
      <w:r w:rsidRPr="001E7997">
        <w:rPr>
          <w:rFonts w:eastAsia="Times New Roman" w:cstheme="minorHAnsi"/>
          <w:sz w:val="24"/>
          <w:szCs w:val="24"/>
          <w:lang w:eastAsia="en-GB"/>
        </w:rPr>
        <w:t> </w:t>
      </w:r>
    </w:p>
    <w:p w:rsidRPr="001E7997" w:rsidR="00C345D5" w:rsidP="00E51A04" w:rsidRDefault="00C345D5" w14:paraId="6291954B" w14:textId="77777777">
      <w:pPr>
        <w:rPr>
          <w:rFonts w:eastAsia="Times New Roman" w:cstheme="minorHAnsi"/>
          <w:sz w:val="24"/>
          <w:szCs w:val="24"/>
          <w:lang w:eastAsia="en-GB"/>
        </w:rPr>
      </w:pPr>
    </w:p>
    <w:sectPr w:rsidRPr="001E7997" w:rsidR="00C345D5" w:rsidSect="005B746C">
      <w:headerReference w:type="default" r:id="rId14"/>
      <w:footerReference w:type="default" r:id="rId15"/>
      <w:pgSz w:w="11906" w:h="16838" w:orient="portrait"/>
      <w:pgMar w:top="1440" w:right="1440" w:bottom="1440" w:left="1440" w:header="708" w:footer="708" w:gutter="0"/>
      <w:pgNumType w:start="1"/>
      <w:cols w:space="708"/>
      <w:docGrid w:linePitch="360"/>
    </w:sectPr>
  </w:body>
</w:document>
</file>

<file path=word/comments.xml><?xml version="1.0" encoding="utf-8"?>
<w:comments xmlns:w14="http://schemas.microsoft.com/office/word/2010/wordml" xmlns:w="http://schemas.openxmlformats.org/wordprocessingml/2006/main">
  <w:comment xmlns:w="http://schemas.openxmlformats.org/wordprocessingml/2006/main" w:initials="EC" w:author="Elaine Cruse" w:date="2026-10-13T20:14:17" w:id="516390477">
    <w:p xmlns:w14="http://schemas.microsoft.com/office/word/2010/wordml" xmlns:w="http://schemas.openxmlformats.org/wordprocessingml/2006/main" w:rsidR="6A04DCC3" w:rsidRDefault="7031BDC7" w14:paraId="72D26FE0" w14:textId="1DF4BF84">
      <w:pPr>
        <w:pStyle w:val="CommentText"/>
      </w:pPr>
      <w:r>
        <w:rPr>
          <w:rStyle w:val="CommentReference"/>
        </w:rPr>
        <w:annotationRef/>
      </w:r>
      <w:r w:rsidRPr="3A7D3BFC" w:rsidR="58694F5A">
        <w:t>would this be better as our pupils come from multiple LAs "local authority SEND and inclusion strategies relevant to the Trust's schools."</w:t>
      </w:r>
    </w:p>
  </w:comment>
</w:comments>
</file>

<file path=word/commentsExtended.xml><?xml version="1.0" encoding="utf-8"?>
<w15:commentsEx xmlns:mc="http://schemas.openxmlformats.org/markup-compatibility/2006" xmlns:w15="http://schemas.microsoft.com/office/word/2012/wordml" mc:Ignorable="w15">
  <w15:commentEx w15:done="0" w15:paraId="72D26FE0"/>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28916909" w16cex:dateUtc="2026-10-13T19:14:17.128Z"/>
</w16cex:commentsExtensible>
</file>

<file path=word/commentsIds.xml><?xml version="1.0" encoding="utf-8"?>
<w16cid:commentsIds xmlns:mc="http://schemas.openxmlformats.org/markup-compatibility/2006" xmlns:w16cid="http://schemas.microsoft.com/office/word/2016/wordml/cid" mc:Ignorable="w16cid">
  <w16cid:commentId w16cid:paraId="72D26FE0" w16cid:durableId="2891690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3331F" w:rsidP="00F06CFE" w:rsidRDefault="0013331F" w14:paraId="414FD16E" w14:textId="77777777">
      <w:pPr>
        <w:spacing w:after="0" w:line="240" w:lineRule="auto"/>
      </w:pPr>
      <w:r>
        <w:separator/>
      </w:r>
    </w:p>
  </w:endnote>
  <w:endnote w:type="continuationSeparator" w:id="0">
    <w:p w:rsidR="0013331F" w:rsidP="00F06CFE" w:rsidRDefault="0013331F" w14:paraId="71447CD8"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83B30" w:rsidP="003F0736" w:rsidRDefault="00183B30" w14:paraId="061F7091" w14:textId="77777777">
    <w:pPr>
      <w:pStyle w:val="Footer"/>
      <w:framePr w:wrap="around" w:hAnchor="margin" w:vAnchor="text"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183B30" w:rsidP="00FE4EBF" w:rsidRDefault="00183B30" w14:paraId="7F2E1E4A"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83B30" w:rsidP="00FE4EBF" w:rsidRDefault="00183B30" w14:paraId="4E2A0B20" w14:textId="77777777">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eastAsia="MS Mincho" w:cs="Times New Roman"/>
        <w:sz w:val="20"/>
        <w:szCs w:val="24"/>
        <w:lang w:val="en-US"/>
      </w:rPr>
      <w:id w:val="1750457969"/>
      <w:docPartObj>
        <w:docPartGallery w:val="Page Numbers (Bottom of Page)"/>
        <w:docPartUnique/>
      </w:docPartObj>
    </w:sdtPr>
    <w:sdtEndPr>
      <w:rPr>
        <w:rFonts w:ascii="Arial" w:hAnsi="Arial" w:eastAsia="MS Mincho" w:cs="Times New Roman"/>
        <w:noProof/>
        <w:sz w:val="20"/>
        <w:szCs w:val="20"/>
        <w:lang w:val="en-US"/>
      </w:rPr>
    </w:sdtEndPr>
    <w:sdtContent>
      <w:p w:rsidRPr="008458C4" w:rsidR="005B746C" w:rsidP="008458C4" w:rsidRDefault="005B746C" w14:paraId="5C5284A2" w14:textId="77777777">
        <w:pPr>
          <w:tabs>
            <w:tab w:val="center" w:pos="4320"/>
            <w:tab w:val="right" w:pos="8640"/>
          </w:tabs>
          <w:spacing w:after="0" w:line="240" w:lineRule="auto"/>
          <w:rPr>
            <w:rFonts w:ascii="Arial" w:hAnsi="Arial" w:eastAsia="MS Mincho" w:cs="Times New Roman"/>
            <w:noProof/>
            <w:sz w:val="20"/>
            <w:szCs w:val="24"/>
            <w:lang w:val="en-US"/>
          </w:rPr>
        </w:pPr>
      </w:p>
      <w:tbl>
        <w:tblPr>
          <w:tblW w:w="5000" w:type="pct"/>
          <w:tblBorders>
            <w:top w:val="single" w:color="808080" w:sz="18" w:space="0"/>
            <w:insideV w:val="single" w:color="808080" w:sz="18" w:space="0"/>
          </w:tblBorders>
          <w:tblLook w:val="04A0" w:firstRow="1" w:lastRow="0" w:firstColumn="1" w:lastColumn="0" w:noHBand="0" w:noVBand="1"/>
        </w:tblPr>
        <w:tblGrid>
          <w:gridCol w:w="998"/>
          <w:gridCol w:w="8634"/>
        </w:tblGrid>
        <w:tr w:rsidRPr="005B746C" w:rsidR="005B746C" w:rsidTr="00EE513D" w14:paraId="5924F7A6" w14:textId="77777777">
          <w:tc>
            <w:tcPr>
              <w:tcW w:w="918" w:type="dxa"/>
            </w:tcPr>
            <w:p w:rsidRPr="005B746C" w:rsidR="005B746C" w:rsidP="005B746C" w:rsidRDefault="005B746C" w14:paraId="64B71F1B" w14:textId="77777777">
              <w:pPr>
                <w:tabs>
                  <w:tab w:val="center" w:pos="4153"/>
                  <w:tab w:val="right" w:pos="8306"/>
                </w:tabs>
                <w:spacing w:after="0" w:line="240" w:lineRule="auto"/>
                <w:jc w:val="right"/>
                <w:rPr>
                  <w:rFonts w:ascii="Arial" w:hAnsi="Arial" w:eastAsia="Times New Roman" w:cs="Times New Roman"/>
                  <w:b/>
                  <w:bCs/>
                  <w:color w:val="4F81BD"/>
                  <w:sz w:val="32"/>
                  <w:szCs w:val="32"/>
                  <w:lang w:eastAsia="en-GB"/>
                </w:rPr>
              </w:pPr>
              <w:r w:rsidRPr="005B746C">
                <w:rPr>
                  <w:rFonts w:ascii="Arial" w:hAnsi="Arial" w:eastAsia="Times New Roman" w:cs="Times New Roman"/>
                  <w:color w:val="002060"/>
                  <w:lang w:eastAsia="en-GB"/>
                </w:rPr>
                <w:fldChar w:fldCharType="begin"/>
              </w:r>
              <w:r w:rsidRPr="005B746C">
                <w:rPr>
                  <w:rFonts w:ascii="Arial" w:hAnsi="Arial" w:eastAsia="Times New Roman" w:cs="Times New Roman"/>
                  <w:color w:val="002060"/>
                  <w:sz w:val="24"/>
                  <w:szCs w:val="24"/>
                  <w:lang w:eastAsia="en-GB"/>
                </w:rPr>
                <w:instrText xml:space="preserve"> PAGE   \* MERGEFORMAT </w:instrText>
              </w:r>
              <w:r w:rsidRPr="005B746C">
                <w:rPr>
                  <w:rFonts w:ascii="Arial" w:hAnsi="Arial" w:eastAsia="Times New Roman" w:cs="Times New Roman"/>
                  <w:color w:val="002060"/>
                  <w:lang w:eastAsia="en-GB"/>
                </w:rPr>
                <w:fldChar w:fldCharType="separate"/>
              </w:r>
              <w:r w:rsidRPr="005B746C">
                <w:rPr>
                  <w:rFonts w:ascii="Arial" w:hAnsi="Arial" w:eastAsia="Times New Roman" w:cs="Times New Roman"/>
                  <w:b/>
                  <w:bCs/>
                  <w:noProof/>
                  <w:color w:val="002060"/>
                  <w:sz w:val="32"/>
                  <w:szCs w:val="32"/>
                  <w:lang w:eastAsia="en-GB"/>
                </w:rPr>
                <w:t>23</w:t>
              </w:r>
              <w:r w:rsidRPr="005B746C">
                <w:rPr>
                  <w:rFonts w:ascii="Arial" w:hAnsi="Arial" w:eastAsia="Times New Roman" w:cs="Times New Roman"/>
                  <w:b/>
                  <w:bCs/>
                  <w:noProof/>
                  <w:color w:val="002060"/>
                  <w:sz w:val="32"/>
                  <w:szCs w:val="32"/>
                  <w:lang w:eastAsia="en-GB"/>
                </w:rPr>
                <w:fldChar w:fldCharType="end"/>
              </w:r>
            </w:p>
          </w:tc>
          <w:tc>
            <w:tcPr>
              <w:tcW w:w="7938" w:type="dxa"/>
            </w:tcPr>
            <w:p w:rsidRPr="005B746C" w:rsidR="005B746C" w:rsidP="005B746C" w:rsidRDefault="005B746C" w14:paraId="603129FF" w14:textId="09EFE4FD">
              <w:pPr>
                <w:tabs>
                  <w:tab w:val="center" w:pos="4153"/>
                  <w:tab w:val="right" w:pos="8306"/>
                </w:tabs>
                <w:spacing w:after="0" w:line="240" w:lineRule="auto"/>
                <w:rPr>
                  <w:rFonts w:ascii="Arial" w:hAnsi="Arial" w:eastAsia="Times New Roman" w:cs="Times New Roman"/>
                  <w:sz w:val="24"/>
                  <w:szCs w:val="24"/>
                  <w:lang w:eastAsia="en-GB"/>
                </w:rPr>
              </w:pPr>
              <w:r w:rsidRPr="005B746C">
                <w:rPr>
                  <w:rFonts w:ascii="Arial" w:hAnsi="Arial" w:eastAsia="Times New Roman" w:cs="Times New Roman"/>
                  <w:b/>
                  <w:sz w:val="24"/>
                  <w:szCs w:val="24"/>
                  <w:lang w:eastAsia="en-GB"/>
                </w:rPr>
                <w:t>North Star Academy</w:t>
              </w:r>
              <w:r>
                <w:rPr>
                  <w:rFonts w:ascii="Arial" w:hAnsi="Arial" w:eastAsia="Times New Roman" w:cs="Times New Roman"/>
                  <w:b/>
                  <w:sz w:val="24"/>
                  <w:szCs w:val="24"/>
                  <w:lang w:eastAsia="en-GB"/>
                </w:rPr>
                <w:t xml:space="preserve"> Trust</w:t>
              </w:r>
              <w:r w:rsidRPr="005B746C">
                <w:rPr>
                  <w:rFonts w:ascii="Arial" w:hAnsi="Arial" w:eastAsia="Times New Roman" w:cs="Times New Roman"/>
                  <w:b/>
                  <w:sz w:val="24"/>
                  <w:szCs w:val="24"/>
                  <w:lang w:eastAsia="en-GB"/>
                </w:rPr>
                <w:t xml:space="preserve"> </w:t>
              </w:r>
              <w:r w:rsidR="00E44D10">
                <w:rPr>
                  <w:rFonts w:ascii="Arial" w:hAnsi="Arial" w:eastAsia="Times New Roman" w:cs="Times New Roman"/>
                  <w:b/>
                  <w:sz w:val="24"/>
                  <w:szCs w:val="24"/>
                  <w:lang w:eastAsia="en-GB"/>
                </w:rPr>
                <w:t>C</w:t>
              </w:r>
              <w:r w:rsidR="00E7189A">
                <w:rPr>
                  <w:rFonts w:ascii="Arial" w:hAnsi="Arial" w:eastAsia="Times New Roman" w:cs="Times New Roman"/>
                  <w:b/>
                  <w:sz w:val="24"/>
                  <w:szCs w:val="24"/>
                  <w:lang w:eastAsia="en-GB"/>
                </w:rPr>
                <w:t>EI</w:t>
              </w:r>
              <w:r w:rsidR="00E44D10">
                <w:rPr>
                  <w:rFonts w:ascii="Arial" w:hAnsi="Arial" w:eastAsia="Times New Roman" w:cs="Times New Roman"/>
                  <w:b/>
                  <w:sz w:val="24"/>
                  <w:szCs w:val="24"/>
                  <w:lang w:eastAsia="en-GB"/>
                </w:rPr>
                <w:t>AG</w:t>
              </w:r>
              <w:r>
                <w:rPr>
                  <w:rFonts w:ascii="Arial" w:hAnsi="Arial" w:eastAsia="Times New Roman" w:cs="Times New Roman"/>
                  <w:b/>
                  <w:sz w:val="24"/>
                  <w:szCs w:val="24"/>
                  <w:lang w:eastAsia="en-GB"/>
                </w:rPr>
                <w:t xml:space="preserve"> </w:t>
              </w:r>
              <w:r w:rsidRPr="005B746C">
                <w:rPr>
                  <w:rFonts w:ascii="Arial" w:hAnsi="Arial" w:eastAsia="Times New Roman" w:cs="Times New Roman"/>
                  <w:b/>
                  <w:sz w:val="24"/>
                  <w:szCs w:val="24"/>
                  <w:lang w:eastAsia="en-GB"/>
                </w:rPr>
                <w:t>Policy</w:t>
              </w:r>
            </w:p>
          </w:tc>
        </w:tr>
      </w:tbl>
      <w:p w:rsidRPr="008458C4" w:rsidR="008458C4" w:rsidP="008458C4" w:rsidRDefault="008458C4" w14:paraId="7A3D773D" w14:textId="77777777">
        <w:pPr>
          <w:tabs>
            <w:tab w:val="center" w:pos="4320"/>
            <w:tab w:val="right" w:pos="8640"/>
          </w:tabs>
          <w:spacing w:after="0" w:line="240" w:lineRule="auto"/>
          <w:rPr>
            <w:rFonts w:ascii="Arial" w:hAnsi="Arial" w:eastAsia="MS Mincho" w:cs="Times New Roman"/>
            <w:noProof/>
            <w:sz w:val="20"/>
            <w:szCs w:val="24"/>
            <w:lang w:val="en-US"/>
          </w:rPr>
        </w:pPr>
      </w:p>
      <w:p w:rsidRPr="008458C4" w:rsidR="008458C4" w:rsidP="008458C4" w:rsidRDefault="0013331F" w14:paraId="23145A7F" w14:textId="77777777">
        <w:pPr>
          <w:tabs>
            <w:tab w:val="center" w:pos="4320"/>
            <w:tab w:val="right" w:pos="8640"/>
          </w:tabs>
          <w:spacing w:after="0" w:line="240" w:lineRule="auto"/>
          <w:rPr>
            <w:rFonts w:ascii="Arial" w:hAnsi="Arial" w:eastAsia="MS Mincho" w:cs="Times New Roman"/>
            <w:noProof/>
            <w:sz w:val="20"/>
            <w:szCs w:val="24"/>
            <w:lang w:val="en-US"/>
          </w:rPr>
        </w:pPr>
      </w:p>
    </w:sdtContent>
  </w:sdt>
  <w:p w:rsidR="00A86E37" w:rsidRDefault="00A86E37" w14:paraId="5EE06D03"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3331F" w:rsidP="00F06CFE" w:rsidRDefault="0013331F" w14:paraId="798535E7" w14:textId="77777777">
      <w:pPr>
        <w:spacing w:after="0" w:line="240" w:lineRule="auto"/>
      </w:pPr>
      <w:r>
        <w:separator/>
      </w:r>
    </w:p>
  </w:footnote>
  <w:footnote w:type="continuationSeparator" w:id="0">
    <w:p w:rsidR="0013331F" w:rsidP="00F06CFE" w:rsidRDefault="0013331F" w14:paraId="5AE26A7D"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16sdtfl w16du wp14">
  <w:p w:rsidR="00F06CFE" w:rsidP="00586169" w:rsidRDefault="0013331F" w14:paraId="2BF9687C" w14:textId="77777777">
    <w:pPr>
      <w:pStyle w:val="Header"/>
    </w:pPr>
    <w:sdt>
      <w:sdtPr>
        <w:id w:val="-1647199930"/>
        <w:docPartObj>
          <w:docPartGallery w:val="Page Numbers (Margins)"/>
          <w:docPartUnique/>
        </w:docPartObj>
      </w:sdtPr>
      <w:sdtEndPr/>
      <w:sdtContent>
        <w:r w:rsidR="00F06CFE">
          <w:rPr>
            <w:noProof/>
            <w:lang w:eastAsia="en-GB"/>
          </w:rPr>
          <mc:AlternateContent>
            <mc:Choice Requires="wps">
              <w:drawing>
                <wp:anchor distT="0" distB="0" distL="114300" distR="114300" simplePos="0" relativeHeight="251657216" behindDoc="0" locked="0" layoutInCell="0" allowOverlap="1" wp14:anchorId="2036860C" wp14:editId="66C13BEB">
                  <wp:simplePos x="0" y="0"/>
                  <wp:positionH relativeFrom="rightMargin">
                    <wp:align>center</wp:align>
                  </wp:positionH>
                  <wp:positionV relativeFrom="margin">
                    <wp:align>bottom</wp:align>
                  </wp:positionV>
                  <wp:extent cx="510540" cy="2183130"/>
                  <wp:effectExtent l="0" t="0" r="0" b="0"/>
                  <wp:wrapNone/>
                  <wp:docPr id="57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183B30" w:rsidR="00F06CFE" w:rsidRDefault="00F06CFE" w14:paraId="1E24A41A" w14:textId="77777777">
                              <w:pPr>
                                <w:pStyle w:val="Footer"/>
                                <w:rPr>
                                  <w:rFonts w:ascii="Calibri Light" w:hAnsi="Calibri Light" w:eastAsia="Times New Roman" w:cs="Times New Roman"/>
                                  <w:sz w:val="44"/>
                                  <w:szCs w:val="44"/>
                                </w:rPr>
                              </w:pP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id="Rectangle 3" style="position:absolute;margin-left:0;margin-top:0;width:40.2pt;height:171.9pt;z-index:251657216;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spid="_x0000_s1026" o:allowincell="f" filled="f" stroked="f" w14:anchorId="2036860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">
                  <v:textbox style="layout-flow:vertical;mso-layout-flow-alt:bottom-to-top;mso-fit-shape-to-text:t">
                    <w:txbxContent>
                      <w:p w:rsidRPr="00183B30" w:rsidR="00F06CFE" w:rsidRDefault="00F06CFE" w14:paraId="1E24A41A" w14:textId="77777777">
                        <w:pPr>
                          <w:pStyle w:val="Footer"/>
                          <w:rPr>
                            <w:rFonts w:ascii="Calibri Light" w:hAnsi="Calibri Light" w:eastAsia="Times New Roman" w:cs="Times New Roman"/>
                            <w:sz w:val="44"/>
                            <w:szCs w:val="44"/>
                          </w:rPr>
                        </w:pPr>
                      </w:p>
                    </w:txbxContent>
                  </v:textbox>
                  <w10:wrap anchorx="margin" anchory="margin"/>
                </v:rect>
              </w:pict>
            </mc:Fallback>
          </mc:AlternateConten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90236"/>
    <w:multiLevelType w:val="multilevel"/>
    <w:tmpl w:val="0FD24EF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03E33883"/>
    <w:multiLevelType w:val="multilevel"/>
    <w:tmpl w:val="4DE0117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04335218"/>
    <w:multiLevelType w:val="multilevel"/>
    <w:tmpl w:val="765E63B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 w15:restartNumberingAfterBreak="0">
    <w:nsid w:val="046D0323"/>
    <w:multiLevelType w:val="multilevel"/>
    <w:tmpl w:val="F526415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 w15:restartNumberingAfterBreak="0">
    <w:nsid w:val="06A16FAE"/>
    <w:multiLevelType w:val="multilevel"/>
    <w:tmpl w:val="624C55C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0808398A"/>
    <w:multiLevelType w:val="multilevel"/>
    <w:tmpl w:val="3BC209F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 w15:restartNumberingAfterBreak="0">
    <w:nsid w:val="093F79E5"/>
    <w:multiLevelType w:val="multilevel"/>
    <w:tmpl w:val="52E6BED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 w15:restartNumberingAfterBreak="0">
    <w:nsid w:val="09EF38BD"/>
    <w:multiLevelType w:val="multilevel"/>
    <w:tmpl w:val="BF16637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 w15:restartNumberingAfterBreak="0">
    <w:nsid w:val="09F06FF8"/>
    <w:multiLevelType w:val="multilevel"/>
    <w:tmpl w:val="76C6F6E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 w15:restartNumberingAfterBreak="0">
    <w:nsid w:val="0B06062F"/>
    <w:multiLevelType w:val="multilevel"/>
    <w:tmpl w:val="BE16DAE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 w15:restartNumberingAfterBreak="0">
    <w:nsid w:val="0B335856"/>
    <w:multiLevelType w:val="multilevel"/>
    <w:tmpl w:val="2CBEC48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 w15:restartNumberingAfterBreak="0">
    <w:nsid w:val="0B880318"/>
    <w:multiLevelType w:val="multilevel"/>
    <w:tmpl w:val="C03E9D2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 w15:restartNumberingAfterBreak="0">
    <w:nsid w:val="0FCB05FB"/>
    <w:multiLevelType w:val="multilevel"/>
    <w:tmpl w:val="1B226D1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3" w15:restartNumberingAfterBreak="0">
    <w:nsid w:val="111C04E5"/>
    <w:multiLevelType w:val="multilevel"/>
    <w:tmpl w:val="D3701A3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4" w15:restartNumberingAfterBreak="0">
    <w:nsid w:val="134331A6"/>
    <w:multiLevelType w:val="multilevel"/>
    <w:tmpl w:val="F3C6732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5" w15:restartNumberingAfterBreak="0">
    <w:nsid w:val="136F40F0"/>
    <w:multiLevelType w:val="multilevel"/>
    <w:tmpl w:val="EE085A2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6" w15:restartNumberingAfterBreak="0">
    <w:nsid w:val="16903891"/>
    <w:multiLevelType w:val="multilevel"/>
    <w:tmpl w:val="84E00A3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7" w15:restartNumberingAfterBreak="0">
    <w:nsid w:val="169F0BE4"/>
    <w:multiLevelType w:val="multilevel"/>
    <w:tmpl w:val="95EE407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8" w15:restartNumberingAfterBreak="0">
    <w:nsid w:val="16C548BD"/>
    <w:multiLevelType w:val="multilevel"/>
    <w:tmpl w:val="8FEA6F6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9" w15:restartNumberingAfterBreak="0">
    <w:nsid w:val="18C87400"/>
    <w:multiLevelType w:val="multilevel"/>
    <w:tmpl w:val="EADA4EA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0" w15:restartNumberingAfterBreak="0">
    <w:nsid w:val="18E719C7"/>
    <w:multiLevelType w:val="multilevel"/>
    <w:tmpl w:val="30E05F6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1" w15:restartNumberingAfterBreak="0">
    <w:nsid w:val="1AE04921"/>
    <w:multiLevelType w:val="multilevel"/>
    <w:tmpl w:val="711CE28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2" w15:restartNumberingAfterBreak="0">
    <w:nsid w:val="1DB43332"/>
    <w:multiLevelType w:val="multilevel"/>
    <w:tmpl w:val="7FC2B7E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3" w15:restartNumberingAfterBreak="0">
    <w:nsid w:val="1DB90A8D"/>
    <w:multiLevelType w:val="multilevel"/>
    <w:tmpl w:val="DD68718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4" w15:restartNumberingAfterBreak="0">
    <w:nsid w:val="1DC77FA8"/>
    <w:multiLevelType w:val="multilevel"/>
    <w:tmpl w:val="2BC6BD9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5" w15:restartNumberingAfterBreak="0">
    <w:nsid w:val="1FFB100D"/>
    <w:multiLevelType w:val="multilevel"/>
    <w:tmpl w:val="C630D59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6" w15:restartNumberingAfterBreak="0">
    <w:nsid w:val="218823D1"/>
    <w:multiLevelType w:val="multilevel"/>
    <w:tmpl w:val="7E5E778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7" w15:restartNumberingAfterBreak="0">
    <w:nsid w:val="21F270D1"/>
    <w:multiLevelType w:val="multilevel"/>
    <w:tmpl w:val="ADBC801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8" w15:restartNumberingAfterBreak="0">
    <w:nsid w:val="26CA5445"/>
    <w:multiLevelType w:val="multilevel"/>
    <w:tmpl w:val="5BAC6AB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9" w15:restartNumberingAfterBreak="0">
    <w:nsid w:val="274834FD"/>
    <w:multiLevelType w:val="multilevel"/>
    <w:tmpl w:val="FBD6C92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0" w15:restartNumberingAfterBreak="0">
    <w:nsid w:val="27D55875"/>
    <w:multiLevelType w:val="multilevel"/>
    <w:tmpl w:val="A704DE6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1" w15:restartNumberingAfterBreak="0">
    <w:nsid w:val="28D364F7"/>
    <w:multiLevelType w:val="multilevel"/>
    <w:tmpl w:val="591ACCE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2" w15:restartNumberingAfterBreak="0">
    <w:nsid w:val="2AF52BC2"/>
    <w:multiLevelType w:val="multilevel"/>
    <w:tmpl w:val="C39E1F7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3" w15:restartNumberingAfterBreak="0">
    <w:nsid w:val="2B214164"/>
    <w:multiLevelType w:val="multilevel"/>
    <w:tmpl w:val="B85293E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4" w15:restartNumberingAfterBreak="0">
    <w:nsid w:val="2B62004B"/>
    <w:multiLevelType w:val="multilevel"/>
    <w:tmpl w:val="C3B21E9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5" w15:restartNumberingAfterBreak="0">
    <w:nsid w:val="2C1C6100"/>
    <w:multiLevelType w:val="multilevel"/>
    <w:tmpl w:val="FBD265A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6" w15:restartNumberingAfterBreak="0">
    <w:nsid w:val="2CEC0E52"/>
    <w:multiLevelType w:val="multilevel"/>
    <w:tmpl w:val="39C4970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7" w15:restartNumberingAfterBreak="0">
    <w:nsid w:val="2D431FAF"/>
    <w:multiLevelType w:val="multilevel"/>
    <w:tmpl w:val="455C638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8" w15:restartNumberingAfterBreak="0">
    <w:nsid w:val="2E8F6081"/>
    <w:multiLevelType w:val="multilevel"/>
    <w:tmpl w:val="1C5C4E0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9" w15:restartNumberingAfterBreak="0">
    <w:nsid w:val="2ECD3AF6"/>
    <w:multiLevelType w:val="multilevel"/>
    <w:tmpl w:val="83FCCD4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0" w15:restartNumberingAfterBreak="0">
    <w:nsid w:val="2EF41476"/>
    <w:multiLevelType w:val="multilevel"/>
    <w:tmpl w:val="4C908D3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1" w15:restartNumberingAfterBreak="0">
    <w:nsid w:val="2F51736A"/>
    <w:multiLevelType w:val="multilevel"/>
    <w:tmpl w:val="FFAC2F5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2" w15:restartNumberingAfterBreak="0">
    <w:nsid w:val="328961E6"/>
    <w:multiLevelType w:val="multilevel"/>
    <w:tmpl w:val="E146D2C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3" w15:restartNumberingAfterBreak="0">
    <w:nsid w:val="346965A5"/>
    <w:multiLevelType w:val="multilevel"/>
    <w:tmpl w:val="7B10A8B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4" w15:restartNumberingAfterBreak="0">
    <w:nsid w:val="38D468D4"/>
    <w:multiLevelType w:val="multilevel"/>
    <w:tmpl w:val="D110D4B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5" w15:restartNumberingAfterBreak="0">
    <w:nsid w:val="38E61E17"/>
    <w:multiLevelType w:val="multilevel"/>
    <w:tmpl w:val="442A5D3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6" w15:restartNumberingAfterBreak="0">
    <w:nsid w:val="390F43B7"/>
    <w:multiLevelType w:val="multilevel"/>
    <w:tmpl w:val="11B232A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7" w15:restartNumberingAfterBreak="0">
    <w:nsid w:val="3A451BD1"/>
    <w:multiLevelType w:val="multilevel"/>
    <w:tmpl w:val="92E6228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8" w15:restartNumberingAfterBreak="0">
    <w:nsid w:val="3B5D1773"/>
    <w:multiLevelType w:val="multilevel"/>
    <w:tmpl w:val="AB8497D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9" w15:restartNumberingAfterBreak="0">
    <w:nsid w:val="3BBB2C90"/>
    <w:multiLevelType w:val="multilevel"/>
    <w:tmpl w:val="76202E5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0" w15:restartNumberingAfterBreak="0">
    <w:nsid w:val="3D510FF6"/>
    <w:multiLevelType w:val="multilevel"/>
    <w:tmpl w:val="EC1C745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1" w15:restartNumberingAfterBreak="0">
    <w:nsid w:val="3DEA0A45"/>
    <w:multiLevelType w:val="multilevel"/>
    <w:tmpl w:val="7984383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2" w15:restartNumberingAfterBreak="0">
    <w:nsid w:val="3E3D762D"/>
    <w:multiLevelType w:val="multilevel"/>
    <w:tmpl w:val="BB88D5E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3" w15:restartNumberingAfterBreak="0">
    <w:nsid w:val="40F36E35"/>
    <w:multiLevelType w:val="multilevel"/>
    <w:tmpl w:val="55728CA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4" w15:restartNumberingAfterBreak="0">
    <w:nsid w:val="41AF05E6"/>
    <w:multiLevelType w:val="multilevel"/>
    <w:tmpl w:val="0BB8FA4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5" w15:restartNumberingAfterBreak="0">
    <w:nsid w:val="426316D8"/>
    <w:multiLevelType w:val="multilevel"/>
    <w:tmpl w:val="2C96C47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6" w15:restartNumberingAfterBreak="0">
    <w:nsid w:val="42B1360F"/>
    <w:multiLevelType w:val="multilevel"/>
    <w:tmpl w:val="40E6223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7" w15:restartNumberingAfterBreak="0">
    <w:nsid w:val="443311EC"/>
    <w:multiLevelType w:val="multilevel"/>
    <w:tmpl w:val="A1605B1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8" w15:restartNumberingAfterBreak="0">
    <w:nsid w:val="46E92A85"/>
    <w:multiLevelType w:val="multilevel"/>
    <w:tmpl w:val="F548926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9" w15:restartNumberingAfterBreak="0">
    <w:nsid w:val="47572006"/>
    <w:multiLevelType w:val="multilevel"/>
    <w:tmpl w:val="99B407B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0" w15:restartNumberingAfterBreak="0">
    <w:nsid w:val="47D73762"/>
    <w:multiLevelType w:val="multilevel"/>
    <w:tmpl w:val="E204446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1" w15:restartNumberingAfterBreak="0">
    <w:nsid w:val="4A347ADC"/>
    <w:multiLevelType w:val="multilevel"/>
    <w:tmpl w:val="17C2CAF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2" w15:restartNumberingAfterBreak="0">
    <w:nsid w:val="4D4E6366"/>
    <w:multiLevelType w:val="multilevel"/>
    <w:tmpl w:val="F3D6DF5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3" w15:restartNumberingAfterBreak="0">
    <w:nsid w:val="4F856BDC"/>
    <w:multiLevelType w:val="multilevel"/>
    <w:tmpl w:val="5C1E818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4" w15:restartNumberingAfterBreak="0">
    <w:nsid w:val="50AF1400"/>
    <w:multiLevelType w:val="multilevel"/>
    <w:tmpl w:val="15C237C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5" w15:restartNumberingAfterBreak="0">
    <w:nsid w:val="533F6975"/>
    <w:multiLevelType w:val="multilevel"/>
    <w:tmpl w:val="04D80BD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6" w15:restartNumberingAfterBreak="0">
    <w:nsid w:val="53E83934"/>
    <w:multiLevelType w:val="multilevel"/>
    <w:tmpl w:val="61A6BC3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7" w15:restartNumberingAfterBreak="0">
    <w:nsid w:val="54690C1C"/>
    <w:multiLevelType w:val="multilevel"/>
    <w:tmpl w:val="7B8AC51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8" w15:restartNumberingAfterBreak="0">
    <w:nsid w:val="54BA380E"/>
    <w:multiLevelType w:val="multilevel"/>
    <w:tmpl w:val="84EE201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9" w15:restartNumberingAfterBreak="0">
    <w:nsid w:val="553354E4"/>
    <w:multiLevelType w:val="multilevel"/>
    <w:tmpl w:val="0C6E5A5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0" w15:restartNumberingAfterBreak="0">
    <w:nsid w:val="55AF6919"/>
    <w:multiLevelType w:val="multilevel"/>
    <w:tmpl w:val="7B1EA64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1" w15:restartNumberingAfterBreak="0">
    <w:nsid w:val="5714584F"/>
    <w:multiLevelType w:val="multilevel"/>
    <w:tmpl w:val="105E6B1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2" w15:restartNumberingAfterBreak="0">
    <w:nsid w:val="57331669"/>
    <w:multiLevelType w:val="multilevel"/>
    <w:tmpl w:val="B888D70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3" w15:restartNumberingAfterBreak="0">
    <w:nsid w:val="57A2219A"/>
    <w:multiLevelType w:val="multilevel"/>
    <w:tmpl w:val="6C627C1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4" w15:restartNumberingAfterBreak="0">
    <w:nsid w:val="57AD4BE0"/>
    <w:multiLevelType w:val="multilevel"/>
    <w:tmpl w:val="233AADC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5" w15:restartNumberingAfterBreak="0">
    <w:nsid w:val="57B44FF4"/>
    <w:multiLevelType w:val="multilevel"/>
    <w:tmpl w:val="0DDE3AE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6" w15:restartNumberingAfterBreak="0">
    <w:nsid w:val="57BA30C5"/>
    <w:multiLevelType w:val="multilevel"/>
    <w:tmpl w:val="50985A6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7" w15:restartNumberingAfterBreak="0">
    <w:nsid w:val="5A484D5D"/>
    <w:multiLevelType w:val="multilevel"/>
    <w:tmpl w:val="430EC8E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8" w15:restartNumberingAfterBreak="0">
    <w:nsid w:val="5BDD6B70"/>
    <w:multiLevelType w:val="multilevel"/>
    <w:tmpl w:val="0B2E44D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9" w15:restartNumberingAfterBreak="0">
    <w:nsid w:val="5C230774"/>
    <w:multiLevelType w:val="multilevel"/>
    <w:tmpl w:val="3970C53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0" w15:restartNumberingAfterBreak="0">
    <w:nsid w:val="5E216CE5"/>
    <w:multiLevelType w:val="multilevel"/>
    <w:tmpl w:val="BAB2CB9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1" w15:restartNumberingAfterBreak="0">
    <w:nsid w:val="5E716F20"/>
    <w:multiLevelType w:val="multilevel"/>
    <w:tmpl w:val="DF5440C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2" w15:restartNumberingAfterBreak="0">
    <w:nsid w:val="5EC86265"/>
    <w:multiLevelType w:val="multilevel"/>
    <w:tmpl w:val="33C21FC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3" w15:restartNumberingAfterBreak="0">
    <w:nsid w:val="608F0708"/>
    <w:multiLevelType w:val="hybridMultilevel"/>
    <w:tmpl w:val="BDB68886"/>
    <w:lvl w:ilvl="0" w:tplc="588EC6C2">
      <w:start w:val="1"/>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4" w15:restartNumberingAfterBreak="0">
    <w:nsid w:val="60AD14C1"/>
    <w:multiLevelType w:val="multilevel"/>
    <w:tmpl w:val="D166D9D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5" w15:restartNumberingAfterBreak="0">
    <w:nsid w:val="621A42A6"/>
    <w:multiLevelType w:val="multilevel"/>
    <w:tmpl w:val="1F24E91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6" w15:restartNumberingAfterBreak="0">
    <w:nsid w:val="63D06D87"/>
    <w:multiLevelType w:val="multilevel"/>
    <w:tmpl w:val="36BADED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7" w15:restartNumberingAfterBreak="0">
    <w:nsid w:val="645603F3"/>
    <w:multiLevelType w:val="multilevel"/>
    <w:tmpl w:val="42D8E74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8" w15:restartNumberingAfterBreak="0">
    <w:nsid w:val="64F56351"/>
    <w:multiLevelType w:val="multilevel"/>
    <w:tmpl w:val="E2603A8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9" w15:restartNumberingAfterBreak="0">
    <w:nsid w:val="65565AC1"/>
    <w:multiLevelType w:val="multilevel"/>
    <w:tmpl w:val="BE8A64F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0" w15:restartNumberingAfterBreak="0">
    <w:nsid w:val="66B920D6"/>
    <w:multiLevelType w:val="multilevel"/>
    <w:tmpl w:val="B070641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1" w15:restartNumberingAfterBreak="0">
    <w:nsid w:val="675C71F6"/>
    <w:multiLevelType w:val="multilevel"/>
    <w:tmpl w:val="95AEE15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2" w15:restartNumberingAfterBreak="0">
    <w:nsid w:val="67740CD8"/>
    <w:multiLevelType w:val="multilevel"/>
    <w:tmpl w:val="D18EDC6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3" w15:restartNumberingAfterBreak="0">
    <w:nsid w:val="6A6D184E"/>
    <w:multiLevelType w:val="multilevel"/>
    <w:tmpl w:val="3ABEE57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4" w15:restartNumberingAfterBreak="0">
    <w:nsid w:val="6C2D57D2"/>
    <w:multiLevelType w:val="multilevel"/>
    <w:tmpl w:val="B82CDE2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5" w15:restartNumberingAfterBreak="0">
    <w:nsid w:val="6C914599"/>
    <w:multiLevelType w:val="multilevel"/>
    <w:tmpl w:val="69DEDAA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6" w15:restartNumberingAfterBreak="0">
    <w:nsid w:val="6CC5102A"/>
    <w:multiLevelType w:val="multilevel"/>
    <w:tmpl w:val="8FC4D22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7" w15:restartNumberingAfterBreak="0">
    <w:nsid w:val="6D256C68"/>
    <w:multiLevelType w:val="multilevel"/>
    <w:tmpl w:val="503A403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8" w15:restartNumberingAfterBreak="0">
    <w:nsid w:val="6EA90BDA"/>
    <w:multiLevelType w:val="multilevel"/>
    <w:tmpl w:val="D5A230F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9" w15:restartNumberingAfterBreak="0">
    <w:nsid w:val="6F2F1E7C"/>
    <w:multiLevelType w:val="multilevel"/>
    <w:tmpl w:val="6E3C603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0" w15:restartNumberingAfterBreak="0">
    <w:nsid w:val="6FA1550C"/>
    <w:multiLevelType w:val="multilevel"/>
    <w:tmpl w:val="0E9CBB9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1" w15:restartNumberingAfterBreak="0">
    <w:nsid w:val="712851B1"/>
    <w:multiLevelType w:val="multilevel"/>
    <w:tmpl w:val="8BD63C2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2" w15:restartNumberingAfterBreak="0">
    <w:nsid w:val="723E7E5F"/>
    <w:multiLevelType w:val="multilevel"/>
    <w:tmpl w:val="AB5EC49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3" w15:restartNumberingAfterBreak="0">
    <w:nsid w:val="73027183"/>
    <w:multiLevelType w:val="multilevel"/>
    <w:tmpl w:val="EEC489F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4" w15:restartNumberingAfterBreak="0">
    <w:nsid w:val="73375CC8"/>
    <w:multiLevelType w:val="multilevel"/>
    <w:tmpl w:val="5C50E98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5" w15:restartNumberingAfterBreak="0">
    <w:nsid w:val="757D179A"/>
    <w:multiLevelType w:val="multilevel"/>
    <w:tmpl w:val="5B16BAE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6" w15:restartNumberingAfterBreak="0">
    <w:nsid w:val="76974AA0"/>
    <w:multiLevelType w:val="multilevel"/>
    <w:tmpl w:val="31469CD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7" w15:restartNumberingAfterBreak="0">
    <w:nsid w:val="76BB350A"/>
    <w:multiLevelType w:val="multilevel"/>
    <w:tmpl w:val="E0523F4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8" w15:restartNumberingAfterBreak="0">
    <w:nsid w:val="79BE3D38"/>
    <w:multiLevelType w:val="multilevel"/>
    <w:tmpl w:val="9ACACE5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9" w15:restartNumberingAfterBreak="0">
    <w:nsid w:val="7B401089"/>
    <w:multiLevelType w:val="multilevel"/>
    <w:tmpl w:val="1BC47A3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0" w15:restartNumberingAfterBreak="0">
    <w:nsid w:val="7C3723E0"/>
    <w:multiLevelType w:val="multilevel"/>
    <w:tmpl w:val="E8BC1DB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1" w15:restartNumberingAfterBreak="0">
    <w:nsid w:val="7C6D2E36"/>
    <w:multiLevelType w:val="multilevel"/>
    <w:tmpl w:val="35BE4A5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2" w15:restartNumberingAfterBreak="0">
    <w:nsid w:val="7CEA7D2E"/>
    <w:multiLevelType w:val="multilevel"/>
    <w:tmpl w:val="4F56ECA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3" w15:restartNumberingAfterBreak="0">
    <w:nsid w:val="7D834B60"/>
    <w:multiLevelType w:val="multilevel"/>
    <w:tmpl w:val="D772EE1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4" w15:restartNumberingAfterBreak="0">
    <w:nsid w:val="7F314D5D"/>
    <w:multiLevelType w:val="multilevel"/>
    <w:tmpl w:val="3EF0D9A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5" w15:restartNumberingAfterBreak="0">
    <w:nsid w:val="7F524C9F"/>
    <w:multiLevelType w:val="multilevel"/>
    <w:tmpl w:val="7650535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1" w16cid:durableId="1417827195">
    <w:abstractNumId w:val="72"/>
  </w:num>
  <w:num w:numId="2" w16cid:durableId="483008246">
    <w:abstractNumId w:val="71"/>
  </w:num>
  <w:num w:numId="3" w16cid:durableId="23095909">
    <w:abstractNumId w:val="101"/>
  </w:num>
  <w:num w:numId="4" w16cid:durableId="864557388">
    <w:abstractNumId w:val="103"/>
  </w:num>
  <w:num w:numId="5" w16cid:durableId="2123104875">
    <w:abstractNumId w:val="24"/>
  </w:num>
  <w:num w:numId="6" w16cid:durableId="286475097">
    <w:abstractNumId w:val="110"/>
  </w:num>
  <w:num w:numId="7" w16cid:durableId="1466435005">
    <w:abstractNumId w:val="106"/>
  </w:num>
  <w:num w:numId="8" w16cid:durableId="288973240">
    <w:abstractNumId w:val="76"/>
  </w:num>
  <w:num w:numId="9" w16cid:durableId="1317613335">
    <w:abstractNumId w:val="29"/>
  </w:num>
  <w:num w:numId="10" w16cid:durableId="491024319">
    <w:abstractNumId w:val="48"/>
  </w:num>
  <w:num w:numId="11" w16cid:durableId="1166625985">
    <w:abstractNumId w:val="43"/>
  </w:num>
  <w:num w:numId="12" w16cid:durableId="1893999213">
    <w:abstractNumId w:val="65"/>
  </w:num>
  <w:num w:numId="13" w16cid:durableId="804733510">
    <w:abstractNumId w:val="95"/>
  </w:num>
  <w:num w:numId="14" w16cid:durableId="1849706991">
    <w:abstractNumId w:val="34"/>
  </w:num>
  <w:num w:numId="15" w16cid:durableId="1888101196">
    <w:abstractNumId w:val="26"/>
  </w:num>
  <w:num w:numId="16" w16cid:durableId="369455850">
    <w:abstractNumId w:val="69"/>
  </w:num>
  <w:num w:numId="17" w16cid:durableId="504830658">
    <w:abstractNumId w:val="75"/>
  </w:num>
  <w:num w:numId="18" w16cid:durableId="917254549">
    <w:abstractNumId w:val="35"/>
  </w:num>
  <w:num w:numId="19" w16cid:durableId="399865539">
    <w:abstractNumId w:val="80"/>
  </w:num>
  <w:num w:numId="20" w16cid:durableId="730857718">
    <w:abstractNumId w:val="70"/>
  </w:num>
  <w:num w:numId="21" w16cid:durableId="735518261">
    <w:abstractNumId w:val="0"/>
  </w:num>
  <w:num w:numId="22" w16cid:durableId="1547718561">
    <w:abstractNumId w:val="21"/>
  </w:num>
  <w:num w:numId="23" w16cid:durableId="184944267">
    <w:abstractNumId w:val="4"/>
  </w:num>
  <w:num w:numId="24" w16cid:durableId="1347100084">
    <w:abstractNumId w:val="54"/>
  </w:num>
  <w:num w:numId="25" w16cid:durableId="1108424228">
    <w:abstractNumId w:val="55"/>
  </w:num>
  <w:num w:numId="26" w16cid:durableId="1945989333">
    <w:abstractNumId w:val="47"/>
  </w:num>
  <w:num w:numId="27" w16cid:durableId="848255608">
    <w:abstractNumId w:val="81"/>
  </w:num>
  <w:num w:numId="28" w16cid:durableId="1933006792">
    <w:abstractNumId w:val="91"/>
  </w:num>
  <w:num w:numId="29" w16cid:durableId="299574113">
    <w:abstractNumId w:val="68"/>
  </w:num>
  <w:num w:numId="30" w16cid:durableId="771627232">
    <w:abstractNumId w:val="113"/>
  </w:num>
  <w:num w:numId="31" w16cid:durableId="774446667">
    <w:abstractNumId w:val="114"/>
  </w:num>
  <w:num w:numId="32" w16cid:durableId="1718042857">
    <w:abstractNumId w:val="92"/>
  </w:num>
  <w:num w:numId="33" w16cid:durableId="1059205176">
    <w:abstractNumId w:val="84"/>
  </w:num>
  <w:num w:numId="34" w16cid:durableId="833372796">
    <w:abstractNumId w:val="115"/>
  </w:num>
  <w:num w:numId="35" w16cid:durableId="1815370034">
    <w:abstractNumId w:val="77"/>
  </w:num>
  <w:num w:numId="36" w16cid:durableId="1554807130">
    <w:abstractNumId w:val="6"/>
  </w:num>
  <w:num w:numId="37" w16cid:durableId="201794183">
    <w:abstractNumId w:val="56"/>
  </w:num>
  <w:num w:numId="38" w16cid:durableId="1835608447">
    <w:abstractNumId w:val="58"/>
  </w:num>
  <w:num w:numId="39" w16cid:durableId="44380965">
    <w:abstractNumId w:val="25"/>
  </w:num>
  <w:num w:numId="40" w16cid:durableId="1933732036">
    <w:abstractNumId w:val="67"/>
  </w:num>
  <w:num w:numId="41" w16cid:durableId="1739786485">
    <w:abstractNumId w:val="89"/>
  </w:num>
  <w:num w:numId="42" w16cid:durableId="837843881">
    <w:abstractNumId w:val="82"/>
  </w:num>
  <w:num w:numId="43" w16cid:durableId="727263188">
    <w:abstractNumId w:val="59"/>
  </w:num>
  <w:num w:numId="44" w16cid:durableId="924265423">
    <w:abstractNumId w:val="36"/>
  </w:num>
  <w:num w:numId="45" w16cid:durableId="849758776">
    <w:abstractNumId w:val="74"/>
  </w:num>
  <w:num w:numId="46" w16cid:durableId="1077674630">
    <w:abstractNumId w:val="23"/>
  </w:num>
  <w:num w:numId="47" w16cid:durableId="1627927705">
    <w:abstractNumId w:val="8"/>
  </w:num>
  <w:num w:numId="48" w16cid:durableId="2006544742">
    <w:abstractNumId w:val="111"/>
  </w:num>
  <w:num w:numId="49" w16cid:durableId="982780909">
    <w:abstractNumId w:val="16"/>
  </w:num>
  <w:num w:numId="50" w16cid:durableId="937719297">
    <w:abstractNumId w:val="31"/>
  </w:num>
  <w:num w:numId="51" w16cid:durableId="1713580711">
    <w:abstractNumId w:val="86"/>
  </w:num>
  <w:num w:numId="52" w16cid:durableId="459304188">
    <w:abstractNumId w:val="18"/>
  </w:num>
  <w:num w:numId="53" w16cid:durableId="2140105021">
    <w:abstractNumId w:val="63"/>
  </w:num>
  <w:num w:numId="54" w16cid:durableId="435179144">
    <w:abstractNumId w:val="20"/>
  </w:num>
  <w:num w:numId="55" w16cid:durableId="888415723">
    <w:abstractNumId w:val="7"/>
  </w:num>
  <w:num w:numId="56" w16cid:durableId="1942638703">
    <w:abstractNumId w:val="79"/>
  </w:num>
  <w:num w:numId="57" w16cid:durableId="2059622653">
    <w:abstractNumId w:val="112"/>
  </w:num>
  <w:num w:numId="58" w16cid:durableId="492570206">
    <w:abstractNumId w:val="28"/>
  </w:num>
  <w:num w:numId="59" w16cid:durableId="2052261995">
    <w:abstractNumId w:val="3"/>
  </w:num>
  <w:num w:numId="60" w16cid:durableId="1193685722">
    <w:abstractNumId w:val="14"/>
  </w:num>
  <w:num w:numId="61" w16cid:durableId="1919901651">
    <w:abstractNumId w:val="10"/>
  </w:num>
  <w:num w:numId="62" w16cid:durableId="818767237">
    <w:abstractNumId w:val="100"/>
  </w:num>
  <w:num w:numId="63" w16cid:durableId="1291207060">
    <w:abstractNumId w:val="109"/>
  </w:num>
  <w:num w:numId="64" w16cid:durableId="917977234">
    <w:abstractNumId w:val="108"/>
  </w:num>
  <w:num w:numId="65" w16cid:durableId="111872150">
    <w:abstractNumId w:val="93"/>
  </w:num>
  <w:num w:numId="66" w16cid:durableId="1892228353">
    <w:abstractNumId w:val="13"/>
  </w:num>
  <w:num w:numId="67" w16cid:durableId="1999841898">
    <w:abstractNumId w:val="105"/>
  </w:num>
  <w:num w:numId="68" w16cid:durableId="1117211955">
    <w:abstractNumId w:val="87"/>
  </w:num>
  <w:num w:numId="69" w16cid:durableId="608046997">
    <w:abstractNumId w:val="78"/>
  </w:num>
  <w:num w:numId="70" w16cid:durableId="1962152187">
    <w:abstractNumId w:val="51"/>
  </w:num>
  <w:num w:numId="71" w16cid:durableId="883785083">
    <w:abstractNumId w:val="42"/>
  </w:num>
  <w:num w:numId="72" w16cid:durableId="539586414">
    <w:abstractNumId w:val="40"/>
  </w:num>
  <w:num w:numId="73" w16cid:durableId="1501772914">
    <w:abstractNumId w:val="12"/>
  </w:num>
  <w:num w:numId="74" w16cid:durableId="986981377">
    <w:abstractNumId w:val="33"/>
  </w:num>
  <w:num w:numId="75" w16cid:durableId="72437826">
    <w:abstractNumId w:val="97"/>
  </w:num>
  <w:num w:numId="76" w16cid:durableId="1031109448">
    <w:abstractNumId w:val="32"/>
  </w:num>
  <w:num w:numId="77" w16cid:durableId="1911429861">
    <w:abstractNumId w:val="61"/>
  </w:num>
  <w:num w:numId="78" w16cid:durableId="215243946">
    <w:abstractNumId w:val="9"/>
  </w:num>
  <w:num w:numId="79" w16cid:durableId="698968339">
    <w:abstractNumId w:val="38"/>
  </w:num>
  <w:num w:numId="80" w16cid:durableId="1260717972">
    <w:abstractNumId w:val="73"/>
  </w:num>
  <w:num w:numId="81" w16cid:durableId="367098774">
    <w:abstractNumId w:val="94"/>
  </w:num>
  <w:num w:numId="82" w16cid:durableId="777792080">
    <w:abstractNumId w:val="102"/>
  </w:num>
  <w:num w:numId="83" w16cid:durableId="1503468558">
    <w:abstractNumId w:val="98"/>
  </w:num>
  <w:num w:numId="84" w16cid:durableId="1214148853">
    <w:abstractNumId w:val="2"/>
  </w:num>
  <w:num w:numId="85" w16cid:durableId="1338771363">
    <w:abstractNumId w:val="52"/>
  </w:num>
  <w:num w:numId="86" w16cid:durableId="1966884768">
    <w:abstractNumId w:val="27"/>
  </w:num>
  <w:num w:numId="87" w16cid:durableId="1777362063">
    <w:abstractNumId w:val="107"/>
  </w:num>
  <w:num w:numId="88" w16cid:durableId="1556896509">
    <w:abstractNumId w:val="19"/>
  </w:num>
  <w:num w:numId="89" w16cid:durableId="973103655">
    <w:abstractNumId w:val="96"/>
  </w:num>
  <w:num w:numId="90" w16cid:durableId="1186942803">
    <w:abstractNumId w:val="45"/>
  </w:num>
  <w:num w:numId="91" w16cid:durableId="790708289">
    <w:abstractNumId w:val="90"/>
  </w:num>
  <w:num w:numId="92" w16cid:durableId="1915166631">
    <w:abstractNumId w:val="50"/>
  </w:num>
  <w:num w:numId="93" w16cid:durableId="1234438363">
    <w:abstractNumId w:val="104"/>
  </w:num>
  <w:num w:numId="94" w16cid:durableId="843976026">
    <w:abstractNumId w:val="99"/>
  </w:num>
  <w:num w:numId="95" w16cid:durableId="616983139">
    <w:abstractNumId w:val="88"/>
  </w:num>
  <w:num w:numId="96" w16cid:durableId="951400395">
    <w:abstractNumId w:val="44"/>
  </w:num>
  <w:num w:numId="97" w16cid:durableId="975531932">
    <w:abstractNumId w:val="15"/>
  </w:num>
  <w:num w:numId="98" w16cid:durableId="644240182">
    <w:abstractNumId w:val="1"/>
  </w:num>
  <w:num w:numId="99" w16cid:durableId="879704048">
    <w:abstractNumId w:val="17"/>
  </w:num>
  <w:num w:numId="100" w16cid:durableId="245117092">
    <w:abstractNumId w:val="57"/>
  </w:num>
  <w:num w:numId="101" w16cid:durableId="1946689673">
    <w:abstractNumId w:val="53"/>
  </w:num>
  <w:num w:numId="102" w16cid:durableId="254943333">
    <w:abstractNumId w:val="66"/>
  </w:num>
  <w:num w:numId="103" w16cid:durableId="385954312">
    <w:abstractNumId w:val="5"/>
  </w:num>
  <w:num w:numId="104" w16cid:durableId="1959027259">
    <w:abstractNumId w:val="11"/>
  </w:num>
  <w:num w:numId="105" w16cid:durableId="1576165837">
    <w:abstractNumId w:val="37"/>
  </w:num>
  <w:num w:numId="106" w16cid:durableId="1774201889">
    <w:abstractNumId w:val="39"/>
  </w:num>
  <w:num w:numId="107" w16cid:durableId="135420958">
    <w:abstractNumId w:val="46"/>
  </w:num>
  <w:num w:numId="108" w16cid:durableId="1168401154">
    <w:abstractNumId w:val="41"/>
  </w:num>
  <w:num w:numId="109" w16cid:durableId="1396900369">
    <w:abstractNumId w:val="22"/>
  </w:num>
  <w:num w:numId="110" w16cid:durableId="167602288">
    <w:abstractNumId w:val="85"/>
  </w:num>
  <w:num w:numId="111" w16cid:durableId="816259259">
    <w:abstractNumId w:val="64"/>
  </w:num>
  <w:num w:numId="112" w16cid:durableId="1485506388">
    <w:abstractNumId w:val="62"/>
  </w:num>
  <w:num w:numId="113" w16cid:durableId="451750618">
    <w:abstractNumId w:val="60"/>
  </w:num>
  <w:num w:numId="114" w16cid:durableId="1146319006">
    <w:abstractNumId w:val="30"/>
  </w:num>
  <w:num w:numId="115" w16cid:durableId="360401622">
    <w:abstractNumId w:val="49"/>
  </w:num>
  <w:num w:numId="116" w16cid:durableId="1700930843">
    <w:abstractNumId w:val="83"/>
  </w:num>
  <w:numIdMacAtCleanup w:val="116"/>
</w:numbering>
</file>

<file path=word/people.xml><?xml version="1.0" encoding="utf-8"?>
<w15:people xmlns:mc="http://schemas.openxmlformats.org/markup-compatibility/2006" xmlns:w15="http://schemas.microsoft.com/office/word/2012/wordml" mc:Ignorable="w15">
  <w15:person w15:author="Elaine Cruse">
    <w15:presenceInfo w15:providerId="AD" w15:userId="S::elaine.cruse@northstar-academy.co.uk::f054e209-c5e1-4e8c-8541-4bf1e99b750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48F8"/>
    <w:rsid w:val="00014561"/>
    <w:rsid w:val="00023729"/>
    <w:rsid w:val="00031D97"/>
    <w:rsid w:val="0005237F"/>
    <w:rsid w:val="00062680"/>
    <w:rsid w:val="0006504F"/>
    <w:rsid w:val="00074E36"/>
    <w:rsid w:val="000C5F04"/>
    <w:rsid w:val="000D6F06"/>
    <w:rsid w:val="000E00C1"/>
    <w:rsid w:val="000F278B"/>
    <w:rsid w:val="000F3D9B"/>
    <w:rsid w:val="000F4115"/>
    <w:rsid w:val="000F49E3"/>
    <w:rsid w:val="00117EDD"/>
    <w:rsid w:val="001203B1"/>
    <w:rsid w:val="0013331F"/>
    <w:rsid w:val="001364EF"/>
    <w:rsid w:val="00141340"/>
    <w:rsid w:val="00157992"/>
    <w:rsid w:val="00160EEA"/>
    <w:rsid w:val="00164A0E"/>
    <w:rsid w:val="00167283"/>
    <w:rsid w:val="00183B30"/>
    <w:rsid w:val="00196708"/>
    <w:rsid w:val="001972A7"/>
    <w:rsid w:val="001B3747"/>
    <w:rsid w:val="001B38FD"/>
    <w:rsid w:val="001B50D8"/>
    <w:rsid w:val="001B75E8"/>
    <w:rsid w:val="001C2D6F"/>
    <w:rsid w:val="001C45FC"/>
    <w:rsid w:val="001D5F54"/>
    <w:rsid w:val="001E7997"/>
    <w:rsid w:val="001F6CEB"/>
    <w:rsid w:val="0020078B"/>
    <w:rsid w:val="00205BDD"/>
    <w:rsid w:val="002408F7"/>
    <w:rsid w:val="00247F20"/>
    <w:rsid w:val="0025754E"/>
    <w:rsid w:val="00292A2A"/>
    <w:rsid w:val="00295F23"/>
    <w:rsid w:val="002B55EE"/>
    <w:rsid w:val="002C165D"/>
    <w:rsid w:val="002D7A28"/>
    <w:rsid w:val="0030649E"/>
    <w:rsid w:val="00332E1D"/>
    <w:rsid w:val="00333910"/>
    <w:rsid w:val="0038367F"/>
    <w:rsid w:val="00387EF1"/>
    <w:rsid w:val="003A4571"/>
    <w:rsid w:val="003A782B"/>
    <w:rsid w:val="003B0CCC"/>
    <w:rsid w:val="003B1727"/>
    <w:rsid w:val="003B559C"/>
    <w:rsid w:val="003B6A1D"/>
    <w:rsid w:val="003D44A4"/>
    <w:rsid w:val="003D5511"/>
    <w:rsid w:val="003E7A5C"/>
    <w:rsid w:val="003E7E60"/>
    <w:rsid w:val="003F5F85"/>
    <w:rsid w:val="0041515A"/>
    <w:rsid w:val="00417FEB"/>
    <w:rsid w:val="00424434"/>
    <w:rsid w:val="00427F70"/>
    <w:rsid w:val="00433460"/>
    <w:rsid w:val="00433604"/>
    <w:rsid w:val="00433B79"/>
    <w:rsid w:val="00440182"/>
    <w:rsid w:val="00451BEB"/>
    <w:rsid w:val="0046030D"/>
    <w:rsid w:val="00490873"/>
    <w:rsid w:val="00491A6F"/>
    <w:rsid w:val="004C0713"/>
    <w:rsid w:val="004C6687"/>
    <w:rsid w:val="004D5167"/>
    <w:rsid w:val="004E1512"/>
    <w:rsid w:val="004F75E7"/>
    <w:rsid w:val="00500ACD"/>
    <w:rsid w:val="005113AD"/>
    <w:rsid w:val="00546973"/>
    <w:rsid w:val="00550397"/>
    <w:rsid w:val="00552736"/>
    <w:rsid w:val="005549EF"/>
    <w:rsid w:val="00561C33"/>
    <w:rsid w:val="00577FF6"/>
    <w:rsid w:val="00582F8C"/>
    <w:rsid w:val="00586169"/>
    <w:rsid w:val="0059213E"/>
    <w:rsid w:val="005B0B4C"/>
    <w:rsid w:val="005B23B7"/>
    <w:rsid w:val="005B2CD9"/>
    <w:rsid w:val="005B746C"/>
    <w:rsid w:val="005D4227"/>
    <w:rsid w:val="005D7690"/>
    <w:rsid w:val="005E2847"/>
    <w:rsid w:val="005F0E94"/>
    <w:rsid w:val="005F3C0F"/>
    <w:rsid w:val="005F3EDB"/>
    <w:rsid w:val="00621C3E"/>
    <w:rsid w:val="006252F4"/>
    <w:rsid w:val="00636B4D"/>
    <w:rsid w:val="00646CB7"/>
    <w:rsid w:val="006503D8"/>
    <w:rsid w:val="006551F6"/>
    <w:rsid w:val="006668C4"/>
    <w:rsid w:val="00670BFE"/>
    <w:rsid w:val="00676E59"/>
    <w:rsid w:val="006835EB"/>
    <w:rsid w:val="00684832"/>
    <w:rsid w:val="006869DB"/>
    <w:rsid w:val="006A4EEF"/>
    <w:rsid w:val="006D11C2"/>
    <w:rsid w:val="006D15CA"/>
    <w:rsid w:val="006D42FF"/>
    <w:rsid w:val="006D6682"/>
    <w:rsid w:val="006E04F1"/>
    <w:rsid w:val="006F1249"/>
    <w:rsid w:val="006F21F9"/>
    <w:rsid w:val="00700652"/>
    <w:rsid w:val="00711779"/>
    <w:rsid w:val="00721A0B"/>
    <w:rsid w:val="00722329"/>
    <w:rsid w:val="00740C26"/>
    <w:rsid w:val="007454AE"/>
    <w:rsid w:val="00754A0F"/>
    <w:rsid w:val="007551CA"/>
    <w:rsid w:val="00760E74"/>
    <w:rsid w:val="00780B26"/>
    <w:rsid w:val="007832C4"/>
    <w:rsid w:val="00785325"/>
    <w:rsid w:val="00793566"/>
    <w:rsid w:val="007A0E07"/>
    <w:rsid w:val="007A3942"/>
    <w:rsid w:val="007B0F4C"/>
    <w:rsid w:val="007B4DB3"/>
    <w:rsid w:val="007C4F8B"/>
    <w:rsid w:val="007D4398"/>
    <w:rsid w:val="007F01D6"/>
    <w:rsid w:val="007F3F2F"/>
    <w:rsid w:val="00800EFD"/>
    <w:rsid w:val="008024D1"/>
    <w:rsid w:val="008202BF"/>
    <w:rsid w:val="008210D8"/>
    <w:rsid w:val="008264EF"/>
    <w:rsid w:val="00832350"/>
    <w:rsid w:val="008348F8"/>
    <w:rsid w:val="008458C4"/>
    <w:rsid w:val="00846C29"/>
    <w:rsid w:val="00847F12"/>
    <w:rsid w:val="00851583"/>
    <w:rsid w:val="00856805"/>
    <w:rsid w:val="00871647"/>
    <w:rsid w:val="0089008F"/>
    <w:rsid w:val="0089172E"/>
    <w:rsid w:val="008A127C"/>
    <w:rsid w:val="008A651D"/>
    <w:rsid w:val="008B05FF"/>
    <w:rsid w:val="008B3039"/>
    <w:rsid w:val="008C1670"/>
    <w:rsid w:val="008D045D"/>
    <w:rsid w:val="008D3B0D"/>
    <w:rsid w:val="009226CC"/>
    <w:rsid w:val="0092459E"/>
    <w:rsid w:val="0092750E"/>
    <w:rsid w:val="00931179"/>
    <w:rsid w:val="009323FC"/>
    <w:rsid w:val="0093492F"/>
    <w:rsid w:val="00941CF6"/>
    <w:rsid w:val="00945497"/>
    <w:rsid w:val="00952B38"/>
    <w:rsid w:val="00954478"/>
    <w:rsid w:val="00961037"/>
    <w:rsid w:val="00977000"/>
    <w:rsid w:val="00985D49"/>
    <w:rsid w:val="009904B2"/>
    <w:rsid w:val="009A16E7"/>
    <w:rsid w:val="009A7CA9"/>
    <w:rsid w:val="009B6910"/>
    <w:rsid w:val="009C5D9E"/>
    <w:rsid w:val="009E10F0"/>
    <w:rsid w:val="00A0581C"/>
    <w:rsid w:val="00A26D23"/>
    <w:rsid w:val="00A2788C"/>
    <w:rsid w:val="00A33001"/>
    <w:rsid w:val="00A41347"/>
    <w:rsid w:val="00A5618C"/>
    <w:rsid w:val="00A56221"/>
    <w:rsid w:val="00A56B88"/>
    <w:rsid w:val="00A61106"/>
    <w:rsid w:val="00A61EF8"/>
    <w:rsid w:val="00A714EF"/>
    <w:rsid w:val="00A74514"/>
    <w:rsid w:val="00A8352C"/>
    <w:rsid w:val="00A86E37"/>
    <w:rsid w:val="00AA42DA"/>
    <w:rsid w:val="00AB0EA3"/>
    <w:rsid w:val="00AB3C9B"/>
    <w:rsid w:val="00AB3D34"/>
    <w:rsid w:val="00ACCC44"/>
    <w:rsid w:val="00AD7B83"/>
    <w:rsid w:val="00B009D5"/>
    <w:rsid w:val="00B317AC"/>
    <w:rsid w:val="00B3388C"/>
    <w:rsid w:val="00B346AD"/>
    <w:rsid w:val="00B40950"/>
    <w:rsid w:val="00B60E53"/>
    <w:rsid w:val="00B6266A"/>
    <w:rsid w:val="00B73B5D"/>
    <w:rsid w:val="00B7537F"/>
    <w:rsid w:val="00B824D6"/>
    <w:rsid w:val="00B84086"/>
    <w:rsid w:val="00B8467E"/>
    <w:rsid w:val="00B867BE"/>
    <w:rsid w:val="00B90C84"/>
    <w:rsid w:val="00B93924"/>
    <w:rsid w:val="00B94329"/>
    <w:rsid w:val="00BB0E5C"/>
    <w:rsid w:val="00BB41E3"/>
    <w:rsid w:val="00BC0AA6"/>
    <w:rsid w:val="00BC4916"/>
    <w:rsid w:val="00BE706A"/>
    <w:rsid w:val="00BF1BE6"/>
    <w:rsid w:val="00C0775E"/>
    <w:rsid w:val="00C20630"/>
    <w:rsid w:val="00C33952"/>
    <w:rsid w:val="00C345D5"/>
    <w:rsid w:val="00C4276E"/>
    <w:rsid w:val="00C538B9"/>
    <w:rsid w:val="00C55E30"/>
    <w:rsid w:val="00C57BA0"/>
    <w:rsid w:val="00C62C0C"/>
    <w:rsid w:val="00C63341"/>
    <w:rsid w:val="00C66085"/>
    <w:rsid w:val="00C67024"/>
    <w:rsid w:val="00C675D9"/>
    <w:rsid w:val="00C72A16"/>
    <w:rsid w:val="00C72C60"/>
    <w:rsid w:val="00C77F92"/>
    <w:rsid w:val="00C815CB"/>
    <w:rsid w:val="00C972E2"/>
    <w:rsid w:val="00CC2D2C"/>
    <w:rsid w:val="00CE58A1"/>
    <w:rsid w:val="00D323A7"/>
    <w:rsid w:val="00D4121D"/>
    <w:rsid w:val="00D442F0"/>
    <w:rsid w:val="00D60449"/>
    <w:rsid w:val="00D66986"/>
    <w:rsid w:val="00D739B5"/>
    <w:rsid w:val="00D7426E"/>
    <w:rsid w:val="00D8148F"/>
    <w:rsid w:val="00D85578"/>
    <w:rsid w:val="00D85CC1"/>
    <w:rsid w:val="00D92EC3"/>
    <w:rsid w:val="00DB7F67"/>
    <w:rsid w:val="00DC1A8C"/>
    <w:rsid w:val="00DE6D56"/>
    <w:rsid w:val="00DE726B"/>
    <w:rsid w:val="00DF01BD"/>
    <w:rsid w:val="00E03825"/>
    <w:rsid w:val="00E0579C"/>
    <w:rsid w:val="00E1318A"/>
    <w:rsid w:val="00E15932"/>
    <w:rsid w:val="00E161F4"/>
    <w:rsid w:val="00E22623"/>
    <w:rsid w:val="00E269A7"/>
    <w:rsid w:val="00E3018B"/>
    <w:rsid w:val="00E40989"/>
    <w:rsid w:val="00E4400D"/>
    <w:rsid w:val="00E44D10"/>
    <w:rsid w:val="00E466A5"/>
    <w:rsid w:val="00E51A04"/>
    <w:rsid w:val="00E53BDB"/>
    <w:rsid w:val="00E54633"/>
    <w:rsid w:val="00E6398C"/>
    <w:rsid w:val="00E7189A"/>
    <w:rsid w:val="00E92C5A"/>
    <w:rsid w:val="00EB1448"/>
    <w:rsid w:val="00EB3090"/>
    <w:rsid w:val="00EB50C0"/>
    <w:rsid w:val="00EB5EC6"/>
    <w:rsid w:val="00EC564B"/>
    <w:rsid w:val="00EC6F11"/>
    <w:rsid w:val="00ED0273"/>
    <w:rsid w:val="00ED0D48"/>
    <w:rsid w:val="00EE5766"/>
    <w:rsid w:val="00EF4EFC"/>
    <w:rsid w:val="00F06CFE"/>
    <w:rsid w:val="00F166E3"/>
    <w:rsid w:val="00F2336C"/>
    <w:rsid w:val="00F27193"/>
    <w:rsid w:val="00F35A7D"/>
    <w:rsid w:val="00F43254"/>
    <w:rsid w:val="00F562E7"/>
    <w:rsid w:val="00F569E6"/>
    <w:rsid w:val="00F674FA"/>
    <w:rsid w:val="00F83CAF"/>
    <w:rsid w:val="00F91E7B"/>
    <w:rsid w:val="00FB073A"/>
    <w:rsid w:val="00FC0498"/>
    <w:rsid w:val="00FC1192"/>
    <w:rsid w:val="00FC4144"/>
    <w:rsid w:val="00FC6DE3"/>
    <w:rsid w:val="00FD5D6D"/>
    <w:rsid w:val="00FE29E1"/>
    <w:rsid w:val="03542328"/>
    <w:rsid w:val="037BA43C"/>
    <w:rsid w:val="0380DAC9"/>
    <w:rsid w:val="03C352B2"/>
    <w:rsid w:val="0739111B"/>
    <w:rsid w:val="085ACDE7"/>
    <w:rsid w:val="08B037D8"/>
    <w:rsid w:val="097135B7"/>
    <w:rsid w:val="0B9F6110"/>
    <w:rsid w:val="0C6657FA"/>
    <w:rsid w:val="0E6C9087"/>
    <w:rsid w:val="109DEF14"/>
    <w:rsid w:val="1318B197"/>
    <w:rsid w:val="1343AD89"/>
    <w:rsid w:val="13B188A7"/>
    <w:rsid w:val="17151FF9"/>
    <w:rsid w:val="1904925F"/>
    <w:rsid w:val="1A76A780"/>
    <w:rsid w:val="1B2F36A1"/>
    <w:rsid w:val="1BE1E55B"/>
    <w:rsid w:val="1DD3E044"/>
    <w:rsid w:val="1F0693FE"/>
    <w:rsid w:val="23F1E8B7"/>
    <w:rsid w:val="23FDA80D"/>
    <w:rsid w:val="249B7233"/>
    <w:rsid w:val="273D7BD5"/>
    <w:rsid w:val="2935A960"/>
    <w:rsid w:val="29806C86"/>
    <w:rsid w:val="2B3C0B57"/>
    <w:rsid w:val="2B8AC1AC"/>
    <w:rsid w:val="2C3F4321"/>
    <w:rsid w:val="2D145292"/>
    <w:rsid w:val="2D44240E"/>
    <w:rsid w:val="2D512B8E"/>
    <w:rsid w:val="2DCDD3A9"/>
    <w:rsid w:val="2EB188D7"/>
    <w:rsid w:val="2F76330B"/>
    <w:rsid w:val="2FB36258"/>
    <w:rsid w:val="33880174"/>
    <w:rsid w:val="344B5B48"/>
    <w:rsid w:val="36D011F9"/>
    <w:rsid w:val="3719AD16"/>
    <w:rsid w:val="37E78650"/>
    <w:rsid w:val="384AE3F7"/>
    <w:rsid w:val="3B78F6C2"/>
    <w:rsid w:val="3B795BEA"/>
    <w:rsid w:val="3C5DC1BB"/>
    <w:rsid w:val="3C5ECA19"/>
    <w:rsid w:val="3E6C9E67"/>
    <w:rsid w:val="40E0517E"/>
    <w:rsid w:val="451897D6"/>
    <w:rsid w:val="47750271"/>
    <w:rsid w:val="4B663560"/>
    <w:rsid w:val="4BA7DFFE"/>
    <w:rsid w:val="4BBBF794"/>
    <w:rsid w:val="4C03F4DB"/>
    <w:rsid w:val="4E59F7F9"/>
    <w:rsid w:val="4E89028B"/>
    <w:rsid w:val="4F076A11"/>
    <w:rsid w:val="51167ABE"/>
    <w:rsid w:val="545EFCE0"/>
    <w:rsid w:val="54874C18"/>
    <w:rsid w:val="55CE15CB"/>
    <w:rsid w:val="563614FD"/>
    <w:rsid w:val="56875192"/>
    <w:rsid w:val="56CFA318"/>
    <w:rsid w:val="56E4624A"/>
    <w:rsid w:val="56E7A2BF"/>
    <w:rsid w:val="576151EE"/>
    <w:rsid w:val="5921437C"/>
    <w:rsid w:val="5B924536"/>
    <w:rsid w:val="5BA51F68"/>
    <w:rsid w:val="5DC54BCA"/>
    <w:rsid w:val="5E2829BB"/>
    <w:rsid w:val="5F6998CA"/>
    <w:rsid w:val="60E9EAD3"/>
    <w:rsid w:val="62078198"/>
    <w:rsid w:val="622E0C0D"/>
    <w:rsid w:val="63B01287"/>
    <w:rsid w:val="63DEE25D"/>
    <w:rsid w:val="6416D5A7"/>
    <w:rsid w:val="6459E36B"/>
    <w:rsid w:val="649F042F"/>
    <w:rsid w:val="657EAF87"/>
    <w:rsid w:val="6805883A"/>
    <w:rsid w:val="6859FA7C"/>
    <w:rsid w:val="6982A253"/>
    <w:rsid w:val="6998BF60"/>
    <w:rsid w:val="6BD59C44"/>
    <w:rsid w:val="6D964017"/>
    <w:rsid w:val="6DF33073"/>
    <w:rsid w:val="6EC979D0"/>
    <w:rsid w:val="7232CE29"/>
    <w:rsid w:val="74444C73"/>
    <w:rsid w:val="7588299F"/>
    <w:rsid w:val="75E36187"/>
    <w:rsid w:val="75E8FCDC"/>
    <w:rsid w:val="767EB6A3"/>
    <w:rsid w:val="7768C0D5"/>
    <w:rsid w:val="77BB1CF8"/>
    <w:rsid w:val="7ABF029F"/>
    <w:rsid w:val="7C26AE00"/>
    <w:rsid w:val="7CEE2F0D"/>
    <w:rsid w:val="7CF5DFB0"/>
    <w:rsid w:val="7EC569A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69AE9D"/>
  <w15:docId w15:val="{96EF7705-52DC-4CCD-8916-C736B93E2D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qFormat/>
    <w:rsid w:val="00BC0AA6"/>
    <w:pPr>
      <w:spacing w:before="120" w:after="120" w:line="240" w:lineRule="auto"/>
      <w:outlineLvl w:val="0"/>
    </w:pPr>
    <w:rPr>
      <w:rFonts w:ascii="Arial" w:hAnsi="Arial" w:eastAsia="Calibri" w:cs="Arial"/>
      <w:b/>
      <w:color w:val="FF1F64"/>
      <w:sz w:val="28"/>
      <w:szCs w:val="36"/>
    </w:rPr>
  </w:style>
  <w:style w:type="paragraph" w:styleId="Heading2">
    <w:name w:val="heading 2"/>
    <w:basedOn w:val="Normal"/>
    <w:next w:val="Normal"/>
    <w:link w:val="Heading2Char"/>
    <w:uiPriority w:val="9"/>
    <w:unhideWhenUsed/>
    <w:qFormat/>
    <w:rsid w:val="00D66986"/>
    <w:pPr>
      <w:keepNext/>
      <w:keepLines/>
      <w:spacing w:before="40" w:after="0"/>
      <w:outlineLvl w:val="1"/>
    </w:pPr>
    <w:rPr>
      <w:rFonts w:asciiTheme="majorHAnsi" w:hAnsiTheme="majorHAnsi" w:eastAsiaTheme="majorEastAsia" w:cstheme="majorBidi"/>
      <w:color w:val="365F91" w:themeColor="accent1" w:themeShade="BF"/>
      <w:sz w:val="26"/>
      <w:szCs w:val="26"/>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59"/>
    <w:rsid w:val="008348F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rsid w:val="00F06CFE"/>
    <w:pPr>
      <w:tabs>
        <w:tab w:val="center" w:pos="4513"/>
        <w:tab w:val="right" w:pos="9026"/>
      </w:tabs>
      <w:spacing w:after="0" w:line="240" w:lineRule="auto"/>
    </w:pPr>
  </w:style>
  <w:style w:type="character" w:styleId="HeaderChar" w:customStyle="1">
    <w:name w:val="Header Char"/>
    <w:basedOn w:val="DefaultParagraphFont"/>
    <w:link w:val="Header"/>
    <w:uiPriority w:val="99"/>
    <w:rsid w:val="00F06CFE"/>
  </w:style>
  <w:style w:type="paragraph" w:styleId="Footer">
    <w:name w:val="footer"/>
    <w:basedOn w:val="Normal"/>
    <w:link w:val="FooterChar"/>
    <w:uiPriority w:val="99"/>
    <w:unhideWhenUsed/>
    <w:qFormat/>
    <w:rsid w:val="00F06CFE"/>
    <w:pPr>
      <w:tabs>
        <w:tab w:val="center" w:pos="4513"/>
        <w:tab w:val="right" w:pos="9026"/>
      </w:tabs>
      <w:spacing w:after="0" w:line="240" w:lineRule="auto"/>
    </w:pPr>
  </w:style>
  <w:style w:type="character" w:styleId="FooterChar" w:customStyle="1">
    <w:name w:val="Footer Char"/>
    <w:basedOn w:val="DefaultParagraphFont"/>
    <w:link w:val="Footer"/>
    <w:uiPriority w:val="99"/>
    <w:rsid w:val="00F06CFE"/>
  </w:style>
  <w:style w:type="paragraph" w:styleId="ListParagraph">
    <w:name w:val="List Paragraph"/>
    <w:basedOn w:val="Normal"/>
    <w:uiPriority w:val="34"/>
    <w:qFormat/>
    <w:rsid w:val="00F06CFE"/>
    <w:pPr>
      <w:ind w:left="720"/>
      <w:contextualSpacing/>
    </w:pPr>
  </w:style>
  <w:style w:type="paragraph" w:styleId="Default" w:customStyle="1">
    <w:name w:val="Default"/>
    <w:rsid w:val="00EE5766"/>
    <w:pPr>
      <w:autoSpaceDE w:val="0"/>
      <w:autoSpaceDN w:val="0"/>
      <w:adjustRightInd w:val="0"/>
      <w:spacing w:after="0" w:line="240" w:lineRule="auto"/>
    </w:pPr>
    <w:rPr>
      <w:rFonts w:ascii="Verdana" w:hAnsi="Verdana" w:cs="Verdana"/>
      <w:color w:val="000000"/>
      <w:sz w:val="24"/>
      <w:szCs w:val="24"/>
    </w:rPr>
  </w:style>
  <w:style w:type="paragraph" w:styleId="NoSpacing">
    <w:name w:val="No Spacing"/>
    <w:uiPriority w:val="1"/>
    <w:qFormat/>
    <w:rsid w:val="00AB0EA3"/>
    <w:pPr>
      <w:spacing w:after="0" w:line="240" w:lineRule="auto"/>
    </w:pPr>
  </w:style>
  <w:style w:type="paragraph" w:styleId="BalloonText">
    <w:name w:val="Balloon Text"/>
    <w:basedOn w:val="Normal"/>
    <w:link w:val="BalloonTextChar"/>
    <w:uiPriority w:val="99"/>
    <w:semiHidden/>
    <w:unhideWhenUsed/>
    <w:rsid w:val="003B559C"/>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3B559C"/>
    <w:rPr>
      <w:rFonts w:ascii="Tahoma" w:hAnsi="Tahoma" w:cs="Tahoma"/>
      <w:sz w:val="16"/>
      <w:szCs w:val="16"/>
    </w:rPr>
  </w:style>
  <w:style w:type="character" w:styleId="Hyperlink">
    <w:name w:val="Hyperlink"/>
    <w:basedOn w:val="DefaultParagraphFont"/>
    <w:uiPriority w:val="99"/>
    <w:unhideWhenUsed/>
    <w:rsid w:val="00490873"/>
    <w:rPr>
      <w:color w:val="0000FF" w:themeColor="hyperlink"/>
      <w:u w:val="single"/>
    </w:rPr>
  </w:style>
  <w:style w:type="character" w:styleId="FollowedHyperlink">
    <w:name w:val="FollowedHyperlink"/>
    <w:basedOn w:val="DefaultParagraphFont"/>
    <w:uiPriority w:val="99"/>
    <w:semiHidden/>
    <w:unhideWhenUsed/>
    <w:rsid w:val="00490873"/>
    <w:rPr>
      <w:color w:val="800080" w:themeColor="followedHyperlink"/>
      <w:u w:val="single"/>
    </w:rPr>
  </w:style>
  <w:style w:type="character" w:styleId="PageNumber">
    <w:name w:val="page number"/>
    <w:basedOn w:val="DefaultParagraphFont"/>
    <w:uiPriority w:val="99"/>
    <w:semiHidden/>
    <w:unhideWhenUsed/>
    <w:rsid w:val="00183B30"/>
  </w:style>
  <w:style w:type="table" w:styleId="TableGrid1" w:customStyle="1">
    <w:name w:val="Table Grid1"/>
    <w:basedOn w:val="TableNormal"/>
    <w:next w:val="TableGrid"/>
    <w:uiPriority w:val="59"/>
    <w:rsid w:val="00183B30"/>
    <w:pPr>
      <w:spacing w:after="0" w:line="240" w:lineRule="auto"/>
    </w:pPr>
    <w:rPr>
      <w:rFonts w:ascii="Cambria" w:hAnsi="Cambria" w:eastAsia="MS Mincho" w:cs="Times New Roman"/>
      <w:sz w:val="20"/>
      <w:szCs w:val="20"/>
      <w:lang w:eastAsia="en-GB"/>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2" w:customStyle="1">
    <w:name w:val="Table Grid2"/>
    <w:basedOn w:val="TableNormal"/>
    <w:next w:val="TableGrid"/>
    <w:uiPriority w:val="59"/>
    <w:rsid w:val="003D5511"/>
    <w:pPr>
      <w:spacing w:after="0" w:line="240" w:lineRule="auto"/>
    </w:pPr>
    <w:rPr>
      <w:rFonts w:ascii="Times New Roman" w:hAnsi="Times New Roman" w:eastAsia="Times New Roman" w:cs="Times New Roman"/>
      <w:sz w:val="20"/>
      <w:szCs w:val="20"/>
      <w:lang w:eastAsia="en-GB"/>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OC1">
    <w:name w:val="toc 1"/>
    <w:basedOn w:val="Normal"/>
    <w:next w:val="Normal"/>
    <w:autoRedefine/>
    <w:uiPriority w:val="39"/>
    <w:unhideWhenUsed/>
    <w:rsid w:val="00BC0AA6"/>
    <w:pPr>
      <w:tabs>
        <w:tab w:val="right" w:leader="dot" w:pos="9736"/>
      </w:tabs>
      <w:spacing w:after="100" w:line="240" w:lineRule="auto"/>
    </w:pPr>
    <w:rPr>
      <w:rFonts w:ascii="Arial" w:hAnsi="Arial" w:eastAsia="MS Mincho" w:cs="Times New Roman"/>
      <w:sz w:val="20"/>
      <w:szCs w:val="24"/>
      <w:lang w:val="en-US"/>
    </w:rPr>
  </w:style>
  <w:style w:type="character" w:styleId="Heading1Char" w:customStyle="1">
    <w:name w:val="Heading 1 Char"/>
    <w:basedOn w:val="DefaultParagraphFont"/>
    <w:link w:val="Heading1"/>
    <w:rsid w:val="00BC0AA6"/>
    <w:rPr>
      <w:rFonts w:ascii="Arial" w:hAnsi="Arial" w:eastAsia="Calibri" w:cs="Arial"/>
      <w:b/>
      <w:color w:val="FF1F64"/>
      <w:sz w:val="28"/>
      <w:szCs w:val="3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styleId="CommentTextChar" w:customStyle="1">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character" w:styleId="Heading2Char" w:customStyle="1">
    <w:name w:val="Heading 2 Char"/>
    <w:basedOn w:val="DefaultParagraphFont"/>
    <w:link w:val="Heading2"/>
    <w:uiPriority w:val="9"/>
    <w:rsid w:val="00D66986"/>
    <w:rPr>
      <w:rFonts w:asciiTheme="majorHAnsi" w:hAnsiTheme="majorHAnsi" w:eastAsiaTheme="majorEastAsia" w:cstheme="majorBidi"/>
      <w:color w:val="365F91" w:themeColor="accent1" w:themeShade="BF"/>
      <w:sz w:val="26"/>
      <w:szCs w:val="26"/>
    </w:rPr>
  </w:style>
  <w:style w:type="paragraph" w:styleId="TOCHeading">
    <w:name w:val="TOC Heading"/>
    <w:basedOn w:val="Heading1"/>
    <w:next w:val="Normal"/>
    <w:uiPriority w:val="39"/>
    <w:unhideWhenUsed/>
    <w:qFormat/>
    <w:rsid w:val="00E44D10"/>
    <w:pPr>
      <w:keepNext/>
      <w:keepLines/>
      <w:spacing w:before="240" w:after="0" w:line="259" w:lineRule="auto"/>
      <w:outlineLvl w:val="9"/>
    </w:pPr>
    <w:rPr>
      <w:rFonts w:asciiTheme="majorHAnsi" w:hAnsiTheme="majorHAnsi" w:eastAsiaTheme="majorEastAsia" w:cstheme="majorBidi"/>
      <w:b w:val="0"/>
      <w:color w:val="365F91" w:themeColor="accent1" w:themeShade="BF"/>
      <w:sz w:val="32"/>
      <w:szCs w:val="32"/>
      <w:lang w:eastAsia="en-GB"/>
    </w:rPr>
  </w:style>
  <w:style w:type="paragraph" w:styleId="TOC2">
    <w:name w:val="toc 2"/>
    <w:basedOn w:val="Normal"/>
    <w:next w:val="Normal"/>
    <w:autoRedefine/>
    <w:uiPriority w:val="39"/>
    <w:unhideWhenUsed/>
    <w:rsid w:val="00E44D10"/>
    <w:pPr>
      <w:spacing w:after="100"/>
      <w:ind w:left="220"/>
    </w:pPr>
  </w:style>
  <w:style w:type="paragraph" w:styleId="TOC3">
    <w:name w:val="toc 3"/>
    <w:basedOn w:val="Normal"/>
    <w:next w:val="Normal"/>
    <w:autoRedefine/>
    <w:uiPriority w:val="39"/>
    <w:unhideWhenUsed/>
    <w:rsid w:val="00B346AD"/>
    <w:pPr>
      <w:spacing w:after="100" w:line="259" w:lineRule="auto"/>
      <w:ind w:left="440"/>
    </w:pPr>
    <w:rPr>
      <w:rFonts w:cs="Times New Roman" w:eastAsiaTheme="minorEastAsia"/>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9415353">
      <w:bodyDiv w:val="1"/>
      <w:marLeft w:val="0"/>
      <w:marRight w:val="0"/>
      <w:marTop w:val="0"/>
      <w:marBottom w:val="0"/>
      <w:divBdr>
        <w:top w:val="none" w:sz="0" w:space="0" w:color="auto"/>
        <w:left w:val="none" w:sz="0" w:space="0" w:color="auto"/>
        <w:bottom w:val="none" w:sz="0" w:space="0" w:color="auto"/>
        <w:right w:val="none" w:sz="0" w:space="0" w:color="auto"/>
      </w:divBdr>
    </w:div>
    <w:div w:id="1627421789">
      <w:bodyDiv w:val="1"/>
      <w:marLeft w:val="0"/>
      <w:marRight w:val="0"/>
      <w:marTop w:val="0"/>
      <w:marBottom w:val="0"/>
      <w:divBdr>
        <w:top w:val="none" w:sz="0" w:space="0" w:color="auto"/>
        <w:left w:val="none" w:sz="0" w:space="0" w:color="auto"/>
        <w:bottom w:val="none" w:sz="0" w:space="0" w:color="auto"/>
        <w:right w:val="none" w:sz="0" w:space="0" w:color="auto"/>
      </w:divBdr>
    </w:div>
    <w:div w:id="1857885654">
      <w:bodyDiv w:val="1"/>
      <w:marLeft w:val="0"/>
      <w:marRight w:val="0"/>
      <w:marTop w:val="0"/>
      <w:marBottom w:val="0"/>
      <w:divBdr>
        <w:top w:val="none" w:sz="0" w:space="0" w:color="auto"/>
        <w:left w:val="none" w:sz="0" w:space="0" w:color="auto"/>
        <w:bottom w:val="none" w:sz="0" w:space="0" w:color="auto"/>
        <w:right w:val="none" w:sz="0" w:space="0" w:color="auto"/>
      </w:divBdr>
    </w:div>
    <w:div w:id="2103181908">
      <w:bodyDiv w:val="1"/>
      <w:marLeft w:val="0"/>
      <w:marRight w:val="0"/>
      <w:marTop w:val="0"/>
      <w:marBottom w:val="0"/>
      <w:divBdr>
        <w:top w:val="none" w:sz="0" w:space="0" w:color="auto"/>
        <w:left w:val="none" w:sz="0" w:space="0" w:color="auto"/>
        <w:bottom w:val="none" w:sz="0" w:space="0" w:color="auto"/>
        <w:right w:val="none" w:sz="0" w:space="0" w:color="auto"/>
      </w:divBdr>
    </w:div>
    <w:div w:id="2132169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2.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g" Id="rId11" /><Relationship Type="http://schemas.openxmlformats.org/officeDocument/2006/relationships/numbering" Target="numbering.xml" Id="rId5" /><Relationship Type="http://schemas.openxmlformats.org/officeDocument/2006/relationships/footer" Target="footer3.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1.xml" Id="rId14" /><Relationship Type="http://schemas.openxmlformats.org/officeDocument/2006/relationships/comments" Target="comments.xml" Id="R34294187dd80457d" /><Relationship Type="http://schemas.microsoft.com/office/2016/09/relationships/commentsIds" Target="commentsIds.xml" Id="R4ecb6668af304135" /><Relationship Type="http://schemas.microsoft.com/office/2011/relationships/commentsExtended" Target="commentsExtended.xml" Id="R06eb3f7f37404f69" /><Relationship Type="http://schemas.microsoft.com/office/2018/08/relationships/commentsExtensible" Target="commentsExtensible.xml" Id="R5468a4d16d554d6f" /><Relationship Type="http://schemas.microsoft.com/office/2011/relationships/people" Target="people.xml" Id="Rcc30c1e5d70841f7"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E9FEC04C97A2340BC5CE25EDECE90E8" ma:contentTypeVersion="16" ma:contentTypeDescription="Create a new document." ma:contentTypeScope="" ma:versionID="f75e94ce5803dcccff4cf0a53f8e0224">
  <xsd:schema xmlns:xsd="http://www.w3.org/2001/XMLSchema" xmlns:xs="http://www.w3.org/2001/XMLSchema" xmlns:p="http://schemas.microsoft.com/office/2006/metadata/properties" xmlns:ns2="f16a0fa9-68fe-4143-a8f9-abf95ffde5ea" xmlns:ns3="c8b9dd79-29b4-4ade-ae36-e8d62e9241bf" targetNamespace="http://schemas.microsoft.com/office/2006/metadata/properties" ma:root="true" ma:fieldsID="de078a7657aa29fa9b7eda1673065ec1" ns2:_="" ns3:_="">
    <xsd:import namespace="f16a0fa9-68fe-4143-a8f9-abf95ffde5ea"/>
    <xsd:import namespace="c8b9dd79-29b4-4ade-ae36-e8d62e9241b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MediaServiceGenerationTime" minOccurs="0"/>
                <xsd:element ref="ns2:MediaServiceEventHashCode" minOccurs="0"/>
                <xsd:element ref="ns2:lcf76f155ced4ddcb4097134ff3c332f" minOccurs="0"/>
                <xsd:element ref="ns3:TaxCatchAll" minOccurs="0"/>
                <xsd:element ref="ns2:MediaServiceDateTaken" minOccurs="0"/>
                <xsd:element ref="ns2:MediaServiceOCR" minOccurs="0"/>
                <xsd:element ref="ns2:MediaLengthInSecond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6a0fa9-68fe-4143-a8f9-abf95ffde5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92411d2-1b81-49ba-9860-0440316026fb"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b9dd79-29b4-4ade-ae36-e8d62e9241b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617fcf65-fe4a-4234-a228-d997326578f5}" ma:internalName="TaxCatchAll" ma:showField="CatchAllData" ma:web="c8b9dd79-29b4-4ade-ae36-e8d62e9241b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c8b9dd79-29b4-4ade-ae36-e8d62e9241bf">
      <UserInfo>
        <DisplayName>Serra Orumlu</DisplayName>
        <AccountId>30</AccountId>
        <AccountType/>
      </UserInfo>
    </SharedWithUsers>
    <TaxCatchAll xmlns="c8b9dd79-29b4-4ade-ae36-e8d62e9241bf" xsi:nil="true"/>
    <lcf76f155ced4ddcb4097134ff3c332f xmlns="f16a0fa9-68fe-4143-a8f9-abf95ffde5ea">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FCB0E5-3ABA-4E5F-9FAA-98F8152E191B}">
  <ds:schemaRefs>
    <ds:schemaRef ds:uri="http://schemas.microsoft.com/sharepoint/v3/contenttype/forms"/>
  </ds:schemaRefs>
</ds:datastoreItem>
</file>

<file path=customXml/itemProps2.xml><?xml version="1.0" encoding="utf-8"?>
<ds:datastoreItem xmlns:ds="http://schemas.openxmlformats.org/officeDocument/2006/customXml" ds:itemID="{85045F49-B3A3-43C7-8000-7B53B63B58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6a0fa9-68fe-4143-a8f9-abf95ffde5ea"/>
    <ds:schemaRef ds:uri="c8b9dd79-29b4-4ade-ae36-e8d62e9241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6A02361-DA28-4A61-865C-381CABC76CFC}">
  <ds:schemaRefs>
    <ds:schemaRef ds:uri="http://schemas.microsoft.com/office/2006/metadata/properties"/>
    <ds:schemaRef ds:uri="http://schemas.microsoft.com/office/infopath/2007/PartnerControls"/>
    <ds:schemaRef ds:uri="c8b9dd79-29b4-4ade-ae36-e8d62e9241bf"/>
    <ds:schemaRef ds:uri="f16a0fa9-68fe-4143-a8f9-abf95ffde5ea"/>
  </ds:schemaRefs>
</ds:datastoreItem>
</file>

<file path=customXml/itemProps4.xml><?xml version="1.0" encoding="utf-8"?>
<ds:datastoreItem xmlns:ds="http://schemas.openxmlformats.org/officeDocument/2006/customXml" ds:itemID="{A83581C3-2C1B-4F6B-B7AD-C2B3C7701D6F}">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Bristol City Council</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Lesley O'Hagan</dc:creator>
  <lastModifiedBy>Elaine Cruse</lastModifiedBy>
  <revision>36</revision>
  <lastPrinted>2024-07-01T13:30:00.0000000Z</lastPrinted>
  <dcterms:created xsi:type="dcterms:W3CDTF">2024-07-01T13:29:00.0000000Z</dcterms:created>
  <dcterms:modified xsi:type="dcterms:W3CDTF">2026-10-13T19:14:54.7040336Z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0x0101002E9FEC04C97A2340BC5CE25EDECE90E8</vt:lpwstr>
  </property>
  <property fmtid="{D5CDD505-2E9C-101B-9397-08002B2CF9AE}" pid="3" name="MediaServiceImageTags">
    <vt:lpwstr/>
  </property>
</Properties>
</file>