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4B2C45" w:rsidRDefault="00AE3DEC" w14:paraId="605B99F5" wp14:textId="77777777">
      <w:pPr>
        <w:pStyle w:val="Heading1"/>
      </w:pPr>
      <w:bookmarkStart w:name="Pupil_premium_strategy_statement" w:id="0"/>
      <w:bookmarkEnd w:id="0"/>
      <w:r>
        <w:rPr>
          <w:color w:val="0F4F75"/>
        </w:rPr>
        <w:t>Pupil premium strategy statement</w:t>
      </w:r>
    </w:p>
    <w:p xmlns:wp14="http://schemas.microsoft.com/office/word/2010/wordml" w:rsidR="004B2C45" w:rsidRDefault="004B2C45" w14:paraId="672A6659" wp14:textId="77777777">
      <w:pPr>
        <w:pStyle w:val="BodyText"/>
        <w:spacing w:before="8"/>
        <w:rPr>
          <w:b/>
          <w:sz w:val="41"/>
        </w:rPr>
      </w:pPr>
    </w:p>
    <w:p xmlns:wp14="http://schemas.microsoft.com/office/word/2010/wordml" w:rsidR="004B2C45" w:rsidRDefault="00AE3DEC" w14:paraId="5226FA30" wp14:textId="177712E7">
      <w:pPr>
        <w:pStyle w:val="BodyText"/>
        <w:spacing w:before="1" w:line="232" w:lineRule="auto"/>
        <w:ind w:left="115" w:right="357"/>
      </w:pPr>
      <w:bookmarkStart w:name="This_statement_details_our_school’s_use_" w:id="1"/>
      <w:bookmarkEnd w:id="1"/>
      <w:r w:rsidR="688EC1E0">
        <w:rPr/>
        <w:t>This statement details our school’s use of pupil premium (and recovery premium for the 202</w:t>
      </w:r>
      <w:r w:rsidR="73C3783E">
        <w:rPr/>
        <w:t>4</w:t>
      </w:r>
      <w:r w:rsidR="688EC1E0">
        <w:rPr/>
        <w:t xml:space="preserve"> to 202</w:t>
      </w:r>
      <w:r w:rsidR="2E955038">
        <w:rPr/>
        <w:t>5</w:t>
      </w:r>
      <w:r w:rsidR="688EC1E0">
        <w:rPr/>
        <w:t xml:space="preserve"> academic year) funding to help improve the attainment of our disadvantaged pupils.</w:t>
      </w:r>
    </w:p>
    <w:p xmlns:wp14="http://schemas.microsoft.com/office/word/2010/wordml" w:rsidR="004B2C45" w:rsidRDefault="004B2C45" w14:paraId="0A37501D" wp14:textId="77777777">
      <w:pPr>
        <w:pStyle w:val="BodyText"/>
        <w:rPr>
          <w:sz w:val="21"/>
        </w:rPr>
      </w:pPr>
    </w:p>
    <w:p xmlns:wp14="http://schemas.microsoft.com/office/word/2010/wordml" w:rsidR="004B2C45" w:rsidRDefault="00AE3DEC" w14:paraId="18BE6297" wp14:textId="77777777">
      <w:pPr>
        <w:pStyle w:val="BodyText"/>
        <w:spacing w:line="232" w:lineRule="auto"/>
        <w:ind w:left="115" w:right="476"/>
      </w:pPr>
      <w:bookmarkStart w:name="It_outlines_our_pupil_premium_strategy,_" w:id="2"/>
      <w:bookmarkEnd w:id="2"/>
      <w:r>
        <w:t>It outlines our pupil premium strategy, how we intend to spend the funding in this academic year and the effect that last year’s spending of pupil premium had within our school.</w:t>
      </w:r>
    </w:p>
    <w:p xmlns:wp14="http://schemas.microsoft.com/office/word/2010/wordml" w:rsidR="004B2C45" w:rsidRDefault="00AE3DEC" w14:paraId="2A34850A" wp14:textId="77777777">
      <w:pPr>
        <w:pStyle w:val="Heading2"/>
        <w:spacing w:before="231"/>
      </w:pPr>
      <w:bookmarkStart w:name="School_overview" w:id="3"/>
      <w:bookmarkEnd w:id="3"/>
      <w:r>
        <w:rPr>
          <w:color w:val="0F4F75"/>
        </w:rPr>
        <w:t>School overview</w:t>
      </w:r>
    </w:p>
    <w:p xmlns:wp14="http://schemas.microsoft.com/office/word/2010/wordml" w:rsidR="004B2C45" w:rsidRDefault="004B2C45" w14:paraId="5DAB6C7B" wp14:textId="77777777">
      <w:pPr>
        <w:pStyle w:val="BodyText"/>
        <w:spacing w:before="7"/>
        <w:rPr>
          <w:b/>
          <w:sz w:val="2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23"/>
        <w:gridCol w:w="2966"/>
      </w:tblGrid>
      <w:tr xmlns:wp14="http://schemas.microsoft.com/office/word/2010/wordml" w:rsidR="004B2C45" w:rsidTr="548457F1" w14:paraId="1A7D03FA" wp14:textId="77777777">
        <w:trPr>
          <w:trHeight w:val="390"/>
        </w:trPr>
        <w:tc>
          <w:tcPr>
            <w:tcW w:w="6523" w:type="dxa"/>
            <w:shd w:val="clear" w:color="auto" w:fill="D7E1E9"/>
            <w:tcMar/>
          </w:tcPr>
          <w:p w:rsidR="004B2C45" w:rsidRDefault="00AE3DEC" w14:paraId="3C39D6EF" wp14:textId="77777777">
            <w:pPr>
              <w:pStyle w:val="TableParagraph"/>
              <w:spacing w:before="55"/>
              <w:rPr>
                <w:b/>
                <w:sz w:val="24"/>
              </w:rPr>
            </w:pPr>
            <w:r>
              <w:rPr>
                <w:b/>
                <w:color w:val="0D0D0D"/>
                <w:sz w:val="24"/>
              </w:rPr>
              <w:t>Detail</w:t>
            </w:r>
          </w:p>
        </w:tc>
        <w:tc>
          <w:tcPr>
            <w:tcW w:w="2966" w:type="dxa"/>
            <w:shd w:val="clear" w:color="auto" w:fill="D7E1E9"/>
            <w:tcMar/>
          </w:tcPr>
          <w:p w:rsidR="004B2C45" w:rsidRDefault="00AE3DEC" w14:paraId="51A59785" wp14:textId="77777777">
            <w:pPr>
              <w:pStyle w:val="TableParagraph"/>
              <w:spacing w:before="55"/>
              <w:rPr>
                <w:b/>
                <w:sz w:val="24"/>
              </w:rPr>
            </w:pPr>
            <w:r>
              <w:rPr>
                <w:b/>
                <w:color w:val="0D0D0D"/>
                <w:sz w:val="24"/>
              </w:rPr>
              <w:t>Data</w:t>
            </w:r>
          </w:p>
        </w:tc>
      </w:tr>
      <w:tr xmlns:wp14="http://schemas.microsoft.com/office/word/2010/wordml" w:rsidR="004B2C45" w:rsidTr="548457F1" w14:paraId="77735EA0" wp14:textId="77777777">
        <w:trPr>
          <w:trHeight w:val="390"/>
        </w:trPr>
        <w:tc>
          <w:tcPr>
            <w:tcW w:w="6523" w:type="dxa"/>
            <w:tcMar/>
          </w:tcPr>
          <w:p w:rsidR="004B2C45" w:rsidRDefault="00AE3DEC" w14:paraId="38B130BB" wp14:textId="77777777">
            <w:pPr>
              <w:pStyle w:val="TableParagraph"/>
              <w:spacing w:before="55"/>
              <w:rPr>
                <w:sz w:val="24"/>
              </w:rPr>
            </w:pPr>
            <w:r>
              <w:rPr>
                <w:color w:val="0D0D0D"/>
                <w:sz w:val="24"/>
              </w:rPr>
              <w:t>School name</w:t>
            </w:r>
          </w:p>
        </w:tc>
        <w:tc>
          <w:tcPr>
            <w:tcW w:w="2966" w:type="dxa"/>
            <w:tcMar/>
          </w:tcPr>
          <w:p w:rsidR="004B2C45" w:rsidP="548457F1" w:rsidRDefault="00AE3DEC" w14:paraId="0895E4EE" wp14:textId="696EFCA7">
            <w:pPr>
              <w:pStyle w:val="TableParagraph"/>
              <w:spacing w:before="55"/>
              <w:rPr>
                <w:sz w:val="24"/>
                <w:szCs w:val="24"/>
              </w:rPr>
            </w:pPr>
            <w:r w:rsidRPr="548457F1" w:rsidR="688EC1E0">
              <w:rPr>
                <w:sz w:val="24"/>
                <w:szCs w:val="24"/>
              </w:rPr>
              <w:t>North Star 2</w:t>
            </w:r>
            <w:r w:rsidRPr="548457F1" w:rsidR="57FF2157">
              <w:rPr>
                <w:sz w:val="24"/>
                <w:szCs w:val="24"/>
              </w:rPr>
              <w:t>65</w:t>
            </w:r>
            <w:r w:rsidRPr="548457F1" w:rsidR="688EC1E0">
              <w:rPr>
                <w:sz w:val="24"/>
                <w:szCs w:val="24"/>
              </w:rPr>
              <w:t>°</w:t>
            </w:r>
          </w:p>
        </w:tc>
      </w:tr>
      <w:tr xmlns:wp14="http://schemas.microsoft.com/office/word/2010/wordml" w:rsidR="004B2C45" w:rsidTr="548457F1" w14:paraId="20DDF15A" wp14:textId="77777777">
        <w:trPr>
          <w:trHeight w:val="385"/>
        </w:trPr>
        <w:tc>
          <w:tcPr>
            <w:tcW w:w="6523" w:type="dxa"/>
            <w:tcMar/>
          </w:tcPr>
          <w:p w:rsidR="004B2C45" w:rsidRDefault="00AE3DEC" w14:paraId="7AAA792F" wp14:textId="77777777">
            <w:pPr>
              <w:pStyle w:val="TableParagraph"/>
              <w:spacing w:before="54"/>
              <w:rPr>
                <w:sz w:val="24"/>
              </w:rPr>
            </w:pPr>
            <w:r>
              <w:rPr>
                <w:color w:val="0D0D0D"/>
                <w:sz w:val="24"/>
              </w:rPr>
              <w:t>Number of pupils in school</w:t>
            </w:r>
          </w:p>
        </w:tc>
        <w:tc>
          <w:tcPr>
            <w:tcW w:w="2966" w:type="dxa"/>
            <w:tcMar/>
          </w:tcPr>
          <w:p w:rsidR="004B2C45" w:rsidP="548457F1" w:rsidRDefault="00AE3DEC" w14:paraId="58A771A2" wp14:textId="327DBCE4">
            <w:pPr>
              <w:pStyle w:val="TableParagraph"/>
              <w:spacing w:before="54"/>
              <w:ind w:left="104"/>
              <w:rPr>
                <w:color w:val="0D0D0D" w:themeColor="text1" w:themeTint="F2" w:themeShade="FF"/>
                <w:sz w:val="24"/>
                <w:szCs w:val="24"/>
              </w:rPr>
            </w:pPr>
            <w:r w:rsidRPr="548457F1" w:rsidR="4B7599F0">
              <w:rPr>
                <w:color w:val="0D0D0D" w:themeColor="text1" w:themeTint="F2" w:themeShade="FF"/>
                <w:sz w:val="24"/>
                <w:szCs w:val="24"/>
              </w:rPr>
              <w:t>5</w:t>
            </w:r>
          </w:p>
        </w:tc>
      </w:tr>
      <w:tr xmlns:wp14="http://schemas.microsoft.com/office/word/2010/wordml" w:rsidR="004B2C45" w:rsidTr="548457F1" w14:paraId="79A74951" wp14:textId="77777777">
        <w:trPr>
          <w:trHeight w:val="565"/>
        </w:trPr>
        <w:tc>
          <w:tcPr>
            <w:tcW w:w="6523" w:type="dxa"/>
            <w:tcMar/>
          </w:tcPr>
          <w:p w:rsidR="004B2C45" w:rsidRDefault="00AE3DEC" w14:paraId="67362F32" wp14:textId="77777777">
            <w:pPr>
              <w:pStyle w:val="TableParagraph"/>
              <w:spacing w:before="55"/>
              <w:rPr>
                <w:sz w:val="24"/>
              </w:rPr>
            </w:pPr>
            <w:r>
              <w:rPr>
                <w:color w:val="0D0D0D"/>
                <w:sz w:val="24"/>
              </w:rPr>
              <w:t>Proportion (%) of pupil premium eligible pupils</w:t>
            </w:r>
          </w:p>
        </w:tc>
        <w:tc>
          <w:tcPr>
            <w:tcW w:w="2966" w:type="dxa"/>
            <w:tcMar/>
          </w:tcPr>
          <w:p w:rsidR="004B2C45" w:rsidP="548457F1" w:rsidRDefault="00AE3DEC" w14:paraId="4D652BF9" wp14:textId="63E42B89">
            <w:pPr>
              <w:pStyle w:val="TableParagraph"/>
              <w:spacing w:line="266" w:lineRule="exact"/>
              <w:ind w:left="104"/>
              <w:rPr>
                <w:color w:val="0D0D0D" w:themeColor="text1" w:themeTint="F2" w:themeShade="FF"/>
                <w:sz w:val="24"/>
                <w:szCs w:val="24"/>
              </w:rPr>
            </w:pPr>
            <w:r w:rsidRPr="548457F1" w:rsidR="203BBBC5">
              <w:rPr>
                <w:color w:val="0D0D0D" w:themeColor="text1" w:themeTint="F2" w:themeShade="FF"/>
                <w:sz w:val="24"/>
                <w:szCs w:val="24"/>
              </w:rPr>
              <w:t>100%</w:t>
            </w:r>
          </w:p>
        </w:tc>
      </w:tr>
      <w:tr xmlns:wp14="http://schemas.microsoft.com/office/word/2010/wordml" w:rsidR="004B2C45" w:rsidTr="548457F1" w14:paraId="7B63C713" wp14:textId="77777777">
        <w:trPr>
          <w:trHeight w:val="655"/>
        </w:trPr>
        <w:tc>
          <w:tcPr>
            <w:tcW w:w="6523" w:type="dxa"/>
            <w:tcMar/>
          </w:tcPr>
          <w:p w:rsidR="004B2C45" w:rsidRDefault="00AE3DEC" w14:paraId="1EC6BEBB" wp14:textId="77777777">
            <w:pPr>
              <w:pStyle w:val="TableParagraph"/>
              <w:spacing w:before="54" w:line="235" w:lineRule="auto"/>
              <w:ind w:right="423"/>
              <w:rPr>
                <w:b/>
                <w:sz w:val="24"/>
              </w:rPr>
            </w:pPr>
            <w:r>
              <w:rPr>
                <w:color w:val="0D0D0D"/>
                <w:sz w:val="24"/>
              </w:rPr>
              <w:t xml:space="preserve">Academic year/years that our current pupil premium strategy plan covers </w:t>
            </w:r>
            <w:r>
              <w:rPr>
                <w:b/>
                <w:color w:val="0D0D0D"/>
                <w:sz w:val="24"/>
              </w:rPr>
              <w:t>(3-year plans are recommended)</w:t>
            </w:r>
          </w:p>
        </w:tc>
        <w:tc>
          <w:tcPr>
            <w:tcW w:w="2966" w:type="dxa"/>
            <w:tcMar/>
          </w:tcPr>
          <w:p w:rsidR="004B2C45" w:rsidP="548457F1" w:rsidRDefault="00AE3DEC" w14:paraId="2B75D729" wp14:textId="2BE56666">
            <w:pPr>
              <w:pStyle w:val="TableParagraph"/>
              <w:spacing w:before="54" w:line="235" w:lineRule="auto"/>
              <w:ind w:right="547"/>
              <w:rPr>
                <w:sz w:val="24"/>
                <w:szCs w:val="24"/>
              </w:rPr>
            </w:pPr>
            <w:r w:rsidRPr="548457F1" w:rsidR="688EC1E0">
              <w:rPr>
                <w:color w:val="0D0D0D" w:themeColor="text1" w:themeTint="F2" w:themeShade="FF"/>
                <w:sz w:val="24"/>
                <w:szCs w:val="24"/>
              </w:rPr>
              <w:t>202</w:t>
            </w:r>
            <w:r w:rsidRPr="548457F1" w:rsidR="79BDE73D">
              <w:rPr>
                <w:color w:val="0D0D0D" w:themeColor="text1" w:themeTint="F2" w:themeShade="FF"/>
                <w:sz w:val="24"/>
                <w:szCs w:val="24"/>
              </w:rPr>
              <w:t>4</w:t>
            </w:r>
            <w:r w:rsidRPr="548457F1" w:rsidR="688EC1E0">
              <w:rPr>
                <w:color w:val="0D0D0D" w:themeColor="text1" w:themeTint="F2" w:themeShade="FF"/>
                <w:sz w:val="24"/>
                <w:szCs w:val="24"/>
              </w:rPr>
              <w:t xml:space="preserve"> to 202</w:t>
            </w:r>
            <w:r w:rsidRPr="548457F1" w:rsidR="0E6109E1">
              <w:rPr>
                <w:color w:val="0D0D0D" w:themeColor="text1" w:themeTint="F2" w:themeShade="FF"/>
                <w:sz w:val="24"/>
                <w:szCs w:val="24"/>
              </w:rPr>
              <w:t>7</w:t>
            </w:r>
            <w:r w:rsidRPr="548457F1" w:rsidR="688EC1E0">
              <w:rPr>
                <w:color w:val="0D0D0D" w:themeColor="text1" w:themeTint="F2" w:themeShade="FF"/>
                <w:sz w:val="24"/>
                <w:szCs w:val="24"/>
              </w:rPr>
              <w:t xml:space="preserve"> (3-year plan)</w:t>
            </w:r>
          </w:p>
        </w:tc>
      </w:tr>
      <w:tr xmlns:wp14="http://schemas.microsoft.com/office/word/2010/wordml" w:rsidR="004B2C45" w:rsidTr="548457F1" w14:paraId="42BADC49" wp14:textId="77777777">
        <w:trPr>
          <w:trHeight w:val="885"/>
        </w:trPr>
        <w:tc>
          <w:tcPr>
            <w:tcW w:w="6523" w:type="dxa"/>
            <w:tcMar/>
          </w:tcPr>
          <w:p w:rsidR="004B2C45" w:rsidRDefault="00AE3DEC" w14:paraId="3EDBFFB4" wp14:textId="77777777">
            <w:pPr>
              <w:pStyle w:val="TableParagraph"/>
              <w:spacing w:line="266" w:lineRule="exact"/>
              <w:ind w:left="105"/>
              <w:rPr>
                <w:sz w:val="24"/>
              </w:rPr>
            </w:pPr>
            <w:r>
              <w:rPr>
                <w:color w:val="0D0D0D"/>
                <w:sz w:val="24"/>
              </w:rPr>
              <w:t>Date this statement was published</w:t>
            </w:r>
          </w:p>
        </w:tc>
        <w:tc>
          <w:tcPr>
            <w:tcW w:w="2966" w:type="dxa"/>
            <w:tcMar/>
          </w:tcPr>
          <w:p w:rsidR="004B2C45" w:rsidP="548457F1" w:rsidRDefault="00AE3DEC" w14:paraId="15B6D49B" wp14:textId="6F5E0DC3">
            <w:pPr>
              <w:pStyle w:val="TableParagraph"/>
              <w:spacing w:line="278" w:lineRule="auto"/>
              <w:ind w:left="104" w:right="190"/>
              <w:rPr>
                <w:color w:val="0D0D0D" w:themeColor="text1" w:themeTint="F2" w:themeShade="FF"/>
                <w:sz w:val="24"/>
                <w:szCs w:val="24"/>
              </w:rPr>
            </w:pPr>
            <w:r w:rsidRPr="548457F1" w:rsidR="07EFE299">
              <w:rPr>
                <w:color w:val="0D0D0D" w:themeColor="text1" w:themeTint="F2" w:themeShade="FF"/>
                <w:sz w:val="24"/>
                <w:szCs w:val="24"/>
              </w:rPr>
              <w:t>23</w:t>
            </w:r>
            <w:r w:rsidRPr="548457F1" w:rsidR="07EFE299">
              <w:rPr>
                <w:color w:val="0D0D0D" w:themeColor="text1" w:themeTint="F2" w:themeShade="FF"/>
                <w:sz w:val="24"/>
                <w:szCs w:val="24"/>
                <w:vertAlign w:val="superscript"/>
              </w:rPr>
              <w:t>rd</w:t>
            </w:r>
            <w:r w:rsidRPr="548457F1" w:rsidR="07EFE299">
              <w:rPr>
                <w:color w:val="0D0D0D" w:themeColor="text1" w:themeTint="F2" w:themeShade="FF"/>
                <w:sz w:val="24"/>
                <w:szCs w:val="24"/>
              </w:rPr>
              <w:t xml:space="preserve"> September 2024</w:t>
            </w:r>
          </w:p>
        </w:tc>
      </w:tr>
      <w:tr xmlns:wp14="http://schemas.microsoft.com/office/word/2010/wordml" w:rsidR="004B2C45" w:rsidTr="548457F1" w14:paraId="3FB3A78F" wp14:textId="77777777">
        <w:trPr>
          <w:trHeight w:val="925"/>
        </w:trPr>
        <w:tc>
          <w:tcPr>
            <w:tcW w:w="6523" w:type="dxa"/>
            <w:tcMar/>
          </w:tcPr>
          <w:p w:rsidR="004B2C45" w:rsidRDefault="00AE3DEC" w14:paraId="06725AC7" wp14:textId="77777777">
            <w:pPr>
              <w:pStyle w:val="TableParagraph"/>
              <w:spacing w:before="55"/>
              <w:rPr>
                <w:sz w:val="24"/>
              </w:rPr>
            </w:pPr>
            <w:r>
              <w:rPr>
                <w:color w:val="0D0D0D"/>
                <w:sz w:val="24"/>
              </w:rPr>
              <w:t>Date on which it will be reviewed</w:t>
            </w:r>
          </w:p>
        </w:tc>
        <w:tc>
          <w:tcPr>
            <w:tcW w:w="2966" w:type="dxa"/>
            <w:tcMar/>
          </w:tcPr>
          <w:p w:rsidR="004B2C45" w:rsidP="1D2AAFF0" w:rsidRDefault="00AE3DEC" w14:paraId="4F093188" wp14:textId="08DCFFEA">
            <w:pPr>
              <w:pStyle w:val="TableParagraph"/>
              <w:spacing w:line="271" w:lineRule="exact"/>
              <w:rPr>
                <w:color w:val="000000" w:themeColor="text1" w:themeTint="FF" w:themeShade="FF"/>
                <w:sz w:val="24"/>
                <w:szCs w:val="24"/>
              </w:rPr>
            </w:pPr>
            <w:r w:rsidRPr="548457F1" w:rsidR="5B64001E">
              <w:rPr>
                <w:color w:val="000000" w:themeColor="text1" w:themeTint="FF" w:themeShade="FF"/>
                <w:sz w:val="24"/>
                <w:szCs w:val="24"/>
              </w:rPr>
              <w:t>March 2025</w:t>
            </w:r>
          </w:p>
        </w:tc>
      </w:tr>
      <w:tr xmlns:wp14="http://schemas.microsoft.com/office/word/2010/wordml" w:rsidR="004B2C45" w:rsidTr="548457F1" w14:paraId="6F3553F8" wp14:textId="77777777">
        <w:trPr>
          <w:trHeight w:val="385"/>
        </w:trPr>
        <w:tc>
          <w:tcPr>
            <w:tcW w:w="6523" w:type="dxa"/>
            <w:tcMar/>
          </w:tcPr>
          <w:p w:rsidR="004B2C45" w:rsidRDefault="00AE3DEC" w14:paraId="78976D6A" wp14:textId="77777777">
            <w:pPr>
              <w:pStyle w:val="TableParagraph"/>
              <w:spacing w:before="55"/>
              <w:rPr>
                <w:sz w:val="24"/>
              </w:rPr>
            </w:pPr>
            <w:r>
              <w:rPr>
                <w:color w:val="0D0D0D"/>
                <w:sz w:val="24"/>
              </w:rPr>
              <w:t>Statement authorised by</w:t>
            </w:r>
          </w:p>
        </w:tc>
        <w:tc>
          <w:tcPr>
            <w:tcW w:w="2966" w:type="dxa"/>
            <w:tcMar/>
          </w:tcPr>
          <w:p w:rsidR="004B2C45" w:rsidP="548457F1" w:rsidRDefault="00AE3DEC" w14:paraId="58F8DB0F" wp14:textId="1B49B72D">
            <w:pPr>
              <w:pStyle w:val="TableParagraph"/>
              <w:spacing w:before="55"/>
              <w:rPr>
                <w:color w:val="0D0D0D" w:themeColor="text1" w:themeTint="F2" w:themeShade="FF"/>
                <w:sz w:val="24"/>
                <w:szCs w:val="24"/>
              </w:rPr>
            </w:pPr>
            <w:r w:rsidRPr="548457F1" w:rsidR="70616099">
              <w:rPr>
                <w:color w:val="0D0D0D" w:themeColor="text1" w:themeTint="F2" w:themeShade="FF"/>
                <w:sz w:val="24"/>
                <w:szCs w:val="24"/>
              </w:rPr>
              <w:t>Rob Skelton</w:t>
            </w:r>
          </w:p>
        </w:tc>
      </w:tr>
      <w:tr xmlns:wp14="http://schemas.microsoft.com/office/word/2010/wordml" w:rsidR="004B2C45" w:rsidTr="548457F1" w14:paraId="2A94BEC8" wp14:textId="77777777">
        <w:trPr>
          <w:trHeight w:val="410"/>
        </w:trPr>
        <w:tc>
          <w:tcPr>
            <w:tcW w:w="6523" w:type="dxa"/>
            <w:tcMar/>
          </w:tcPr>
          <w:p w:rsidR="004B2C45" w:rsidRDefault="00AE3DEC" w14:paraId="03643489" wp14:textId="77777777">
            <w:pPr>
              <w:pStyle w:val="TableParagraph"/>
              <w:spacing w:before="55"/>
              <w:rPr>
                <w:sz w:val="24"/>
              </w:rPr>
            </w:pPr>
            <w:r>
              <w:rPr>
                <w:color w:val="0D0D0D"/>
                <w:sz w:val="24"/>
              </w:rPr>
              <w:t>Pupil premium lead</w:t>
            </w:r>
          </w:p>
        </w:tc>
        <w:tc>
          <w:tcPr>
            <w:tcW w:w="2966" w:type="dxa"/>
            <w:tcMar/>
          </w:tcPr>
          <w:p w:rsidR="004B2C45" w:rsidP="548457F1" w:rsidRDefault="00AE3DEC" w14:paraId="4D37DAFB" wp14:textId="13A104BF">
            <w:pPr>
              <w:pStyle w:val="TableParagraph"/>
              <w:spacing w:before="55"/>
              <w:ind w:left="158" w:firstLine="0"/>
              <w:rPr>
                <w:color w:val="0D0D0D" w:themeColor="text1" w:themeTint="F2" w:themeShade="FF"/>
                <w:sz w:val="24"/>
                <w:szCs w:val="24"/>
              </w:rPr>
            </w:pPr>
            <w:r w:rsidRPr="548457F1" w:rsidR="41A32CA2">
              <w:rPr>
                <w:color w:val="0D0D0D" w:themeColor="text1" w:themeTint="F2" w:themeShade="FF"/>
                <w:sz w:val="24"/>
                <w:szCs w:val="24"/>
              </w:rPr>
              <w:t>Rob Skelton</w:t>
            </w:r>
          </w:p>
        </w:tc>
      </w:tr>
      <w:tr xmlns:wp14="http://schemas.microsoft.com/office/word/2010/wordml" w:rsidR="004B2C45" w:rsidTr="548457F1" w14:paraId="6A89CEB1" wp14:textId="77777777">
        <w:trPr>
          <w:trHeight w:val="390"/>
        </w:trPr>
        <w:tc>
          <w:tcPr>
            <w:tcW w:w="6523" w:type="dxa"/>
            <w:tcMar/>
          </w:tcPr>
          <w:p w:rsidR="004B2C45" w:rsidRDefault="00AE3DEC" w14:paraId="11DD8681" wp14:textId="77777777">
            <w:pPr>
              <w:pStyle w:val="TableParagraph"/>
              <w:spacing w:before="55"/>
              <w:rPr>
                <w:sz w:val="24"/>
              </w:rPr>
            </w:pPr>
            <w:r>
              <w:rPr>
                <w:color w:val="0D0D0D"/>
                <w:sz w:val="24"/>
              </w:rPr>
              <w:t>Governor / Trustee lead</w:t>
            </w:r>
          </w:p>
        </w:tc>
        <w:tc>
          <w:tcPr>
            <w:tcW w:w="2966" w:type="dxa"/>
            <w:tcMar/>
          </w:tcPr>
          <w:p w:rsidR="004B2C45" w:rsidP="548457F1" w:rsidRDefault="00AE3DEC" w14:paraId="23ACFAB3" wp14:textId="48BF3A5C">
            <w:pPr>
              <w:pStyle w:val="TableParagraph"/>
              <w:spacing w:before="55"/>
              <w:rPr>
                <w:color w:val="0D0D0D" w:themeColor="text1" w:themeTint="F2" w:themeShade="FF"/>
                <w:sz w:val="24"/>
                <w:szCs w:val="24"/>
              </w:rPr>
            </w:pPr>
          </w:p>
        </w:tc>
      </w:tr>
    </w:tbl>
    <w:p xmlns:wp14="http://schemas.microsoft.com/office/word/2010/wordml" w:rsidR="004B2C45" w:rsidRDefault="004B2C45" w14:paraId="02EB378F" wp14:textId="77777777">
      <w:pPr>
        <w:pStyle w:val="BodyText"/>
        <w:spacing w:before="9"/>
        <w:rPr>
          <w:b/>
          <w:sz w:val="40"/>
        </w:rPr>
      </w:pPr>
    </w:p>
    <w:p xmlns:wp14="http://schemas.microsoft.com/office/word/2010/wordml" w:rsidR="004B2C45" w:rsidRDefault="00AE3DEC" w14:paraId="7E66F639" wp14:textId="77777777">
      <w:pPr>
        <w:spacing w:before="1"/>
        <w:ind w:left="115"/>
        <w:rPr>
          <w:b/>
          <w:sz w:val="32"/>
        </w:rPr>
      </w:pPr>
      <w:r>
        <w:rPr>
          <w:b/>
          <w:color w:val="0F4F75"/>
          <w:sz w:val="32"/>
        </w:rPr>
        <w:t>Funding overview</w:t>
      </w:r>
    </w:p>
    <w:p xmlns:wp14="http://schemas.microsoft.com/office/word/2010/wordml" w:rsidR="004B2C45" w:rsidRDefault="004B2C45" w14:paraId="6A05A809" wp14:textId="77777777">
      <w:pPr>
        <w:pStyle w:val="BodyText"/>
        <w:spacing w:before="7"/>
        <w:rPr>
          <w:b/>
          <w:sz w:val="2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18"/>
        <w:gridCol w:w="2971"/>
      </w:tblGrid>
      <w:tr xmlns:wp14="http://schemas.microsoft.com/office/word/2010/wordml" w:rsidR="004B2C45" w:rsidTr="548457F1" w14:paraId="5D1650B5" wp14:textId="77777777">
        <w:trPr>
          <w:trHeight w:val="390"/>
        </w:trPr>
        <w:tc>
          <w:tcPr>
            <w:tcW w:w="6518" w:type="dxa"/>
            <w:shd w:val="clear" w:color="auto" w:fill="D7E1E9"/>
            <w:tcMar/>
          </w:tcPr>
          <w:p w:rsidR="004B2C45" w:rsidRDefault="00AE3DEC" w14:paraId="2DA3B5D7" wp14:textId="77777777">
            <w:pPr>
              <w:pStyle w:val="TableParagraph"/>
              <w:spacing w:before="55"/>
              <w:rPr>
                <w:b/>
                <w:sz w:val="24"/>
              </w:rPr>
            </w:pPr>
            <w:r>
              <w:rPr>
                <w:b/>
                <w:color w:val="0D0D0D"/>
                <w:sz w:val="24"/>
              </w:rPr>
              <w:t>Detail</w:t>
            </w:r>
          </w:p>
        </w:tc>
        <w:tc>
          <w:tcPr>
            <w:tcW w:w="2971" w:type="dxa"/>
            <w:shd w:val="clear" w:color="auto" w:fill="D7E1E9"/>
            <w:tcMar/>
          </w:tcPr>
          <w:p w:rsidR="004B2C45" w:rsidRDefault="00AE3DEC" w14:paraId="06C24BAA" wp14:textId="77777777">
            <w:pPr>
              <w:pStyle w:val="TableParagraph"/>
              <w:spacing w:before="55"/>
              <w:ind w:left="165"/>
              <w:rPr>
                <w:b/>
                <w:sz w:val="24"/>
              </w:rPr>
            </w:pPr>
            <w:r>
              <w:rPr>
                <w:b/>
                <w:color w:val="0D0D0D"/>
                <w:sz w:val="24"/>
              </w:rPr>
              <w:t>Amount</w:t>
            </w:r>
          </w:p>
        </w:tc>
      </w:tr>
      <w:tr xmlns:wp14="http://schemas.microsoft.com/office/word/2010/wordml" w:rsidR="004B2C45" w:rsidTr="548457F1" w14:paraId="3B7817F8" wp14:textId="77777777">
        <w:trPr>
          <w:trHeight w:val="384"/>
        </w:trPr>
        <w:tc>
          <w:tcPr>
            <w:tcW w:w="6518" w:type="dxa"/>
            <w:tcMar/>
          </w:tcPr>
          <w:p w:rsidR="004B2C45" w:rsidRDefault="00AE3DEC" w14:paraId="7D41D618" wp14:textId="77777777">
            <w:pPr>
              <w:pStyle w:val="TableParagraph"/>
              <w:spacing w:before="55"/>
              <w:rPr>
                <w:sz w:val="24"/>
              </w:rPr>
            </w:pPr>
            <w:r>
              <w:rPr>
                <w:color w:val="0D0D0D"/>
                <w:sz w:val="24"/>
              </w:rPr>
              <w:t>Pupil premium funding allocation this academic year</w:t>
            </w:r>
          </w:p>
        </w:tc>
        <w:tc>
          <w:tcPr>
            <w:tcW w:w="2971" w:type="dxa"/>
            <w:tcMar/>
          </w:tcPr>
          <w:p w:rsidR="004B2C45" w:rsidP="548457F1" w:rsidRDefault="00AE3DEC" w14:paraId="5E52E9C8" wp14:textId="7EECAE6D">
            <w:pPr>
              <w:pStyle w:val="TableParagraph"/>
              <w:spacing w:before="55"/>
              <w:ind w:left="109"/>
              <w:rPr>
                <w:color w:val="0D0D0D" w:themeColor="text1" w:themeTint="F2" w:themeShade="FF"/>
                <w:sz w:val="24"/>
                <w:szCs w:val="24"/>
              </w:rPr>
            </w:pPr>
            <w:r w:rsidRPr="548457F1" w:rsidR="688EC1E0">
              <w:rPr>
                <w:color w:val="0D0D0D" w:themeColor="text1" w:themeTint="F2" w:themeShade="FF"/>
                <w:sz w:val="24"/>
                <w:szCs w:val="24"/>
              </w:rPr>
              <w:t>£</w:t>
            </w:r>
            <w:r w:rsidRPr="548457F1" w:rsidR="3B389132">
              <w:rPr>
                <w:color w:val="0D0D0D" w:themeColor="text1" w:themeTint="F2" w:themeShade="FF"/>
                <w:sz w:val="24"/>
                <w:szCs w:val="24"/>
              </w:rPr>
              <w:t>NA</w:t>
            </w:r>
          </w:p>
        </w:tc>
      </w:tr>
      <w:tr xmlns:wp14="http://schemas.microsoft.com/office/word/2010/wordml" w:rsidR="004B2C45" w:rsidTr="548457F1" w14:paraId="4F47519C" wp14:textId="77777777">
        <w:trPr>
          <w:trHeight w:val="390"/>
        </w:trPr>
        <w:tc>
          <w:tcPr>
            <w:tcW w:w="6518" w:type="dxa"/>
            <w:tcMar/>
          </w:tcPr>
          <w:p w:rsidR="004B2C45" w:rsidRDefault="00AE3DEC" w14:paraId="79AED7EA" wp14:textId="77777777">
            <w:pPr>
              <w:pStyle w:val="TableParagraph"/>
              <w:spacing w:before="55"/>
              <w:rPr>
                <w:sz w:val="24"/>
              </w:rPr>
            </w:pPr>
            <w:r>
              <w:rPr>
                <w:color w:val="0D0D0D"/>
                <w:sz w:val="24"/>
              </w:rPr>
              <w:t>Recovery premium funding allocation this academic year</w:t>
            </w:r>
          </w:p>
        </w:tc>
        <w:tc>
          <w:tcPr>
            <w:tcW w:w="2971" w:type="dxa"/>
            <w:tcMar/>
          </w:tcPr>
          <w:p w:rsidR="004B2C45" w:rsidP="548457F1" w:rsidRDefault="00AE3DEC" w14:paraId="601C79A4" wp14:textId="49139325">
            <w:pPr>
              <w:pStyle w:val="TableParagraph"/>
              <w:spacing w:before="55"/>
              <w:ind w:left="109"/>
              <w:rPr>
                <w:color w:val="0D0D0D" w:themeColor="text1" w:themeTint="F2" w:themeShade="FF"/>
                <w:sz w:val="24"/>
                <w:szCs w:val="24"/>
              </w:rPr>
            </w:pPr>
            <w:r w:rsidRPr="548457F1" w:rsidR="688EC1E0">
              <w:rPr>
                <w:color w:val="0D0D0D" w:themeColor="text1" w:themeTint="F2" w:themeShade="FF"/>
                <w:sz w:val="24"/>
                <w:szCs w:val="24"/>
              </w:rPr>
              <w:t>£</w:t>
            </w:r>
            <w:r w:rsidRPr="548457F1" w:rsidR="2CD7A428">
              <w:rPr>
                <w:color w:val="0D0D0D" w:themeColor="text1" w:themeTint="F2" w:themeShade="FF"/>
                <w:sz w:val="24"/>
                <w:szCs w:val="24"/>
              </w:rPr>
              <w:t>NA</w:t>
            </w:r>
          </w:p>
        </w:tc>
      </w:tr>
      <w:tr xmlns:wp14="http://schemas.microsoft.com/office/word/2010/wordml" w:rsidR="004B2C45" w:rsidTr="548457F1" w14:paraId="54AF8704" wp14:textId="77777777">
        <w:trPr>
          <w:trHeight w:val="655"/>
        </w:trPr>
        <w:tc>
          <w:tcPr>
            <w:tcW w:w="6518" w:type="dxa"/>
            <w:tcMar/>
          </w:tcPr>
          <w:p w:rsidR="004B2C45" w:rsidRDefault="00AE3DEC" w14:paraId="32BC5027" wp14:textId="77777777">
            <w:pPr>
              <w:pStyle w:val="TableParagraph"/>
              <w:spacing w:before="59" w:line="235" w:lineRule="auto"/>
              <w:ind w:right="752"/>
              <w:rPr>
                <w:sz w:val="24"/>
              </w:rPr>
            </w:pPr>
            <w:r>
              <w:rPr>
                <w:color w:val="0D0D0D"/>
                <w:sz w:val="24"/>
              </w:rPr>
              <w:t>Pupil premium funding carried forward from previous years (enter £0 if not applicable)</w:t>
            </w:r>
          </w:p>
        </w:tc>
        <w:tc>
          <w:tcPr>
            <w:tcW w:w="2971" w:type="dxa"/>
            <w:tcMar/>
          </w:tcPr>
          <w:p w:rsidR="004B2C45" w:rsidRDefault="00AE3DEC" w14:paraId="3ED1CCCA" wp14:textId="77777777">
            <w:pPr>
              <w:pStyle w:val="TableParagraph"/>
              <w:spacing w:before="55"/>
              <w:ind w:left="165"/>
              <w:rPr>
                <w:sz w:val="24"/>
              </w:rPr>
            </w:pPr>
            <w:r>
              <w:rPr>
                <w:color w:val="0D0D0D"/>
                <w:sz w:val="24"/>
              </w:rPr>
              <w:t>£0</w:t>
            </w:r>
          </w:p>
        </w:tc>
      </w:tr>
      <w:tr xmlns:wp14="http://schemas.microsoft.com/office/word/2010/wordml" w:rsidR="004B2C45" w:rsidTr="548457F1" w14:paraId="5064E32D" wp14:textId="77777777">
        <w:trPr>
          <w:trHeight w:val="1255"/>
        </w:trPr>
        <w:tc>
          <w:tcPr>
            <w:tcW w:w="6518" w:type="dxa"/>
            <w:tcMar/>
          </w:tcPr>
          <w:p w:rsidR="004B2C45" w:rsidRDefault="00AE3DEC" w14:paraId="22394205" wp14:textId="77777777">
            <w:pPr>
              <w:pStyle w:val="TableParagraph"/>
              <w:spacing w:before="55"/>
              <w:rPr>
                <w:b/>
                <w:sz w:val="24"/>
              </w:rPr>
            </w:pPr>
            <w:r>
              <w:rPr>
                <w:b/>
                <w:color w:val="0D0D0D"/>
                <w:sz w:val="24"/>
              </w:rPr>
              <w:t>Total budget for this academic year</w:t>
            </w:r>
          </w:p>
          <w:p w:rsidR="004B2C45" w:rsidRDefault="00AE3DEC" w14:paraId="22E27CDD" wp14:textId="77777777">
            <w:pPr>
              <w:pStyle w:val="TableParagraph"/>
              <w:spacing w:before="60" w:line="232" w:lineRule="auto"/>
              <w:ind w:right="604"/>
              <w:rPr>
                <w:sz w:val="24"/>
              </w:rPr>
            </w:pPr>
            <w:r>
              <w:rPr>
                <w:color w:val="0D0D0D"/>
                <w:sz w:val="24"/>
              </w:rPr>
              <w:t>If your school is an academy in a trust that pools this funding, state the amount available to your school this academic year</w:t>
            </w:r>
          </w:p>
        </w:tc>
        <w:tc>
          <w:tcPr>
            <w:tcW w:w="2971" w:type="dxa"/>
            <w:tcMar/>
          </w:tcPr>
          <w:p w:rsidR="004B2C45" w:rsidP="548457F1" w:rsidRDefault="00AE3DEC" w14:paraId="40F80C8A" wp14:textId="45BDDFF2">
            <w:pPr>
              <w:pStyle w:val="TableParagraph"/>
              <w:spacing w:before="55"/>
              <w:ind w:left="165"/>
              <w:rPr>
                <w:color w:val="0D0D0D" w:themeColor="text1" w:themeTint="F2" w:themeShade="FF"/>
                <w:sz w:val="24"/>
                <w:szCs w:val="24"/>
              </w:rPr>
            </w:pPr>
            <w:r w:rsidRPr="548457F1" w:rsidR="688EC1E0">
              <w:rPr>
                <w:color w:val="0D0D0D" w:themeColor="text1" w:themeTint="F2" w:themeShade="FF"/>
                <w:sz w:val="24"/>
                <w:szCs w:val="24"/>
              </w:rPr>
              <w:t>£</w:t>
            </w:r>
            <w:r w:rsidRPr="548457F1" w:rsidR="28E3DD6D">
              <w:rPr>
                <w:color w:val="0D0D0D" w:themeColor="text1" w:themeTint="F2" w:themeShade="FF"/>
                <w:sz w:val="24"/>
                <w:szCs w:val="24"/>
              </w:rPr>
              <w:t>NA</w:t>
            </w:r>
          </w:p>
          <w:p w:rsidR="004B2C45" w:rsidP="548457F1" w:rsidRDefault="00AE3DEC" w14:paraId="1795484E" wp14:textId="40C51F27">
            <w:pPr>
              <w:pStyle w:val="TableParagraph"/>
              <w:spacing w:before="55"/>
              <w:ind w:left="165"/>
              <w:rPr>
                <w:color w:val="0D0D0D" w:themeColor="text1" w:themeTint="F2" w:themeShade="FF"/>
                <w:sz w:val="24"/>
                <w:szCs w:val="24"/>
              </w:rPr>
            </w:pPr>
          </w:p>
          <w:p w:rsidR="004B2C45" w:rsidP="548457F1" w:rsidRDefault="00AE3DEC" w14:paraId="1AD05502" wp14:textId="0C97A89C">
            <w:pPr>
              <w:pStyle w:val="TableParagraph"/>
              <w:spacing w:before="55"/>
              <w:ind w:left="165"/>
              <w:rPr>
                <w:color w:val="0D0D0D" w:themeColor="text1" w:themeTint="F2" w:themeShade="FF"/>
                <w:sz w:val="24"/>
                <w:szCs w:val="24"/>
              </w:rPr>
            </w:pPr>
            <w:r w:rsidRPr="548457F1" w:rsidR="4AEA991F">
              <w:rPr>
                <w:color w:val="0D0D0D" w:themeColor="text1" w:themeTint="F2" w:themeShade="FF"/>
                <w:sz w:val="24"/>
                <w:szCs w:val="24"/>
                <w:highlight w:val="yellow"/>
              </w:rPr>
              <w:t>As a new school PP funding will</w:t>
            </w:r>
            <w:r w:rsidRPr="548457F1" w:rsidR="6AE51E75">
              <w:rPr>
                <w:color w:val="0D0D0D" w:themeColor="text1" w:themeTint="F2" w:themeShade="FF"/>
                <w:sz w:val="24"/>
                <w:szCs w:val="24"/>
                <w:highlight w:val="yellow"/>
              </w:rPr>
              <w:t xml:space="preserve"> be based on Autumn census?</w:t>
            </w:r>
            <w:r w:rsidRPr="548457F1" w:rsidR="6AE51E75">
              <w:rPr>
                <w:color w:val="0D0D0D" w:themeColor="text1" w:themeTint="F2" w:themeShade="FF"/>
                <w:sz w:val="24"/>
                <w:szCs w:val="24"/>
              </w:rPr>
              <w:t xml:space="preserve"> </w:t>
            </w:r>
          </w:p>
        </w:tc>
      </w:tr>
    </w:tbl>
    <w:p xmlns:wp14="http://schemas.microsoft.com/office/word/2010/wordml" w:rsidR="004B2C45" w:rsidRDefault="004B2C45" w14:paraId="5A39BBE3" wp14:textId="77777777">
      <w:pPr>
        <w:rPr>
          <w:sz w:val="24"/>
        </w:rPr>
        <w:sectPr w:rsidR="004B2C45">
          <w:footerReference w:type="default" r:id="rId6"/>
          <w:type w:val="continuous"/>
          <w:pgSz w:w="11910" w:h="16840" w:orient="portrait"/>
          <w:pgMar w:top="1060" w:right="1140" w:bottom="880" w:left="1020" w:header="720" w:footer="693" w:gutter="0"/>
          <w:pgNumType w:start="1"/>
          <w:cols w:space="720"/>
        </w:sectPr>
      </w:pPr>
    </w:p>
    <w:p xmlns:wp14="http://schemas.microsoft.com/office/word/2010/wordml" w:rsidR="004B2C45" w:rsidRDefault="00AE3DEC" w14:paraId="4EC001B4" wp14:textId="77777777">
      <w:pPr>
        <w:spacing w:before="63"/>
        <w:ind w:left="115"/>
        <w:rPr>
          <w:b/>
          <w:sz w:val="36"/>
        </w:rPr>
      </w:pPr>
      <w:bookmarkStart w:name="Part_A:_Pupil_premium_strategy_plan" w:id="4"/>
      <w:bookmarkEnd w:id="4"/>
      <w:r>
        <w:rPr>
          <w:b/>
          <w:color w:val="0F4F75"/>
          <w:sz w:val="36"/>
        </w:rPr>
        <w:t>Part A: Pupil premium strategy plan</w:t>
      </w:r>
    </w:p>
    <w:p xmlns:wp14="http://schemas.microsoft.com/office/word/2010/wordml" w:rsidR="004B2C45" w:rsidRDefault="004B2C45" w14:paraId="41C8F396" wp14:textId="77777777">
      <w:pPr>
        <w:pStyle w:val="BodyText"/>
        <w:spacing w:before="8"/>
        <w:rPr>
          <w:b/>
          <w:sz w:val="40"/>
        </w:rPr>
      </w:pPr>
    </w:p>
    <w:p xmlns:wp14="http://schemas.microsoft.com/office/word/2010/wordml" w:rsidR="004B2C45" w:rsidRDefault="00AE3DEC" w14:paraId="26DE09A7" wp14:textId="77777777">
      <w:pPr>
        <w:ind w:left="115"/>
        <w:rPr>
          <w:b/>
          <w:sz w:val="32"/>
        </w:rPr>
      </w:pPr>
      <w:bookmarkStart w:name="Statement_of_intent" w:id="5"/>
      <w:bookmarkEnd w:id="5"/>
      <w:r>
        <w:rPr>
          <w:b/>
          <w:color w:val="0F4F75"/>
          <w:sz w:val="32"/>
        </w:rPr>
        <w:t>Statement of intent</w:t>
      </w:r>
    </w:p>
    <w:p xmlns:wp14="http://schemas.microsoft.com/office/word/2010/wordml" w:rsidR="004B2C45" w:rsidP="548457F1" w:rsidRDefault="004B2C45" w14:paraId="068111E6" wp14:textId="71EB0AB8">
      <w:pPr>
        <w:pStyle w:val="BodyText"/>
        <w:pBdr>
          <w:top w:val="single" w:color="000000" w:sz="4" w:space="4"/>
          <w:left w:val="single" w:color="000000" w:sz="4" w:space="4"/>
          <w:bottom w:val="single" w:color="000000" w:sz="4" w:space="4"/>
          <w:right w:val="single" w:color="000000" w:sz="4" w:space="4"/>
        </w:pBdr>
        <w:spacing w:before="247" w:line="235" w:lineRule="auto"/>
        <w:ind w:left="225" w:right="457"/>
      </w:pPr>
      <w:r w:rsidR="542C6B28">
        <w:rPr/>
        <w:t>At North Star 2</w:t>
      </w:r>
      <w:r w:rsidR="5033B275">
        <w:rPr/>
        <w:t>65</w:t>
      </w:r>
      <w:r w:rsidR="542C6B28">
        <w:rPr/>
        <w:t xml:space="preserve">° we aim to ensure the gap being narrowed is supporting learners in meeting the aspirational aims </w:t>
      </w:r>
      <w:r w:rsidR="542C6B28">
        <w:rPr/>
        <w:t>identified</w:t>
      </w:r>
      <w:r w:rsidR="542C6B28">
        <w:rPr/>
        <w:t xml:space="preserve"> </w:t>
      </w:r>
      <w:r w:rsidR="7C1374DB">
        <w:rPr/>
        <w:t>during the induction period</w:t>
      </w:r>
      <w:r w:rsidR="542C6B28">
        <w:rPr/>
        <w:t xml:space="preserve"> for each learner. </w:t>
      </w:r>
    </w:p>
    <w:p xmlns:wp14="http://schemas.microsoft.com/office/word/2010/wordml" w:rsidR="004B2C45" w:rsidP="548457F1" w:rsidRDefault="004B2C45" w14:paraId="1A5F5BB3" wp14:textId="27BA3A64">
      <w:pPr>
        <w:pStyle w:val="BodyText"/>
        <w:pBdr>
          <w:top w:val="single" w:color="000000" w:sz="4" w:space="4"/>
          <w:left w:val="single" w:color="000000" w:sz="4" w:space="4"/>
          <w:bottom w:val="single" w:color="000000" w:sz="4" w:space="4"/>
          <w:right w:val="single" w:color="000000" w:sz="4" w:space="4"/>
        </w:pBdr>
        <w:spacing w:before="247" w:line="235" w:lineRule="auto"/>
        <w:ind w:left="225" w:right="457"/>
      </w:pPr>
      <w:r w:rsidR="542C6B28">
        <w:rPr/>
        <w:t xml:space="preserve">We are committed to raising pupil achievement across the planned curriculum and supporting the wider developmental learning needs of our pupils which include their </w:t>
      </w:r>
      <w:r w:rsidR="542C6B28">
        <w:rPr/>
        <w:t>en</w:t>
      </w:r>
      <w:r w:rsidR="542C6B28">
        <w:rPr/>
        <w:t>gagement</w:t>
      </w:r>
      <w:r w:rsidR="542C6B28">
        <w:rPr/>
        <w:t xml:space="preserve"> with learning, communication strategies, social interaction, mental health needs and independence. All pupils have personalised provision maps that </w:t>
      </w:r>
      <w:r w:rsidR="542C6B28">
        <w:rPr/>
        <w:t>identify</w:t>
      </w:r>
      <w:r w:rsidR="542C6B28">
        <w:rPr/>
        <w:t xml:space="preserve"> their short-term targets and the </w:t>
      </w:r>
      <w:r w:rsidR="542C6B28">
        <w:rPr/>
        <w:t>provi</w:t>
      </w:r>
      <w:r w:rsidR="542C6B28">
        <w:rPr/>
        <w:t>sion</w:t>
      </w:r>
      <w:r w:rsidR="542C6B28">
        <w:rPr/>
        <w:t xml:space="preserve"> that is in place to support them to meet these. These provision maps also ensure that intervention activities are integrated with the wider curriculum and classroom teaching and ensure that interventions are directed to the pupils who are most in need. We </w:t>
      </w:r>
      <w:r w:rsidR="7DCF9119">
        <w:rPr/>
        <w:t xml:space="preserve">will </w:t>
      </w:r>
      <w:r w:rsidR="542C6B28">
        <w:rPr/>
        <w:t xml:space="preserve">invest the pupil premium income in </w:t>
      </w:r>
      <w:r w:rsidR="542C6B28">
        <w:rPr/>
        <w:t>providing</w:t>
      </w:r>
      <w:r w:rsidR="542C6B28">
        <w:rPr/>
        <w:t xml:space="preserve"> </w:t>
      </w:r>
      <w:r w:rsidR="542C6B28">
        <w:rPr/>
        <w:t>additional</w:t>
      </w:r>
      <w:r w:rsidR="542C6B28">
        <w:rPr/>
        <w:t xml:space="preserve"> support, staff training and resources to enable school staff to better meet our pupils diverse learning and developmental support needs. </w:t>
      </w:r>
    </w:p>
    <w:p xmlns:wp14="http://schemas.microsoft.com/office/word/2010/wordml" w:rsidR="004B2C45" w:rsidP="70F5D573" w:rsidRDefault="004B2C45" w14:paraId="4EAB0526" wp14:textId="54978E4D">
      <w:pPr>
        <w:pStyle w:val="BodyText"/>
        <w:pBdr>
          <w:top w:val="single" w:color="000000" w:sz="4" w:space="4"/>
          <w:left w:val="single" w:color="000000" w:sz="4" w:space="4"/>
          <w:bottom w:val="single" w:color="000000" w:sz="4" w:space="4"/>
          <w:right w:val="single" w:color="000000" w:sz="4" w:space="4"/>
        </w:pBdr>
        <w:spacing w:before="247" w:line="235" w:lineRule="auto"/>
        <w:ind w:left="225" w:right="457"/>
      </w:pPr>
      <w:r w:rsidR="7DCEE658">
        <w:rPr/>
        <w:t xml:space="preserve">We know that good teaching is the most important lever in improving outcomes for </w:t>
      </w:r>
      <w:r w:rsidR="7DCEE658">
        <w:rPr/>
        <w:t>all of</w:t>
      </w:r>
      <w:r w:rsidR="7DCEE658">
        <w:rPr/>
        <w:t xml:space="preserve"> our pupils, especially those who are identified as disadvantaged and so we have a considerable investment in developing evidence-informed teaching and learning </w:t>
      </w:r>
      <w:r w:rsidR="7DCEE658">
        <w:rPr/>
        <w:t>strate</w:t>
      </w:r>
      <w:r w:rsidR="7DCEE658">
        <w:rPr/>
        <w:t>gies</w:t>
      </w:r>
      <w:r w:rsidR="7DCEE658">
        <w:rPr/>
        <w:t xml:space="preserve">. Alongside this we are ensuring that our investment in teaching assistants has the impact of improving outcomes by involving them in the development of teaching and learning whilst also developing their knowledge of trauma informed practice. </w:t>
      </w:r>
    </w:p>
    <w:p xmlns:wp14="http://schemas.microsoft.com/office/word/2010/wordml" w:rsidR="004B2C45" w:rsidP="548457F1" w:rsidRDefault="004B2C45" w14:paraId="7D8117AF" wp14:textId="0E573E68">
      <w:pPr>
        <w:pStyle w:val="BodyText"/>
        <w:pBdr>
          <w:top w:val="single" w:color="000000" w:sz="4" w:space="4"/>
          <w:left w:val="single" w:color="000000" w:sz="4" w:space="4"/>
          <w:bottom w:val="single" w:color="000000" w:sz="4" w:space="4"/>
          <w:right w:val="single" w:color="000000" w:sz="4" w:space="4"/>
        </w:pBdr>
        <w:spacing w:before="247" w:line="235" w:lineRule="auto"/>
        <w:ind w:left="225" w:right="457"/>
      </w:pPr>
    </w:p>
    <w:p xmlns:wp14="http://schemas.microsoft.com/office/word/2010/wordml" w:rsidR="004B2C45" w:rsidP="228CA67C" w:rsidRDefault="004B2C45" w14:paraId="0D0B940D" wp14:textId="71ED6603">
      <w:pPr>
        <w:pStyle w:val="BodyText"/>
        <w:pBdr>
          <w:top w:val="single" w:color="000000" w:sz="4" w:space="4"/>
          <w:left w:val="single" w:color="000000" w:sz="4" w:space="4"/>
          <w:bottom w:val="single" w:color="000000" w:sz="4" w:space="4"/>
          <w:right w:val="single" w:color="000000" w:sz="4" w:space="4"/>
        </w:pBdr>
        <w:spacing w:before="247" w:line="235" w:lineRule="auto"/>
        <w:ind w:left="225" w:right="457"/>
      </w:pPr>
      <w:r w:rsidR="7DCEE658">
        <w:rPr/>
        <w:t>A number of</w:t>
      </w:r>
      <w:r w:rsidR="7DCEE658">
        <w:rPr/>
        <w:t xml:space="preserve"> pupils have specific barriers to progress and </w:t>
      </w:r>
      <w:r w:rsidR="7DCEE658">
        <w:rPr/>
        <w:t>additional</w:t>
      </w:r>
      <w:r w:rsidR="7DCEE658">
        <w:rPr/>
        <w:t xml:space="preserve"> needs that are not met through their core provision, and so a proportion of the Pupil Premium funding is set aside to meet these needs as they arise. This may involve engaging </w:t>
      </w:r>
      <w:r w:rsidR="7DCEE658">
        <w:rPr/>
        <w:t>additional</w:t>
      </w:r>
      <w:r w:rsidR="7DCEE658">
        <w:rPr/>
        <w:t xml:space="preserve"> agencies such as mentoring services or therapeutic interventions such as integrated therapy.</w:t>
      </w:r>
    </w:p>
    <w:p xmlns:wp14="http://schemas.microsoft.com/office/word/2010/wordml" w:rsidR="004B2C45" w:rsidRDefault="004B2C45" w14:paraId="0E27B00A" wp14:textId="77777777">
      <w:pPr>
        <w:pStyle w:val="BodyText"/>
        <w:rPr>
          <w:sz w:val="20"/>
        </w:rPr>
      </w:pPr>
    </w:p>
    <w:p xmlns:wp14="http://schemas.microsoft.com/office/word/2010/wordml" w:rsidR="004B2C45" w:rsidRDefault="004B2C45" w14:paraId="60061E4C" wp14:textId="77777777">
      <w:pPr>
        <w:pStyle w:val="BodyText"/>
        <w:rPr>
          <w:sz w:val="20"/>
        </w:rPr>
      </w:pPr>
    </w:p>
    <w:p xmlns:wp14="http://schemas.microsoft.com/office/word/2010/wordml" w:rsidR="004B2C45" w:rsidRDefault="004B2C45" w14:paraId="44EAFD9C" wp14:textId="77777777">
      <w:pPr>
        <w:pStyle w:val="BodyText"/>
        <w:rPr>
          <w:sz w:val="20"/>
        </w:rPr>
      </w:pPr>
    </w:p>
    <w:p xmlns:wp14="http://schemas.microsoft.com/office/word/2010/wordml" w:rsidR="004B2C45" w:rsidRDefault="00AE3DEC" w14:paraId="4778478F" wp14:textId="77777777">
      <w:pPr>
        <w:pStyle w:val="Heading2"/>
        <w:spacing w:before="230"/>
      </w:pPr>
      <w:bookmarkStart w:name="Challenges" w:id="6"/>
      <w:bookmarkEnd w:id="6"/>
      <w:r>
        <w:rPr>
          <w:color w:val="0F4F75"/>
        </w:rPr>
        <w:t>Challenges</w:t>
      </w:r>
    </w:p>
    <w:p xmlns:wp14="http://schemas.microsoft.com/office/word/2010/wordml" w:rsidR="004B2C45" w:rsidRDefault="00AE3DEC" w14:paraId="5F247206" wp14:textId="77777777">
      <w:pPr>
        <w:pStyle w:val="BodyText"/>
        <w:spacing w:before="237" w:line="235" w:lineRule="auto"/>
        <w:ind w:left="115" w:right="983"/>
      </w:pPr>
      <w:bookmarkStart w:name="This_details_the_key_challenges_to_achie" w:id="7"/>
      <w:bookmarkEnd w:id="7"/>
      <w:r>
        <w:t>This details the key challenges to achievement that we have identified among our disadvantaged pupils.</w:t>
      </w:r>
    </w:p>
    <w:p xmlns:wp14="http://schemas.microsoft.com/office/word/2010/wordml" w:rsidR="004B2C45" w:rsidRDefault="004B2C45" w14:paraId="4B94D5A5" wp14:textId="77777777">
      <w:pPr>
        <w:pStyle w:val="BodyText"/>
        <w:spacing w:before="9" w:after="1"/>
        <w:rPr>
          <w:sz w:val="20"/>
        </w:rPr>
      </w:pPr>
    </w:p>
    <w:tbl>
      <w:tblPr>
        <w:tblW w:w="0" w:type="auto"/>
        <w:tblInd w:w="1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476"/>
        <w:gridCol w:w="8014"/>
      </w:tblGrid>
      <w:tr xmlns:wp14="http://schemas.microsoft.com/office/word/2010/wordml" w:rsidR="004B2C45" w:rsidTr="548457F1" w14:paraId="19D0BAFD" wp14:textId="77777777">
        <w:trPr>
          <w:trHeight w:val="655"/>
        </w:trPr>
        <w:tc>
          <w:tcPr>
            <w:tcW w:w="1476" w:type="dxa"/>
            <w:shd w:val="clear" w:color="auto" w:fill="D7E1E9"/>
            <w:tcMar/>
          </w:tcPr>
          <w:p w:rsidR="004B2C45" w:rsidRDefault="00AE3DEC" w14:paraId="0B82C95B" wp14:textId="77777777">
            <w:pPr>
              <w:pStyle w:val="TableParagraph"/>
              <w:spacing w:before="54" w:line="235" w:lineRule="auto"/>
              <w:rPr>
                <w:b/>
                <w:sz w:val="24"/>
              </w:rPr>
            </w:pPr>
            <w:r>
              <w:rPr>
                <w:b/>
                <w:color w:val="0D0D0D"/>
                <w:sz w:val="24"/>
              </w:rPr>
              <w:t>Challenge number</w:t>
            </w:r>
          </w:p>
        </w:tc>
        <w:tc>
          <w:tcPr>
            <w:tcW w:w="8014" w:type="dxa"/>
            <w:shd w:val="clear" w:color="auto" w:fill="D7E1E9"/>
            <w:tcMar/>
          </w:tcPr>
          <w:p w:rsidR="004B2C45" w:rsidRDefault="00AE3DEC" w14:paraId="6116E084" wp14:textId="77777777">
            <w:pPr>
              <w:pStyle w:val="TableParagraph"/>
              <w:spacing w:before="55"/>
              <w:ind w:left="164"/>
              <w:rPr>
                <w:b/>
                <w:sz w:val="24"/>
              </w:rPr>
            </w:pPr>
            <w:r>
              <w:rPr>
                <w:b/>
                <w:color w:val="0D0D0D"/>
                <w:sz w:val="24"/>
              </w:rPr>
              <w:t>Detail of challenge</w:t>
            </w:r>
          </w:p>
        </w:tc>
      </w:tr>
      <w:tr xmlns:wp14="http://schemas.microsoft.com/office/word/2010/wordml" w:rsidR="004B2C45" w:rsidTr="548457F1" w14:paraId="494427A1" wp14:textId="77777777">
        <w:trPr>
          <w:trHeight w:val="925"/>
        </w:trPr>
        <w:tc>
          <w:tcPr>
            <w:tcW w:w="1476" w:type="dxa"/>
            <w:tcMar/>
          </w:tcPr>
          <w:p w:rsidR="004B2C45" w:rsidRDefault="00AE3DEC" w14:paraId="649841BE" wp14:textId="77777777">
            <w:pPr>
              <w:pStyle w:val="TableParagraph"/>
              <w:spacing w:before="53"/>
            </w:pPr>
            <w:r>
              <w:rPr>
                <w:color w:val="0D0D0D"/>
                <w:w w:val="99"/>
              </w:rPr>
              <w:t>1</w:t>
            </w:r>
          </w:p>
        </w:tc>
        <w:tc>
          <w:tcPr>
            <w:tcW w:w="8014" w:type="dxa"/>
            <w:tcMar/>
          </w:tcPr>
          <w:p w:rsidR="004B2C45" w:rsidP="548457F1" w:rsidRDefault="00AE3DEC" w14:paraId="4BC60053" wp14:textId="099FA854">
            <w:pPr>
              <w:pStyle w:val="TableParagraph"/>
              <w:spacing w:before="61" w:line="232" w:lineRule="auto"/>
              <w:ind w:left="164" w:right="254"/>
              <w:rPr>
                <w:sz w:val="24"/>
                <w:szCs w:val="24"/>
              </w:rPr>
            </w:pPr>
            <w:r w:rsidRPr="548457F1" w:rsidR="688EC1E0">
              <w:rPr>
                <w:color w:val="0D0D0D" w:themeColor="text1" w:themeTint="F2" w:themeShade="FF"/>
                <w:sz w:val="24"/>
                <w:szCs w:val="24"/>
              </w:rPr>
              <w:t xml:space="preserve">Levels of literacy, in particular reading; </w:t>
            </w:r>
            <w:r w:rsidRPr="548457F1" w:rsidR="688EC1E0">
              <w:rPr>
                <w:color w:val="0D0D0D" w:themeColor="text1" w:themeTint="F2" w:themeShade="FF"/>
                <w:sz w:val="24"/>
                <w:szCs w:val="24"/>
              </w:rPr>
              <w:t>the majority of</w:t>
            </w:r>
            <w:r w:rsidRPr="548457F1" w:rsidR="688EC1E0">
              <w:rPr>
                <w:color w:val="0D0D0D" w:themeColor="text1" w:themeTint="F2" w:themeShade="FF"/>
                <w:sz w:val="24"/>
                <w:szCs w:val="24"/>
              </w:rPr>
              <w:t xml:space="preserve"> our disadvantaged pupils </w:t>
            </w:r>
            <w:r w:rsidRPr="548457F1" w:rsidR="710B5C26">
              <w:rPr>
                <w:color w:val="0D0D0D" w:themeColor="text1" w:themeTint="F2" w:themeShade="FF"/>
                <w:sz w:val="24"/>
                <w:szCs w:val="24"/>
              </w:rPr>
              <w:t xml:space="preserve">may </w:t>
            </w:r>
            <w:r w:rsidRPr="548457F1" w:rsidR="688EC1E0">
              <w:rPr>
                <w:color w:val="0D0D0D" w:themeColor="text1" w:themeTint="F2" w:themeShade="FF"/>
                <w:sz w:val="24"/>
                <w:szCs w:val="24"/>
              </w:rPr>
              <w:t>have a reading age well below their chronological age.</w:t>
            </w:r>
          </w:p>
        </w:tc>
      </w:tr>
      <w:tr xmlns:wp14="http://schemas.microsoft.com/office/word/2010/wordml" w:rsidR="004B2C45" w:rsidTr="548457F1" w14:paraId="1D805BF5" wp14:textId="77777777">
        <w:trPr>
          <w:trHeight w:val="655"/>
        </w:trPr>
        <w:tc>
          <w:tcPr>
            <w:tcW w:w="1476" w:type="dxa"/>
            <w:tcMar/>
          </w:tcPr>
          <w:p w:rsidR="004B2C45" w:rsidRDefault="00AE3DEC" w14:paraId="18F999B5" wp14:textId="77777777">
            <w:pPr>
              <w:pStyle w:val="TableParagraph"/>
              <w:spacing w:before="53"/>
            </w:pPr>
            <w:r>
              <w:rPr>
                <w:color w:val="0D0D0D"/>
                <w:w w:val="99"/>
              </w:rPr>
              <w:t>2</w:t>
            </w:r>
          </w:p>
        </w:tc>
        <w:tc>
          <w:tcPr>
            <w:tcW w:w="8014" w:type="dxa"/>
            <w:tcMar/>
          </w:tcPr>
          <w:p w:rsidR="004B2C45" w:rsidP="548457F1" w:rsidRDefault="00AE3DEC" w14:paraId="6CC00BAD" wp14:textId="41C35873">
            <w:pPr>
              <w:pStyle w:val="TableParagraph"/>
              <w:spacing w:before="54" w:line="235" w:lineRule="auto"/>
              <w:ind w:left="164" w:right="882"/>
              <w:rPr>
                <w:sz w:val="24"/>
                <w:szCs w:val="24"/>
              </w:rPr>
            </w:pPr>
            <w:r w:rsidRPr="548457F1" w:rsidR="688EC1E0">
              <w:rPr>
                <w:color w:val="0D0D0D" w:themeColor="text1" w:themeTint="F2" w:themeShade="FF"/>
                <w:sz w:val="24"/>
                <w:szCs w:val="24"/>
              </w:rPr>
              <w:t xml:space="preserve">Speech, </w:t>
            </w:r>
            <w:r w:rsidRPr="548457F1" w:rsidR="688EC1E0">
              <w:rPr>
                <w:color w:val="0D0D0D" w:themeColor="text1" w:themeTint="F2" w:themeShade="FF"/>
                <w:sz w:val="24"/>
                <w:szCs w:val="24"/>
              </w:rPr>
              <w:t>language</w:t>
            </w:r>
            <w:r w:rsidRPr="548457F1" w:rsidR="688EC1E0">
              <w:rPr>
                <w:color w:val="0D0D0D" w:themeColor="text1" w:themeTint="F2" w:themeShade="FF"/>
                <w:sz w:val="24"/>
                <w:szCs w:val="24"/>
              </w:rPr>
              <w:t xml:space="preserve"> and communication needs as </w:t>
            </w:r>
            <w:r w:rsidRPr="548457F1" w:rsidR="688EC1E0">
              <w:rPr>
                <w:color w:val="0D0D0D" w:themeColor="text1" w:themeTint="F2" w:themeShade="FF"/>
                <w:sz w:val="24"/>
                <w:szCs w:val="24"/>
              </w:rPr>
              <w:t>identified</w:t>
            </w:r>
            <w:r w:rsidRPr="548457F1" w:rsidR="688EC1E0">
              <w:rPr>
                <w:color w:val="0D0D0D" w:themeColor="text1" w:themeTint="F2" w:themeShade="FF"/>
                <w:sz w:val="24"/>
                <w:szCs w:val="24"/>
              </w:rPr>
              <w:t xml:space="preserve"> </w:t>
            </w:r>
            <w:r w:rsidRPr="548457F1" w:rsidR="0CA86663">
              <w:rPr>
                <w:color w:val="0D0D0D" w:themeColor="text1" w:themeTint="F2" w:themeShade="FF"/>
                <w:sz w:val="24"/>
                <w:szCs w:val="24"/>
              </w:rPr>
              <w:t>through initial assessment</w:t>
            </w:r>
            <w:r w:rsidRPr="548457F1" w:rsidR="688EC1E0">
              <w:rPr>
                <w:color w:val="0D0D0D" w:themeColor="text1" w:themeTint="F2" w:themeShade="FF"/>
                <w:sz w:val="24"/>
                <w:szCs w:val="24"/>
              </w:rPr>
              <w:t>.</w:t>
            </w:r>
          </w:p>
        </w:tc>
      </w:tr>
      <w:tr xmlns:wp14="http://schemas.microsoft.com/office/word/2010/wordml" w:rsidR="004B2C45" w:rsidTr="548457F1" w14:paraId="64FFA118" wp14:textId="77777777">
        <w:trPr>
          <w:trHeight w:val="924"/>
        </w:trPr>
        <w:tc>
          <w:tcPr>
            <w:tcW w:w="1476" w:type="dxa"/>
            <w:tcMar/>
          </w:tcPr>
          <w:p w:rsidR="004B2C45" w:rsidRDefault="00AE3DEC" w14:paraId="5FCD5EC4" wp14:textId="77777777">
            <w:pPr>
              <w:pStyle w:val="TableParagraph"/>
              <w:spacing w:before="54"/>
              <w:rPr>
                <w:sz w:val="24"/>
              </w:rPr>
            </w:pPr>
            <w:r>
              <w:rPr>
                <w:color w:val="0D0D0D"/>
                <w:w w:val="99"/>
                <w:sz w:val="24"/>
              </w:rPr>
              <w:t>3</w:t>
            </w:r>
          </w:p>
        </w:tc>
        <w:tc>
          <w:tcPr>
            <w:tcW w:w="8014" w:type="dxa"/>
            <w:tcMar/>
          </w:tcPr>
          <w:p w:rsidR="004B2C45" w:rsidP="548457F1" w:rsidRDefault="00AE3DEC" w14:paraId="3066CAFB" wp14:textId="3D88906C">
            <w:pPr>
              <w:pStyle w:val="TableParagraph"/>
              <w:spacing w:before="61" w:line="232" w:lineRule="auto"/>
              <w:ind w:left="164" w:right="389"/>
              <w:rPr>
                <w:sz w:val="24"/>
                <w:szCs w:val="24"/>
              </w:rPr>
            </w:pPr>
            <w:r w:rsidRPr="548457F1" w:rsidR="688EC1E0">
              <w:rPr>
                <w:sz w:val="24"/>
                <w:szCs w:val="24"/>
              </w:rPr>
              <w:t xml:space="preserve">Levels of maths attainment; </w:t>
            </w:r>
            <w:r w:rsidRPr="548457F1" w:rsidR="688EC1E0">
              <w:rPr>
                <w:sz w:val="24"/>
                <w:szCs w:val="24"/>
              </w:rPr>
              <w:t>the majority of</w:t>
            </w:r>
            <w:r w:rsidRPr="548457F1" w:rsidR="688EC1E0">
              <w:rPr>
                <w:sz w:val="24"/>
                <w:szCs w:val="24"/>
              </w:rPr>
              <w:t xml:space="preserve"> our disadvantaged pupils </w:t>
            </w:r>
            <w:r w:rsidRPr="548457F1" w:rsidR="4A7DCC66">
              <w:rPr>
                <w:sz w:val="24"/>
                <w:szCs w:val="24"/>
              </w:rPr>
              <w:t xml:space="preserve">may </w:t>
            </w:r>
            <w:r w:rsidRPr="548457F1" w:rsidR="688EC1E0">
              <w:rPr>
                <w:sz w:val="24"/>
                <w:szCs w:val="24"/>
              </w:rPr>
              <w:t>have gaps in their mathematical knowledge and skills and are working well below ARE.</w:t>
            </w:r>
          </w:p>
        </w:tc>
      </w:tr>
      <w:tr w:rsidR="70F5D573" w:rsidTr="548457F1" w14:paraId="67164D2E">
        <w:trPr>
          <w:trHeight w:val="924"/>
        </w:trPr>
        <w:tc>
          <w:tcPr>
            <w:tcW w:w="1476" w:type="dxa"/>
            <w:tcMar/>
          </w:tcPr>
          <w:p w:rsidR="70F5D573" w:rsidP="70F5D573" w:rsidRDefault="70F5D573" w14:paraId="0CCF5829">
            <w:pPr>
              <w:pStyle w:val="TableParagraph"/>
              <w:spacing w:before="49"/>
            </w:pPr>
            <w:r w:rsidRPr="70F5D573" w:rsidR="70F5D573">
              <w:rPr>
                <w:color w:val="0D0D0D" w:themeColor="text1" w:themeTint="F2" w:themeShade="FF"/>
              </w:rPr>
              <w:t>4</w:t>
            </w:r>
          </w:p>
        </w:tc>
        <w:tc>
          <w:tcPr>
            <w:tcW w:w="8014" w:type="dxa"/>
            <w:tcMar/>
          </w:tcPr>
          <w:p w:rsidR="70F5D573" w:rsidP="70F5D573" w:rsidRDefault="70F5D573" w14:paraId="4077C11A" w14:textId="0BE339A7">
            <w:pPr>
              <w:pStyle w:val="TableParagraph"/>
              <w:spacing w:before="50" w:line="235" w:lineRule="auto"/>
              <w:ind w:left="164" w:right="442"/>
              <w:rPr>
                <w:sz w:val="24"/>
                <w:szCs w:val="24"/>
              </w:rPr>
            </w:pPr>
            <w:r w:rsidRPr="548457F1" w:rsidR="5D70F07B">
              <w:rPr>
                <w:color w:val="000000" w:themeColor="text1" w:themeTint="FF" w:themeShade="FF"/>
                <w:sz w:val="24"/>
                <w:szCs w:val="24"/>
              </w:rPr>
              <w:t xml:space="preserve">Prior attainment; </w:t>
            </w:r>
            <w:r w:rsidRPr="548457F1" w:rsidR="5D70F07B">
              <w:rPr>
                <w:color w:val="000000" w:themeColor="text1" w:themeTint="FF" w:themeShade="FF"/>
                <w:sz w:val="24"/>
                <w:szCs w:val="24"/>
              </w:rPr>
              <w:t>the majority of</w:t>
            </w:r>
            <w:r w:rsidRPr="548457F1" w:rsidR="5D70F07B">
              <w:rPr>
                <w:color w:val="000000" w:themeColor="text1" w:themeTint="FF" w:themeShade="FF"/>
                <w:sz w:val="24"/>
                <w:szCs w:val="24"/>
              </w:rPr>
              <w:t xml:space="preserve"> our disadvantaged pupils </w:t>
            </w:r>
            <w:r w:rsidRPr="548457F1" w:rsidR="6816BFEE">
              <w:rPr>
                <w:color w:val="000000" w:themeColor="text1" w:themeTint="FF" w:themeShade="FF"/>
                <w:sz w:val="24"/>
                <w:szCs w:val="24"/>
              </w:rPr>
              <w:t>may be</w:t>
            </w:r>
            <w:r w:rsidRPr="548457F1" w:rsidR="5D70F07B">
              <w:rPr>
                <w:color w:val="000000" w:themeColor="text1" w:themeTint="FF" w:themeShade="FF"/>
                <w:sz w:val="24"/>
                <w:szCs w:val="24"/>
              </w:rPr>
              <w:t xml:space="preserve"> working below ARE.</w:t>
            </w:r>
          </w:p>
        </w:tc>
      </w:tr>
      <w:tr w:rsidR="70F5D573" w:rsidTr="548457F1" w14:paraId="67AF0712">
        <w:trPr>
          <w:trHeight w:val="924"/>
        </w:trPr>
        <w:tc>
          <w:tcPr>
            <w:tcW w:w="1476" w:type="dxa"/>
            <w:tcMar/>
          </w:tcPr>
          <w:p w:rsidR="70F5D573" w:rsidP="70F5D573" w:rsidRDefault="70F5D573" w14:paraId="3260CCA1">
            <w:pPr>
              <w:pStyle w:val="TableParagraph"/>
              <w:spacing w:before="49"/>
            </w:pPr>
            <w:r w:rsidRPr="70F5D573" w:rsidR="70F5D573">
              <w:rPr>
                <w:color w:val="0D0D0D" w:themeColor="text1" w:themeTint="F2" w:themeShade="FF"/>
              </w:rPr>
              <w:t>5</w:t>
            </w:r>
          </w:p>
        </w:tc>
        <w:tc>
          <w:tcPr>
            <w:tcW w:w="8014" w:type="dxa"/>
            <w:tcMar/>
          </w:tcPr>
          <w:p w:rsidR="70F5D573" w:rsidP="548457F1" w:rsidRDefault="70F5D573" w14:paraId="663F315C" w14:textId="28430650">
            <w:pPr>
              <w:pStyle w:val="TableParagraph"/>
              <w:spacing w:before="55" w:line="235" w:lineRule="auto"/>
              <w:ind w:left="164" w:right="214"/>
              <w:rPr>
                <w:color w:val="000000" w:themeColor="text1" w:themeTint="FF" w:themeShade="FF"/>
                <w:sz w:val="24"/>
                <w:szCs w:val="24"/>
              </w:rPr>
            </w:pPr>
            <w:r w:rsidRPr="548457F1" w:rsidR="5D70F07B">
              <w:rPr>
                <w:color w:val="000000" w:themeColor="text1" w:themeTint="FF" w:themeShade="FF"/>
                <w:sz w:val="24"/>
                <w:szCs w:val="24"/>
              </w:rPr>
              <w:t xml:space="preserve">Attendance; the attendance of our disadvantaged pupils </w:t>
            </w:r>
            <w:r w:rsidRPr="548457F1" w:rsidR="5B1AF854">
              <w:rPr>
                <w:color w:val="000000" w:themeColor="text1" w:themeTint="FF" w:themeShade="FF"/>
                <w:sz w:val="24"/>
                <w:szCs w:val="24"/>
              </w:rPr>
              <w:t>may be</w:t>
            </w:r>
            <w:r w:rsidRPr="548457F1" w:rsidR="5D70F07B">
              <w:rPr>
                <w:color w:val="000000" w:themeColor="text1" w:themeTint="FF" w:themeShade="FF"/>
                <w:sz w:val="24"/>
                <w:szCs w:val="24"/>
              </w:rPr>
              <w:t xml:space="preserve"> below that of the other pupils.</w:t>
            </w:r>
          </w:p>
        </w:tc>
      </w:tr>
      <w:tr w:rsidR="70F5D573" w:rsidTr="548457F1" w14:paraId="6F3D5A3A">
        <w:trPr>
          <w:trHeight w:val="924"/>
        </w:trPr>
        <w:tc>
          <w:tcPr>
            <w:tcW w:w="1476" w:type="dxa"/>
            <w:tcMar/>
          </w:tcPr>
          <w:p w:rsidR="70F5D573" w:rsidP="70F5D573" w:rsidRDefault="70F5D573" w14:paraId="497B40BA">
            <w:pPr>
              <w:pStyle w:val="TableParagraph"/>
              <w:spacing w:before="49"/>
            </w:pPr>
            <w:r w:rsidRPr="70F5D573" w:rsidR="70F5D573">
              <w:rPr>
                <w:color w:val="0D0D0D" w:themeColor="text1" w:themeTint="F2" w:themeShade="FF"/>
              </w:rPr>
              <w:t>6</w:t>
            </w:r>
          </w:p>
        </w:tc>
        <w:tc>
          <w:tcPr>
            <w:tcW w:w="8014" w:type="dxa"/>
            <w:tcMar/>
          </w:tcPr>
          <w:p w:rsidR="70F5D573" w:rsidP="70F5D573" w:rsidRDefault="70F5D573" w14:paraId="45A09B20" w14:textId="49803E53">
            <w:pPr>
              <w:pStyle w:val="TableParagraph"/>
              <w:spacing w:before="55" w:line="235" w:lineRule="auto"/>
              <w:ind w:left="164"/>
              <w:rPr>
                <w:sz w:val="24"/>
                <w:szCs w:val="24"/>
              </w:rPr>
            </w:pPr>
            <w:r w:rsidRPr="548457F1" w:rsidR="5D70F07B">
              <w:rPr>
                <w:color w:val="000000" w:themeColor="text1" w:themeTint="FF" w:themeShade="FF"/>
                <w:sz w:val="24"/>
                <w:szCs w:val="24"/>
              </w:rPr>
              <w:t xml:space="preserve">A wide range of social, </w:t>
            </w:r>
            <w:r w:rsidRPr="548457F1" w:rsidR="5D70F07B">
              <w:rPr>
                <w:color w:val="000000" w:themeColor="text1" w:themeTint="FF" w:themeShade="FF"/>
                <w:sz w:val="24"/>
                <w:szCs w:val="24"/>
              </w:rPr>
              <w:t>emotional</w:t>
            </w:r>
            <w:r w:rsidRPr="548457F1" w:rsidR="5D70F07B">
              <w:rPr>
                <w:color w:val="000000" w:themeColor="text1" w:themeTint="FF" w:themeShade="FF"/>
                <w:sz w:val="24"/>
                <w:szCs w:val="24"/>
              </w:rPr>
              <w:t xml:space="preserve"> and mental health needs as </w:t>
            </w:r>
            <w:r w:rsidRPr="548457F1" w:rsidR="5D70F07B">
              <w:rPr>
                <w:color w:val="000000" w:themeColor="text1" w:themeTint="FF" w:themeShade="FF"/>
                <w:sz w:val="24"/>
                <w:szCs w:val="24"/>
              </w:rPr>
              <w:t>identified</w:t>
            </w:r>
            <w:r w:rsidRPr="548457F1" w:rsidR="5D70F07B">
              <w:rPr>
                <w:color w:val="000000" w:themeColor="text1" w:themeTint="FF" w:themeShade="FF"/>
                <w:sz w:val="24"/>
                <w:szCs w:val="24"/>
              </w:rPr>
              <w:t xml:space="preserve"> through </w:t>
            </w:r>
            <w:r w:rsidRPr="548457F1" w:rsidR="0CDAAB8A">
              <w:rPr>
                <w:color w:val="000000" w:themeColor="text1" w:themeTint="FF" w:themeShade="FF"/>
                <w:sz w:val="24"/>
                <w:szCs w:val="24"/>
              </w:rPr>
              <w:t>initial</w:t>
            </w:r>
            <w:r w:rsidRPr="548457F1" w:rsidR="0CDAAB8A">
              <w:rPr>
                <w:color w:val="000000" w:themeColor="text1" w:themeTint="FF" w:themeShade="FF"/>
                <w:sz w:val="24"/>
                <w:szCs w:val="24"/>
              </w:rPr>
              <w:t xml:space="preserve"> assessments</w:t>
            </w:r>
            <w:r w:rsidRPr="548457F1" w:rsidR="5D70F07B">
              <w:rPr>
                <w:color w:val="000000" w:themeColor="text1" w:themeTint="FF" w:themeShade="FF"/>
                <w:sz w:val="24"/>
                <w:szCs w:val="24"/>
              </w:rPr>
              <w:t xml:space="preserve"> and through safeguarding concerns.</w:t>
            </w:r>
          </w:p>
        </w:tc>
      </w:tr>
      <w:tr w:rsidR="70F5D573" w:rsidTr="548457F1" w14:paraId="1521479B">
        <w:trPr>
          <w:trHeight w:val="924"/>
        </w:trPr>
        <w:tc>
          <w:tcPr>
            <w:tcW w:w="1476" w:type="dxa"/>
            <w:tcMar/>
          </w:tcPr>
          <w:p w:rsidR="70F5D573" w:rsidP="70F5D573" w:rsidRDefault="70F5D573" w14:paraId="0788977C">
            <w:pPr>
              <w:pStyle w:val="TableParagraph"/>
              <w:spacing w:before="49"/>
            </w:pPr>
            <w:r w:rsidRPr="70F5D573" w:rsidR="70F5D573">
              <w:rPr>
                <w:color w:val="0D0D0D" w:themeColor="text1" w:themeTint="F2" w:themeShade="FF"/>
              </w:rPr>
              <w:t>7</w:t>
            </w:r>
          </w:p>
        </w:tc>
        <w:tc>
          <w:tcPr>
            <w:tcW w:w="8014" w:type="dxa"/>
            <w:tcMar/>
          </w:tcPr>
          <w:p w:rsidR="70F5D573" w:rsidP="70F5D573" w:rsidRDefault="70F5D573" w14:paraId="59197627">
            <w:pPr>
              <w:pStyle w:val="TableParagraph"/>
              <w:spacing w:before="55" w:line="235" w:lineRule="auto"/>
              <w:ind w:left="164"/>
              <w:rPr>
                <w:sz w:val="24"/>
                <w:szCs w:val="24"/>
              </w:rPr>
            </w:pPr>
            <w:r w:rsidRPr="70F5D573" w:rsidR="70F5D573">
              <w:rPr>
                <w:color w:val="0D0D0D" w:themeColor="text1" w:themeTint="F2" w:themeShade="FF"/>
                <w:sz w:val="24"/>
                <w:szCs w:val="24"/>
              </w:rPr>
              <w:t>Additional challenges in the home and community including deprivation and levels of parental engagement.</w:t>
            </w:r>
          </w:p>
        </w:tc>
      </w:tr>
      <w:tr w:rsidR="70F5D573" w:rsidTr="548457F1" w14:paraId="615E5401">
        <w:trPr>
          <w:trHeight w:val="924"/>
        </w:trPr>
        <w:tc>
          <w:tcPr>
            <w:tcW w:w="1476" w:type="dxa"/>
            <w:tcMar/>
          </w:tcPr>
          <w:p w:rsidR="70F5D573" w:rsidP="70F5D573" w:rsidRDefault="70F5D573" w14:paraId="5B8D164A">
            <w:pPr>
              <w:pStyle w:val="TableParagraph"/>
              <w:spacing w:before="51"/>
              <w:rPr>
                <w:sz w:val="24"/>
                <w:szCs w:val="24"/>
              </w:rPr>
            </w:pPr>
            <w:r w:rsidRPr="70F5D573" w:rsidR="70F5D573">
              <w:rPr>
                <w:color w:val="0D0D0D" w:themeColor="text1" w:themeTint="F2" w:themeShade="FF"/>
                <w:sz w:val="24"/>
                <w:szCs w:val="24"/>
              </w:rPr>
              <w:t>8</w:t>
            </w:r>
          </w:p>
        </w:tc>
        <w:tc>
          <w:tcPr>
            <w:tcW w:w="8014" w:type="dxa"/>
            <w:tcMar/>
          </w:tcPr>
          <w:p w:rsidR="70F5D573" w:rsidP="70F5D573" w:rsidRDefault="70F5D573" w14:paraId="65AD6574">
            <w:pPr>
              <w:pStyle w:val="TableParagraph"/>
              <w:spacing w:before="51"/>
              <w:ind w:left="109"/>
              <w:rPr>
                <w:sz w:val="24"/>
                <w:szCs w:val="24"/>
              </w:rPr>
            </w:pPr>
            <w:r w:rsidRPr="70F5D573" w:rsidR="70F5D573">
              <w:rPr>
                <w:color w:val="0D0D0D" w:themeColor="text1" w:themeTint="F2" w:themeShade="FF"/>
                <w:sz w:val="24"/>
                <w:szCs w:val="24"/>
              </w:rPr>
              <w:t>At risk of becoming marginalised by society and ending up NEET.</w:t>
            </w:r>
          </w:p>
        </w:tc>
      </w:tr>
    </w:tbl>
    <w:p xmlns:wp14="http://schemas.microsoft.com/office/word/2010/wordml" w:rsidR="004B2C45" w:rsidRDefault="004B2C45" w14:paraId="3DEEC669" wp14:textId="77777777">
      <w:pPr>
        <w:spacing w:line="232" w:lineRule="auto"/>
        <w:rPr>
          <w:sz w:val="24"/>
        </w:rPr>
        <w:sectPr w:rsidR="004B2C45">
          <w:pgSz w:w="11910" w:h="16840" w:orient="portrait"/>
          <w:pgMar w:top="1060" w:right="1140" w:bottom="960" w:left="1020" w:header="0" w:footer="693" w:gutter="0"/>
          <w:cols w:space="720"/>
        </w:sectPr>
      </w:pPr>
    </w:p>
    <w:p xmlns:wp14="http://schemas.microsoft.com/office/word/2010/wordml" w:rsidR="004B2C45" w:rsidRDefault="004B2C45" w14:paraId="3656B9AB" wp14:textId="77777777">
      <w:pPr>
        <w:pStyle w:val="BodyText"/>
        <w:rPr>
          <w:sz w:val="20"/>
        </w:rPr>
      </w:pPr>
    </w:p>
    <w:p xmlns:wp14="http://schemas.microsoft.com/office/word/2010/wordml" w:rsidR="004B2C45" w:rsidRDefault="004B2C45" w14:paraId="45FB0818" wp14:textId="77777777">
      <w:pPr>
        <w:pStyle w:val="BodyText"/>
        <w:spacing w:before="1"/>
        <w:rPr>
          <w:sz w:val="23"/>
        </w:rPr>
      </w:pPr>
    </w:p>
    <w:p xmlns:wp14="http://schemas.microsoft.com/office/word/2010/wordml" w:rsidR="004B2C45" w:rsidRDefault="00AE3DEC" w14:paraId="78817168" wp14:textId="77777777">
      <w:pPr>
        <w:pStyle w:val="Heading2"/>
        <w:spacing w:before="90"/>
      </w:pPr>
      <w:bookmarkStart w:name="Intended_outcomes" w:id="8"/>
      <w:bookmarkEnd w:id="8"/>
      <w:r>
        <w:rPr>
          <w:color w:val="0F4F75"/>
        </w:rPr>
        <w:t>Intended outcomes</w:t>
      </w:r>
    </w:p>
    <w:p xmlns:wp14="http://schemas.microsoft.com/office/word/2010/wordml" w:rsidR="004B2C45" w:rsidRDefault="00AE3DEC" w14:paraId="355DA4C1" wp14:textId="77777777">
      <w:pPr>
        <w:spacing w:before="227" w:line="283" w:lineRule="auto"/>
        <w:ind w:left="115" w:right="265"/>
        <w:rPr>
          <w:sz w:val="24"/>
        </w:rPr>
      </w:pPr>
      <w:r>
        <w:rPr>
          <w:sz w:val="24"/>
        </w:rPr>
        <w:t xml:space="preserve">This explains the outcomes we are aiming for </w:t>
      </w:r>
      <w:r>
        <w:rPr>
          <w:b/>
          <w:sz w:val="24"/>
        </w:rPr>
        <w:t>by the end of our current strategy plan</w:t>
      </w:r>
      <w:r>
        <w:rPr>
          <w:sz w:val="24"/>
        </w:rPr>
        <w:t>, and how we will measure whether they have been achieved.</w:t>
      </w:r>
    </w:p>
    <w:p xmlns:wp14="http://schemas.microsoft.com/office/word/2010/wordml" w:rsidR="004B2C45" w:rsidRDefault="004B2C45" w14:paraId="049F31CB" wp14:textId="77777777">
      <w:pPr>
        <w:pStyle w:val="BodyText"/>
        <w:spacing w:before="2"/>
        <w:rPr>
          <w:sz w:val="21"/>
        </w:rPr>
      </w:pPr>
    </w:p>
    <w:tbl>
      <w:tblPr>
        <w:tblW w:w="0" w:type="auto"/>
        <w:tblInd w:w="1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817"/>
        <w:gridCol w:w="4672"/>
      </w:tblGrid>
      <w:tr xmlns:wp14="http://schemas.microsoft.com/office/word/2010/wordml" w:rsidR="004B2C45" w:rsidTr="548457F1" w14:paraId="08C58F02" wp14:textId="77777777">
        <w:trPr>
          <w:trHeight w:val="385"/>
        </w:trPr>
        <w:tc>
          <w:tcPr>
            <w:tcW w:w="4817" w:type="dxa"/>
            <w:shd w:val="clear" w:color="auto" w:fill="D7E1E9"/>
            <w:tcMar/>
          </w:tcPr>
          <w:p w:rsidR="004B2C45" w:rsidRDefault="00AE3DEC" w14:paraId="6144AC0F" wp14:textId="77777777">
            <w:pPr>
              <w:pStyle w:val="TableParagraph"/>
              <w:spacing w:before="55"/>
              <w:rPr>
                <w:b/>
                <w:sz w:val="24"/>
              </w:rPr>
            </w:pPr>
            <w:r>
              <w:rPr>
                <w:b/>
                <w:color w:val="0D0D0D"/>
                <w:sz w:val="24"/>
              </w:rPr>
              <w:t>Intended outcome</w:t>
            </w:r>
          </w:p>
        </w:tc>
        <w:tc>
          <w:tcPr>
            <w:tcW w:w="4672" w:type="dxa"/>
            <w:shd w:val="clear" w:color="auto" w:fill="D7E1E9"/>
            <w:tcMar/>
          </w:tcPr>
          <w:p w:rsidR="004B2C45" w:rsidRDefault="00AE3DEC" w14:paraId="24086430" wp14:textId="77777777">
            <w:pPr>
              <w:pStyle w:val="TableParagraph"/>
              <w:spacing w:before="55"/>
              <w:ind w:left="165"/>
              <w:rPr>
                <w:b/>
                <w:sz w:val="24"/>
              </w:rPr>
            </w:pPr>
            <w:r>
              <w:rPr>
                <w:b/>
                <w:color w:val="0D0D0D"/>
                <w:sz w:val="24"/>
              </w:rPr>
              <w:t>Success criteria</w:t>
            </w:r>
          </w:p>
        </w:tc>
      </w:tr>
      <w:tr xmlns:wp14="http://schemas.microsoft.com/office/word/2010/wordml" w:rsidR="004B2C45" w:rsidTr="548457F1" w14:paraId="1BE6C501" wp14:textId="77777777">
        <w:trPr>
          <w:trHeight w:val="660"/>
        </w:trPr>
        <w:tc>
          <w:tcPr>
            <w:tcW w:w="4817" w:type="dxa"/>
            <w:tcMar/>
          </w:tcPr>
          <w:p w:rsidR="004B2C45" w:rsidRDefault="00AE3DEC" w14:paraId="2132AB5F" wp14:textId="77777777">
            <w:pPr>
              <w:pStyle w:val="TableParagraph"/>
              <w:spacing w:before="59" w:line="235" w:lineRule="auto"/>
              <w:ind w:right="411"/>
              <w:rPr>
                <w:sz w:val="24"/>
              </w:rPr>
            </w:pPr>
            <w:r>
              <w:rPr>
                <w:color w:val="0D0D0D"/>
                <w:sz w:val="24"/>
              </w:rPr>
              <w:t>To increase levels of literacy, especially reading.</w:t>
            </w:r>
          </w:p>
        </w:tc>
        <w:tc>
          <w:tcPr>
            <w:tcW w:w="4672" w:type="dxa"/>
            <w:tcMar/>
          </w:tcPr>
          <w:p w:rsidR="004B2C45" w:rsidRDefault="00AE3DEC" w14:paraId="2B3C7973" wp14:textId="77777777">
            <w:pPr>
              <w:pStyle w:val="TableParagraph"/>
              <w:spacing w:before="59" w:line="235" w:lineRule="auto"/>
              <w:ind w:left="165" w:right="540"/>
              <w:rPr>
                <w:sz w:val="24"/>
              </w:rPr>
            </w:pPr>
            <w:r>
              <w:rPr>
                <w:color w:val="0D0D0D"/>
                <w:sz w:val="24"/>
              </w:rPr>
              <w:t>The gap between pupil’s reading age and chronological age is narrowed.</w:t>
            </w:r>
          </w:p>
        </w:tc>
      </w:tr>
      <w:tr xmlns:wp14="http://schemas.microsoft.com/office/word/2010/wordml" w:rsidR="004B2C45" w:rsidTr="548457F1" w14:paraId="1D732FBE" wp14:textId="77777777">
        <w:trPr>
          <w:trHeight w:val="1460"/>
        </w:trPr>
        <w:tc>
          <w:tcPr>
            <w:tcW w:w="4817" w:type="dxa"/>
            <w:tcMar/>
          </w:tcPr>
          <w:p w:rsidR="004B2C45" w:rsidRDefault="00AE3DEC" w14:paraId="3DC14686" wp14:textId="77777777">
            <w:pPr>
              <w:pStyle w:val="TableParagraph"/>
              <w:spacing w:before="54" w:line="235" w:lineRule="auto"/>
              <w:ind w:right="371"/>
              <w:rPr>
                <w:sz w:val="24"/>
              </w:rPr>
            </w:pPr>
            <w:r>
              <w:rPr>
                <w:color w:val="0D0D0D"/>
                <w:sz w:val="24"/>
              </w:rPr>
              <w:t>To ensure that disadvantaged pupils make progress in line with expectations.</w:t>
            </w:r>
          </w:p>
        </w:tc>
        <w:tc>
          <w:tcPr>
            <w:tcW w:w="4672" w:type="dxa"/>
            <w:tcMar/>
          </w:tcPr>
          <w:p w:rsidR="004B2C45" w:rsidRDefault="00AE3DEC" w14:paraId="1B8330C5" wp14:textId="77777777">
            <w:pPr>
              <w:pStyle w:val="TableParagraph"/>
              <w:spacing w:before="56" w:line="232" w:lineRule="auto"/>
              <w:ind w:left="165" w:right="354"/>
              <w:rPr>
                <w:sz w:val="24"/>
              </w:rPr>
            </w:pPr>
            <w:r>
              <w:rPr>
                <w:color w:val="0D0D0D"/>
                <w:sz w:val="24"/>
              </w:rPr>
              <w:t>Our internal assessment data shows that pupils are making expected progress. Disadvantaged pupils’ attainment is at least in line with that of other pupils.</w:t>
            </w:r>
          </w:p>
        </w:tc>
      </w:tr>
      <w:tr xmlns:wp14="http://schemas.microsoft.com/office/word/2010/wordml" w:rsidR="004B2C45" w:rsidTr="548457F1" w14:paraId="43C93108" wp14:textId="77777777">
        <w:trPr>
          <w:trHeight w:val="655"/>
        </w:trPr>
        <w:tc>
          <w:tcPr>
            <w:tcW w:w="4817" w:type="dxa"/>
            <w:tcMar/>
          </w:tcPr>
          <w:p w:rsidR="004B2C45" w:rsidRDefault="00AE3DEC" w14:paraId="17ED369D" wp14:textId="77777777">
            <w:pPr>
              <w:pStyle w:val="TableParagraph"/>
              <w:spacing w:before="55"/>
              <w:rPr>
                <w:sz w:val="24"/>
              </w:rPr>
            </w:pPr>
            <w:r>
              <w:rPr>
                <w:color w:val="0D0D0D"/>
                <w:sz w:val="24"/>
              </w:rPr>
              <w:t>To increase levels of attainment in maths.</w:t>
            </w:r>
          </w:p>
        </w:tc>
        <w:tc>
          <w:tcPr>
            <w:tcW w:w="4672" w:type="dxa"/>
            <w:tcMar/>
          </w:tcPr>
          <w:p w:rsidR="004B2C45" w:rsidRDefault="00AE3DEC" w14:paraId="36BF3CC3" wp14:textId="77777777">
            <w:pPr>
              <w:pStyle w:val="TableParagraph"/>
              <w:spacing w:before="54" w:line="235" w:lineRule="auto"/>
              <w:ind w:left="165" w:right="220"/>
              <w:rPr>
                <w:sz w:val="24"/>
              </w:rPr>
            </w:pPr>
            <w:r>
              <w:rPr>
                <w:color w:val="0D0D0D"/>
                <w:sz w:val="24"/>
              </w:rPr>
              <w:t>The gap between pupil’s attainment and ARE is narrowed.</w:t>
            </w:r>
          </w:p>
        </w:tc>
      </w:tr>
      <w:tr xmlns:wp14="http://schemas.microsoft.com/office/word/2010/wordml" w:rsidR="004B2C45" w:rsidTr="548457F1" w14:paraId="7124A650" wp14:textId="77777777">
        <w:trPr>
          <w:trHeight w:val="3071"/>
        </w:trPr>
        <w:tc>
          <w:tcPr>
            <w:tcW w:w="4817" w:type="dxa"/>
            <w:tcMar/>
          </w:tcPr>
          <w:p w:rsidR="004B2C45" w:rsidRDefault="00AE3DEC" w14:paraId="7D5FA7F6" wp14:textId="77777777">
            <w:pPr>
              <w:pStyle w:val="TableParagraph"/>
              <w:spacing w:before="59" w:line="235" w:lineRule="auto"/>
              <w:ind w:right="1091"/>
              <w:rPr>
                <w:sz w:val="24"/>
              </w:rPr>
            </w:pPr>
            <w:r>
              <w:rPr>
                <w:color w:val="0D0D0D"/>
                <w:sz w:val="24"/>
              </w:rPr>
              <w:t>For pupil’s speech, language and communication needs to be met.</w:t>
            </w:r>
          </w:p>
        </w:tc>
        <w:tc>
          <w:tcPr>
            <w:tcW w:w="4672" w:type="dxa"/>
            <w:tcMar/>
          </w:tcPr>
          <w:p w:rsidR="004B2C45" w:rsidRDefault="00AE3DEC" w14:paraId="01CDF84B" wp14:textId="77777777">
            <w:pPr>
              <w:pStyle w:val="TableParagraph"/>
              <w:spacing w:before="61" w:line="232" w:lineRule="auto"/>
              <w:ind w:left="110" w:right="169"/>
              <w:rPr>
                <w:sz w:val="24"/>
              </w:rPr>
            </w:pPr>
            <w:r>
              <w:rPr>
                <w:color w:val="0D0D0D"/>
                <w:sz w:val="24"/>
              </w:rPr>
              <w:t>Speech and language assessments are completed with strategies shared with teaching and support staff. Evidence of strategies being used in the classroom. Pupils making progress in their speech, language and communication skills. This will be monitored thro</w:t>
            </w:r>
            <w:r>
              <w:rPr>
                <w:color w:val="0D0D0D"/>
                <w:sz w:val="24"/>
              </w:rPr>
              <w:t>ugh assessments carried out by the Speech and Language Therapist, the introduction of progression tools and speech and language strand of English assessments.</w:t>
            </w:r>
          </w:p>
        </w:tc>
      </w:tr>
      <w:tr xmlns:wp14="http://schemas.microsoft.com/office/word/2010/wordml" w:rsidR="004B2C45" w:rsidTr="548457F1" w14:paraId="0F466CEA" wp14:textId="77777777">
        <w:trPr>
          <w:trHeight w:val="2250"/>
        </w:trPr>
        <w:tc>
          <w:tcPr>
            <w:tcW w:w="4817" w:type="dxa"/>
            <w:tcMar/>
          </w:tcPr>
          <w:p w:rsidR="004B2C45" w:rsidRDefault="00AE3DEC" w14:paraId="78E75623" wp14:textId="77777777">
            <w:pPr>
              <w:pStyle w:val="TableParagraph"/>
              <w:spacing w:line="278" w:lineRule="auto"/>
              <w:ind w:left="105" w:right="319"/>
              <w:rPr>
                <w:sz w:val="24"/>
              </w:rPr>
            </w:pPr>
            <w:r>
              <w:rPr>
                <w:color w:val="0D0D0D"/>
                <w:sz w:val="24"/>
              </w:rPr>
              <w:t>All teaching and support staff to be engaged in developing their teaching practice using evidenc</w:t>
            </w:r>
            <w:r>
              <w:rPr>
                <w:color w:val="0D0D0D"/>
                <w:sz w:val="24"/>
              </w:rPr>
              <w:t>e-informed models and a deep knowledge of the science of learning</w:t>
            </w:r>
          </w:p>
        </w:tc>
        <w:tc>
          <w:tcPr>
            <w:tcW w:w="4672" w:type="dxa"/>
            <w:tcMar/>
          </w:tcPr>
          <w:p w:rsidR="004B2C45" w:rsidP="548457F1" w:rsidRDefault="00AE3DEC" w14:paraId="4FFA8DFC" wp14:textId="7EBE644F">
            <w:pPr>
              <w:pStyle w:val="TableParagraph"/>
              <w:spacing w:line="280" w:lineRule="auto"/>
              <w:ind w:left="110" w:right="183"/>
              <w:rPr>
                <w:sz w:val="24"/>
                <w:szCs w:val="24"/>
              </w:rPr>
            </w:pPr>
            <w:r w:rsidRPr="548457F1" w:rsidR="796E2DCF">
              <w:rPr>
                <w:color w:val="0D0D0D"/>
                <w:sz w:val="24"/>
                <w:szCs w:val="24"/>
              </w:rPr>
              <w:t>A</w:t>
            </w:r>
            <w:r w:rsidRPr="548457F1" w:rsidR="688EC1E0">
              <w:rPr>
                <w:color w:val="0D0D0D"/>
                <w:sz w:val="24"/>
                <w:szCs w:val="24"/>
              </w:rPr>
              <w:t>ll teaching takes an explicit, evidence informed, whole school approach to developing pupils’ cognitive capability and intelligent learning behaviours. Deep Dives show</w:t>
            </w:r>
            <w:r w:rsidRPr="548457F1" w:rsidR="688EC1E0">
              <w:rPr>
                <w:color w:val="0D0D0D"/>
                <w:spacing w:val="-10"/>
                <w:sz w:val="24"/>
                <w:szCs w:val="24"/>
              </w:rPr>
              <w:t xml:space="preserve"> </w:t>
            </w:r>
            <w:r w:rsidRPr="548457F1" w:rsidR="688EC1E0">
              <w:rPr>
                <w:color w:val="0D0D0D"/>
                <w:sz w:val="24"/>
                <w:szCs w:val="24"/>
              </w:rPr>
              <w:t>evidence-</w:t>
            </w:r>
          </w:p>
          <w:p w:rsidR="004B2C45" w:rsidP="70F5D573" w:rsidRDefault="00AE3DEC" w14:paraId="6847886C" wp14:textId="52E9743A">
            <w:pPr>
              <w:pStyle w:val="TableParagraph"/>
              <w:spacing w:line="278" w:lineRule="auto"/>
              <w:ind w:left="110" w:right="249"/>
              <w:rPr>
                <w:sz w:val="24"/>
                <w:szCs w:val="24"/>
              </w:rPr>
            </w:pPr>
            <w:r w:rsidRPr="70F5D573" w:rsidR="688EC1E0">
              <w:rPr>
                <w:color w:val="0D0D0D"/>
                <w:sz w:val="24"/>
                <w:szCs w:val="24"/>
              </w:rPr>
              <w:t>informed teaching practi</w:t>
            </w:r>
            <w:r w:rsidRPr="70F5D573" w:rsidR="688EC1E0">
              <w:rPr>
                <w:color w:val="0D0D0D"/>
                <w:sz w:val="24"/>
                <w:szCs w:val="24"/>
              </w:rPr>
              <w:t>ce, teachers</w:t>
            </w:r>
            <w:r w:rsidRPr="70F5D573" w:rsidR="688EC1E0">
              <w:rPr>
                <w:color w:val="0D0D0D"/>
                <w:spacing w:val="-16"/>
                <w:sz w:val="24"/>
                <w:szCs w:val="24"/>
              </w:rPr>
              <w:t xml:space="preserve"> </w:t>
            </w:r>
            <w:r w:rsidRPr="70F5D573" w:rsidR="688EC1E0">
              <w:rPr>
                <w:color w:val="0D0D0D"/>
                <w:sz w:val="24"/>
                <w:szCs w:val="24"/>
              </w:rPr>
              <w:t>are</w:t>
            </w:r>
            <w:r w:rsidRPr="548457F1" w:rsidR="6CE4F494">
              <w:rPr>
                <w:color w:val="000000" w:themeColor="text1" w:themeTint="FF" w:themeShade="FF"/>
                <w:sz w:val="24"/>
                <w:szCs w:val="24"/>
              </w:rPr>
              <w:t xml:space="preserve"> confident about the development of their own practice, pupils’ progress is in line with expectations. Teaching </w:t>
            </w:r>
            <w:r w:rsidRPr="548457F1" w:rsidR="6CE4F494">
              <w:rPr>
                <w:color w:val="000000" w:themeColor="text1" w:themeTint="FF" w:themeShade="FF"/>
                <w:sz w:val="24"/>
                <w:szCs w:val="24"/>
              </w:rPr>
              <w:t>as</w:t>
            </w:r>
            <w:r w:rsidRPr="548457F1" w:rsidR="513B491B">
              <w:rPr>
                <w:color w:val="000000" w:themeColor="text1" w:themeTint="FF" w:themeShade="FF"/>
                <w:sz w:val="24"/>
                <w:szCs w:val="24"/>
              </w:rPr>
              <w:t>s</w:t>
            </w:r>
            <w:r w:rsidRPr="548457F1" w:rsidR="6CE4F494">
              <w:rPr>
                <w:color w:val="000000" w:themeColor="text1" w:themeTint="FF" w:themeShade="FF"/>
                <w:sz w:val="24"/>
                <w:szCs w:val="24"/>
              </w:rPr>
              <w:t>istant</w:t>
            </w:r>
            <w:r w:rsidRPr="548457F1" w:rsidR="6CE4F494">
              <w:rPr>
                <w:color w:val="000000" w:themeColor="text1" w:themeTint="FF" w:themeShade="FF"/>
                <w:sz w:val="24"/>
                <w:szCs w:val="24"/>
              </w:rPr>
              <w:t xml:space="preserve"> deployment is in line with evidenced based best practice.</w:t>
            </w:r>
          </w:p>
        </w:tc>
      </w:tr>
      <w:tr w:rsidR="70F5D573" w:rsidTr="548457F1" w14:paraId="3ADE49C3">
        <w:trPr>
          <w:trHeight w:val="2250"/>
        </w:trPr>
        <w:tc>
          <w:tcPr>
            <w:tcW w:w="4817" w:type="dxa"/>
            <w:tcMar/>
          </w:tcPr>
          <w:p w:rsidR="70F5D573" w:rsidP="70F5D573" w:rsidRDefault="70F5D573" w14:paraId="56177668">
            <w:pPr>
              <w:pStyle w:val="TableParagraph"/>
              <w:spacing w:before="50"/>
              <w:rPr>
                <w:sz w:val="24"/>
                <w:szCs w:val="24"/>
              </w:rPr>
            </w:pPr>
            <w:r w:rsidRPr="70F5D573" w:rsidR="70F5D573">
              <w:rPr>
                <w:color w:val="0D0D0D" w:themeColor="text1" w:themeTint="F2" w:themeShade="FF"/>
                <w:sz w:val="24"/>
                <w:szCs w:val="24"/>
              </w:rPr>
              <w:t>Increased attendance.</w:t>
            </w:r>
          </w:p>
        </w:tc>
        <w:tc>
          <w:tcPr>
            <w:tcW w:w="4672" w:type="dxa"/>
            <w:tcMar/>
          </w:tcPr>
          <w:p w:rsidR="70F5D573" w:rsidP="70F5D573" w:rsidRDefault="70F5D573" w14:paraId="776B626D">
            <w:pPr>
              <w:pStyle w:val="TableParagraph"/>
              <w:spacing w:before="50" w:line="235" w:lineRule="auto"/>
              <w:ind w:left="165" w:right="274"/>
              <w:rPr>
                <w:sz w:val="24"/>
                <w:szCs w:val="24"/>
              </w:rPr>
            </w:pPr>
            <w:r w:rsidRPr="70F5D573" w:rsidR="70F5D573">
              <w:rPr>
                <w:color w:val="0D0D0D" w:themeColor="text1" w:themeTint="F2" w:themeShade="FF"/>
                <w:sz w:val="24"/>
                <w:szCs w:val="24"/>
              </w:rPr>
              <w:t>Disadvantaged pupil attendance is at least in line with that of other pupils and is above 90%</w:t>
            </w:r>
          </w:p>
        </w:tc>
      </w:tr>
      <w:tr w:rsidR="70F5D573" w:rsidTr="548457F1" w14:paraId="1992B152">
        <w:trPr>
          <w:trHeight w:val="2250"/>
        </w:trPr>
        <w:tc>
          <w:tcPr>
            <w:tcW w:w="4817" w:type="dxa"/>
            <w:tcMar/>
          </w:tcPr>
          <w:p w:rsidR="70F5D573" w:rsidP="70F5D573" w:rsidRDefault="70F5D573" w14:paraId="59A714FC">
            <w:pPr>
              <w:pStyle w:val="TableParagraph"/>
              <w:spacing w:before="55" w:line="235" w:lineRule="auto"/>
              <w:ind w:right="430"/>
              <w:jc w:val="both"/>
              <w:rPr>
                <w:sz w:val="24"/>
                <w:szCs w:val="24"/>
              </w:rPr>
            </w:pPr>
            <w:r w:rsidRPr="70F5D573" w:rsidR="70F5D573">
              <w:rPr>
                <w:color w:val="0D0D0D" w:themeColor="text1" w:themeTint="F2" w:themeShade="FF"/>
                <w:sz w:val="24"/>
                <w:szCs w:val="24"/>
              </w:rPr>
              <w:t>Individual pupil needs are identified and met in order for pupils to access the full curriculum.</w:t>
            </w:r>
          </w:p>
        </w:tc>
        <w:tc>
          <w:tcPr>
            <w:tcW w:w="4672" w:type="dxa"/>
            <w:tcMar/>
          </w:tcPr>
          <w:p w:rsidR="70F5D573" w:rsidP="70F5D573" w:rsidRDefault="70F5D573" w14:paraId="534F8196">
            <w:pPr>
              <w:pStyle w:val="TableParagraph"/>
              <w:spacing w:before="55" w:line="235" w:lineRule="auto"/>
              <w:ind w:left="165" w:right="354"/>
              <w:rPr>
                <w:sz w:val="24"/>
                <w:szCs w:val="24"/>
              </w:rPr>
            </w:pPr>
            <w:r w:rsidRPr="70F5D573" w:rsidR="70F5D573">
              <w:rPr>
                <w:color w:val="0D0D0D" w:themeColor="text1" w:themeTint="F2" w:themeShade="FF"/>
                <w:sz w:val="24"/>
                <w:szCs w:val="24"/>
              </w:rPr>
              <w:t>Provision maps show that the needs of individual pupils are being addressed and pupils are meeting their short-term targets. A range of strategies and interventions are in place to support individual pupil needs.</w:t>
            </w:r>
          </w:p>
        </w:tc>
      </w:tr>
      <w:tr w:rsidR="70F5D573" w:rsidTr="548457F1" w14:paraId="74E1FA32">
        <w:trPr>
          <w:trHeight w:val="2250"/>
        </w:trPr>
        <w:tc>
          <w:tcPr>
            <w:tcW w:w="4817" w:type="dxa"/>
            <w:tcMar/>
          </w:tcPr>
          <w:p w:rsidR="70F5D573" w:rsidP="70F5D573" w:rsidRDefault="70F5D573" w14:paraId="1943FF84">
            <w:pPr>
              <w:pStyle w:val="TableParagraph"/>
              <w:spacing w:before="57" w:line="232" w:lineRule="auto"/>
              <w:ind w:right="544"/>
              <w:rPr>
                <w:sz w:val="24"/>
                <w:szCs w:val="24"/>
              </w:rPr>
            </w:pPr>
            <w:r w:rsidRPr="70F5D573" w:rsidR="70F5D573">
              <w:rPr>
                <w:color w:val="0D0D0D" w:themeColor="text1" w:themeTint="F2" w:themeShade="FF"/>
                <w:sz w:val="24"/>
                <w:szCs w:val="24"/>
              </w:rPr>
              <w:t>To prepare students for adulthood and redu</w:t>
            </w:r>
            <w:r w:rsidRPr="70F5D573" w:rsidR="70F5D573">
              <w:rPr>
                <w:color w:val="0D0D0D" w:themeColor="text1" w:themeTint="F2" w:themeShade="FF"/>
                <w:sz w:val="24"/>
                <w:szCs w:val="24"/>
              </w:rPr>
              <w:t>ce the chance of them becoming NEET</w:t>
            </w:r>
          </w:p>
        </w:tc>
        <w:tc>
          <w:tcPr>
            <w:tcW w:w="4672" w:type="dxa"/>
            <w:tcMar/>
          </w:tcPr>
          <w:p w:rsidR="70F5D573" w:rsidP="70F5D573" w:rsidRDefault="70F5D573" w14:paraId="53C40136">
            <w:pPr>
              <w:pStyle w:val="TableParagraph"/>
              <w:spacing w:before="55" w:line="235" w:lineRule="auto"/>
              <w:ind w:left="165" w:right="1115"/>
              <w:rPr>
                <w:sz w:val="24"/>
                <w:szCs w:val="24"/>
              </w:rPr>
            </w:pPr>
            <w:r w:rsidRPr="70F5D573" w:rsidR="70F5D573">
              <w:rPr>
                <w:color w:val="0D0D0D" w:themeColor="text1" w:themeTint="F2" w:themeShade="FF"/>
                <w:sz w:val="24"/>
                <w:szCs w:val="24"/>
              </w:rPr>
              <w:t>All students are in education, employment or training post 16.</w:t>
            </w:r>
          </w:p>
        </w:tc>
      </w:tr>
    </w:tbl>
    <w:p xmlns:wp14="http://schemas.microsoft.com/office/word/2010/wordml" w:rsidR="004B2C45" w:rsidRDefault="004B2C45" w14:paraId="53128261" wp14:textId="77777777">
      <w:pPr>
        <w:spacing w:line="269" w:lineRule="exact"/>
        <w:rPr>
          <w:sz w:val="24"/>
        </w:rPr>
        <w:sectPr w:rsidR="004B2C45">
          <w:pgSz w:w="11910" w:h="16840" w:orient="portrait"/>
          <w:pgMar w:top="1140" w:right="1140" w:bottom="960" w:left="1020" w:header="0" w:footer="693" w:gutter="0"/>
          <w:cols w:space="720"/>
        </w:sectPr>
      </w:pPr>
    </w:p>
    <w:p xmlns:wp14="http://schemas.microsoft.com/office/word/2010/wordml" w:rsidR="004B2C45" w:rsidRDefault="004B2C45" w14:paraId="4101652C" wp14:textId="77777777">
      <w:pPr>
        <w:spacing w:line="235" w:lineRule="auto"/>
        <w:rPr>
          <w:sz w:val="24"/>
        </w:rPr>
        <w:sectPr w:rsidR="004B2C45">
          <w:pgSz w:w="11910" w:h="16840" w:orient="portrait"/>
          <w:pgMar w:top="1140" w:right="1140" w:bottom="880" w:left="1020" w:header="0" w:footer="693" w:gutter="0"/>
          <w:cols w:space="720"/>
        </w:sectPr>
      </w:pPr>
    </w:p>
    <w:p xmlns:wp14="http://schemas.microsoft.com/office/word/2010/wordml" w:rsidR="004B2C45" w:rsidP="70F5D573" w:rsidRDefault="00AE3DEC" w14:paraId="06E5FFC9" wp14:textId="77777777">
      <w:pPr>
        <w:pStyle w:val="Heading2"/>
        <w:spacing w:before="65"/>
        <w:ind w:left="0"/>
      </w:pPr>
      <w:bookmarkStart w:name="Activity_in_this_academic_year" w:id="9"/>
      <w:bookmarkEnd w:id="9"/>
      <w:r w:rsidRPr="70F5D573" w:rsidR="00AE3DEC">
        <w:rPr>
          <w:color w:val="0F4F75"/>
        </w:rPr>
        <w:t>Activity in this academic year</w:t>
      </w:r>
    </w:p>
    <w:p xmlns:wp14="http://schemas.microsoft.com/office/word/2010/wordml" w:rsidR="004B2C45" w:rsidRDefault="00AE3DEC" w14:paraId="7738CDBA" wp14:textId="77777777">
      <w:pPr>
        <w:pStyle w:val="BodyText"/>
        <w:spacing w:before="227"/>
        <w:ind w:left="115"/>
      </w:pPr>
      <w:r>
        <w:rPr>
          <w:color w:val="0D0D0D"/>
        </w:rPr>
        <w:t>This details how we intend to spend our pupil premium (and recovery premium funding)</w:t>
      </w:r>
    </w:p>
    <w:p xmlns:wp14="http://schemas.microsoft.com/office/word/2010/wordml" w:rsidR="004B2C45" w:rsidRDefault="00AE3DEC" w14:paraId="092D263E" wp14:textId="77777777">
      <w:pPr>
        <w:spacing w:before="49"/>
        <w:ind w:left="115"/>
        <w:rPr>
          <w:sz w:val="24"/>
        </w:rPr>
      </w:pPr>
      <w:r>
        <w:rPr>
          <w:b/>
          <w:color w:val="0D0D0D"/>
          <w:sz w:val="24"/>
        </w:rPr>
        <w:t xml:space="preserve">this academic year </w:t>
      </w:r>
      <w:r>
        <w:rPr>
          <w:color w:val="0D0D0D"/>
          <w:sz w:val="24"/>
        </w:rPr>
        <w:t>to address the challenges listed above.</w:t>
      </w:r>
    </w:p>
    <w:p xmlns:wp14="http://schemas.microsoft.com/office/word/2010/wordml" w:rsidR="004B2C45" w:rsidRDefault="004B2C45" w14:paraId="4B99056E" wp14:textId="77777777">
      <w:pPr>
        <w:pStyle w:val="BodyText"/>
        <w:rPr>
          <w:sz w:val="26"/>
        </w:rPr>
      </w:pPr>
    </w:p>
    <w:p xmlns:wp14="http://schemas.microsoft.com/office/word/2010/wordml" w:rsidR="004B2C45" w:rsidRDefault="00AE3DEC" w14:paraId="2CD7226B" wp14:textId="77777777">
      <w:pPr>
        <w:pStyle w:val="Heading3"/>
        <w:spacing w:before="228"/>
      </w:pPr>
      <w:bookmarkStart w:name="Teaching_(for_example,_CPD,_recruitment_" w:id="10"/>
      <w:bookmarkEnd w:id="10"/>
      <w:r>
        <w:rPr>
          <w:color w:val="0F4F75"/>
        </w:rPr>
        <w:t>Teaching (for example, CPD, recruitment and retention)</w:t>
      </w:r>
    </w:p>
    <w:p xmlns:wp14="http://schemas.microsoft.com/office/word/2010/wordml" w:rsidR="004B2C45" w:rsidP="548457F1" w:rsidRDefault="00AE3DEC" w14:paraId="4D27EFCC" wp14:textId="2C7F4CC1">
      <w:pPr>
        <w:pStyle w:val="BodyText"/>
        <w:spacing w:before="231"/>
        <w:ind w:left="115"/>
        <w:rPr>
          <w:color w:val="0D0D0D" w:themeColor="text1" w:themeTint="F2" w:themeShade="FF"/>
        </w:rPr>
      </w:pPr>
      <w:r w:rsidRPr="548457F1" w:rsidR="688EC1E0">
        <w:rPr>
          <w:color w:val="0D0D0D" w:themeColor="text1" w:themeTint="F2" w:themeShade="FF"/>
        </w:rPr>
        <w:t>Budgeted cost: £</w:t>
      </w:r>
      <w:r w:rsidRPr="548457F1" w:rsidR="3BF85985">
        <w:rPr>
          <w:color w:val="0D0D0D" w:themeColor="text1" w:themeTint="F2" w:themeShade="FF"/>
        </w:rPr>
        <w:t>NA</w:t>
      </w:r>
    </w:p>
    <w:p xmlns:wp14="http://schemas.microsoft.com/office/word/2010/wordml" w:rsidR="004B2C45" w:rsidRDefault="004B2C45" w14:paraId="1299C43A" wp14:textId="77777777">
      <w:pPr>
        <w:pStyle w:val="BodyText"/>
        <w:spacing w:before="6"/>
        <w:rPr>
          <w:sz w:val="25"/>
        </w:rPr>
      </w:pPr>
    </w:p>
    <w:tbl>
      <w:tblPr>
        <w:tblW w:w="0" w:type="auto"/>
        <w:tblInd w:w="1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691"/>
        <w:gridCol w:w="4257"/>
        <w:gridCol w:w="2541"/>
      </w:tblGrid>
      <w:tr xmlns:wp14="http://schemas.microsoft.com/office/word/2010/wordml" w:rsidR="004B2C45" w:rsidTr="548457F1" w14:paraId="32ED91C9" wp14:textId="77777777">
        <w:trPr>
          <w:trHeight w:val="925"/>
        </w:trPr>
        <w:tc>
          <w:tcPr>
            <w:tcW w:w="2691" w:type="dxa"/>
            <w:shd w:val="clear" w:color="auto" w:fill="D7E1E9"/>
            <w:tcMar/>
          </w:tcPr>
          <w:p w:rsidR="004B2C45" w:rsidRDefault="00AE3DEC" w14:paraId="18283460" wp14:textId="77777777">
            <w:pPr>
              <w:pStyle w:val="TableParagraph"/>
              <w:spacing w:before="55"/>
              <w:rPr>
                <w:b/>
                <w:sz w:val="24"/>
              </w:rPr>
            </w:pPr>
            <w:r>
              <w:rPr>
                <w:b/>
                <w:color w:val="0D0D0D"/>
                <w:sz w:val="24"/>
              </w:rPr>
              <w:t>Activity</w:t>
            </w:r>
          </w:p>
        </w:tc>
        <w:tc>
          <w:tcPr>
            <w:tcW w:w="4257" w:type="dxa"/>
            <w:shd w:val="clear" w:color="auto" w:fill="D7E1E9"/>
            <w:tcMar/>
          </w:tcPr>
          <w:p w:rsidR="004B2C45" w:rsidRDefault="00AE3DEC" w14:paraId="7392A3BF" wp14:textId="77777777">
            <w:pPr>
              <w:pStyle w:val="TableParagraph"/>
              <w:spacing w:before="60" w:line="235" w:lineRule="auto"/>
              <w:ind w:right="106"/>
              <w:rPr>
                <w:b/>
                <w:sz w:val="24"/>
              </w:rPr>
            </w:pPr>
            <w:r>
              <w:rPr>
                <w:b/>
                <w:color w:val="0D0D0D"/>
                <w:sz w:val="24"/>
              </w:rPr>
              <w:t>Evidence that supports this approach</w:t>
            </w:r>
          </w:p>
        </w:tc>
        <w:tc>
          <w:tcPr>
            <w:tcW w:w="2541" w:type="dxa"/>
            <w:shd w:val="clear" w:color="auto" w:fill="D7E1E9"/>
            <w:tcMar/>
          </w:tcPr>
          <w:p w:rsidR="004B2C45" w:rsidRDefault="00AE3DEC" w14:paraId="29973AE3" wp14:textId="77777777">
            <w:pPr>
              <w:pStyle w:val="TableParagraph"/>
              <w:spacing w:before="62" w:line="232" w:lineRule="auto"/>
              <w:ind w:right="1163"/>
              <w:jc w:val="both"/>
              <w:rPr>
                <w:b/>
                <w:sz w:val="24"/>
              </w:rPr>
            </w:pPr>
            <w:r>
              <w:rPr>
                <w:b/>
                <w:color w:val="0D0D0D"/>
                <w:sz w:val="24"/>
              </w:rPr>
              <w:t>Challenge number(s) addressed</w:t>
            </w:r>
          </w:p>
        </w:tc>
      </w:tr>
      <w:tr xmlns:wp14="http://schemas.microsoft.com/office/word/2010/wordml" w:rsidR="004B2C45" w:rsidTr="548457F1" w14:paraId="189B9A1F" wp14:textId="77777777">
        <w:trPr>
          <w:trHeight w:val="2536"/>
        </w:trPr>
        <w:tc>
          <w:tcPr>
            <w:tcW w:w="2691" w:type="dxa"/>
            <w:tcBorders>
              <w:right w:val="single" w:color="1F487C" w:sz="4" w:space="0"/>
            </w:tcBorders>
            <w:tcMar/>
          </w:tcPr>
          <w:p w:rsidR="004B2C45" w:rsidRDefault="00AE3DEC" w14:paraId="225F7B5D" wp14:textId="77777777">
            <w:pPr>
              <w:pStyle w:val="TableParagraph"/>
              <w:spacing w:before="54" w:line="235" w:lineRule="auto"/>
              <w:ind w:right="288"/>
              <w:jc w:val="both"/>
              <w:rPr>
                <w:sz w:val="24"/>
              </w:rPr>
            </w:pPr>
            <w:r>
              <w:rPr>
                <w:sz w:val="24"/>
              </w:rPr>
              <w:t>ELKLAN speech and language training for support staff</w:t>
            </w:r>
          </w:p>
          <w:p w:rsidR="004B2C45" w:rsidP="548457F1" w:rsidRDefault="00AE3DEC" w14:paraId="41A6C030" wp14:textId="21E2DD04">
            <w:pPr>
              <w:pStyle w:val="TableParagraph"/>
              <w:spacing w:before="55"/>
              <w:rPr>
                <w:sz w:val="24"/>
                <w:szCs w:val="24"/>
              </w:rPr>
            </w:pPr>
            <w:r w:rsidRPr="548457F1" w:rsidR="688EC1E0">
              <w:rPr>
                <w:sz w:val="24"/>
                <w:szCs w:val="24"/>
              </w:rPr>
              <w:t>£</w:t>
            </w:r>
            <w:r w:rsidRPr="548457F1" w:rsidR="7FA35171">
              <w:rPr>
                <w:sz w:val="24"/>
                <w:szCs w:val="24"/>
              </w:rPr>
              <w:t>300</w:t>
            </w:r>
          </w:p>
        </w:tc>
        <w:tc>
          <w:tcPr>
            <w:tcW w:w="4257" w:type="dxa"/>
            <w:tcBorders>
              <w:left w:val="single" w:color="1F487C" w:sz="4" w:space="0"/>
              <w:bottom w:val="single" w:color="1F487C" w:sz="4" w:space="0"/>
              <w:right w:val="single" w:color="1F487C" w:sz="4" w:space="0"/>
            </w:tcBorders>
            <w:tcMar/>
          </w:tcPr>
          <w:p w:rsidR="004B2C45" w:rsidRDefault="00AE3DEC" w14:paraId="223C0920" wp14:textId="77777777">
            <w:pPr>
              <w:pStyle w:val="TableParagraph"/>
              <w:spacing w:line="249" w:lineRule="auto"/>
              <w:ind w:left="105" w:right="106"/>
              <w:rPr>
                <w:sz w:val="24"/>
              </w:rPr>
            </w:pPr>
            <w:r>
              <w:rPr>
                <w:sz w:val="24"/>
              </w:rPr>
              <w:t>Investing in professional development for teaching assistants to deliver structured interventions can be a</w:t>
            </w:r>
          </w:p>
          <w:p w:rsidR="004B2C45" w:rsidRDefault="00AE3DEC" w14:paraId="419AAD94" wp14:textId="77777777">
            <w:pPr>
              <w:pStyle w:val="TableParagraph"/>
              <w:spacing w:line="249" w:lineRule="auto"/>
              <w:ind w:left="105" w:right="266"/>
              <w:rPr>
                <w:sz w:val="24"/>
              </w:rPr>
            </w:pPr>
            <w:r>
              <w:rPr>
                <w:sz w:val="24"/>
              </w:rPr>
              <w:t>cost-effective approach to improving learner outcomes due to the large difference in effic</w:t>
            </w:r>
            <w:r>
              <w:rPr>
                <w:sz w:val="24"/>
              </w:rPr>
              <w:t>acy between different deployments of teaching assistants and support staff.</w:t>
            </w:r>
          </w:p>
        </w:tc>
        <w:tc>
          <w:tcPr>
            <w:tcW w:w="2541" w:type="dxa"/>
            <w:tcBorders>
              <w:left w:val="single" w:color="1F487C" w:sz="4" w:space="0"/>
            </w:tcBorders>
            <w:tcMar/>
          </w:tcPr>
          <w:p w:rsidR="004B2C45" w:rsidP="70F5D573" w:rsidRDefault="00AE3DEC" w14:paraId="483C5A16" wp14:textId="2122AAFB">
            <w:pPr>
              <w:pStyle w:val="TableParagraph"/>
              <w:spacing w:before="55"/>
              <w:rPr>
                <w:sz w:val="24"/>
                <w:szCs w:val="24"/>
              </w:rPr>
            </w:pPr>
            <w:r w:rsidRPr="70F5D573" w:rsidR="00AE3DEC">
              <w:rPr>
                <w:color w:val="0D0D0D" w:themeColor="text1" w:themeTint="F2" w:themeShade="FF"/>
                <w:sz w:val="24"/>
                <w:szCs w:val="24"/>
              </w:rPr>
              <w:t>1, 2, 4, 8</w:t>
            </w:r>
          </w:p>
          <w:p w:rsidR="004B2C45" w:rsidP="70F5D573" w:rsidRDefault="00AE3DEC" w14:paraId="57B3079C" wp14:textId="3A85301E">
            <w:pPr>
              <w:pStyle w:val="TableParagraph"/>
              <w:spacing w:before="55"/>
              <w:rPr>
                <w:color w:val="0D0D0D" w:themeColor="text1" w:themeTint="F2" w:themeShade="FF"/>
                <w:sz w:val="24"/>
                <w:szCs w:val="24"/>
              </w:rPr>
            </w:pPr>
          </w:p>
          <w:p w:rsidR="004B2C45" w:rsidP="70F5D573" w:rsidRDefault="00AE3DEC" w14:paraId="41942742" wp14:textId="0E450A5F">
            <w:pPr>
              <w:pStyle w:val="TableParagraph"/>
              <w:spacing w:before="55"/>
              <w:rPr>
                <w:color w:val="0D0D0D" w:themeColor="text1" w:themeTint="F2" w:themeShade="FF"/>
                <w:sz w:val="24"/>
                <w:szCs w:val="24"/>
              </w:rPr>
            </w:pPr>
            <w:r w:rsidRPr="70F5D573" w:rsidR="556FE5E7">
              <w:rPr>
                <w:color w:val="0D0D0D" w:themeColor="text1" w:themeTint="F2" w:themeShade="FF"/>
                <w:sz w:val="24"/>
                <w:szCs w:val="24"/>
              </w:rPr>
              <w:t xml:space="preserve"> </w:t>
            </w:r>
          </w:p>
        </w:tc>
      </w:tr>
      <w:tr xmlns:wp14="http://schemas.microsoft.com/office/word/2010/wordml" w:rsidR="004B2C45" w:rsidTr="548457F1" w14:paraId="2FAC95F0" wp14:textId="77777777">
        <w:trPr>
          <w:trHeight w:val="2825"/>
        </w:trPr>
        <w:tc>
          <w:tcPr>
            <w:tcW w:w="2691" w:type="dxa"/>
            <w:tcBorders>
              <w:right w:val="single" w:color="1F487C" w:sz="4" w:space="0"/>
            </w:tcBorders>
            <w:tcMar/>
          </w:tcPr>
          <w:p w:rsidR="004B2C45" w:rsidP="548457F1" w:rsidRDefault="00AE3DEC" w14:paraId="4CFABBB7" wp14:textId="153EA978">
            <w:pPr>
              <w:pStyle w:val="TableParagraph"/>
              <w:spacing w:before="59" w:line="235" w:lineRule="auto"/>
              <w:ind w:right="219"/>
              <w:rPr>
                <w:sz w:val="24"/>
                <w:szCs w:val="24"/>
              </w:rPr>
            </w:pPr>
            <w:r w:rsidRPr="548457F1" w:rsidR="688EC1E0">
              <w:rPr>
                <w:sz w:val="24"/>
                <w:szCs w:val="24"/>
              </w:rPr>
              <w:t>Staff CPD on science of learning</w:t>
            </w:r>
            <w:r w:rsidRPr="548457F1" w:rsidR="4FB034D8">
              <w:rPr>
                <w:sz w:val="24"/>
                <w:szCs w:val="24"/>
              </w:rPr>
              <w:t xml:space="preserve"> and Walkthrus</w:t>
            </w:r>
          </w:p>
          <w:p w:rsidR="004B2C45" w:rsidP="548457F1" w:rsidRDefault="00AE3DEC" w14:paraId="0C2A091A" wp14:textId="398D1178">
            <w:pPr>
              <w:pStyle w:val="TableParagraph"/>
              <w:spacing w:before="55"/>
              <w:rPr>
                <w:sz w:val="24"/>
                <w:szCs w:val="24"/>
              </w:rPr>
            </w:pPr>
            <w:r w:rsidRPr="548457F1" w:rsidR="688EC1E0">
              <w:rPr>
                <w:sz w:val="24"/>
                <w:szCs w:val="24"/>
              </w:rPr>
              <w:t>£</w:t>
            </w:r>
            <w:r w:rsidRPr="548457F1" w:rsidR="030801F7">
              <w:rPr>
                <w:sz w:val="24"/>
                <w:szCs w:val="24"/>
              </w:rPr>
              <w:t>2000</w:t>
            </w:r>
          </w:p>
        </w:tc>
        <w:tc>
          <w:tcPr>
            <w:tcW w:w="4257" w:type="dxa"/>
            <w:tcBorders>
              <w:top w:val="single" w:color="1F487C" w:sz="4" w:space="0"/>
              <w:left w:val="single" w:color="1F487C" w:sz="4" w:space="0"/>
              <w:bottom w:val="single" w:color="1F487C" w:sz="4" w:space="0"/>
              <w:right w:val="single" w:color="1F487C" w:sz="4" w:space="0"/>
            </w:tcBorders>
            <w:tcMar/>
          </w:tcPr>
          <w:p w:rsidR="004B2C45" w:rsidP="548457F1" w:rsidRDefault="00AE3DEC" w14:paraId="633EECFE" wp14:textId="00A13A7C">
            <w:pPr>
              <w:pStyle w:val="TableParagraph"/>
              <w:spacing w:line="249" w:lineRule="auto"/>
              <w:ind w:left="105" w:right="132"/>
              <w:rPr>
                <w:sz w:val="24"/>
                <w:szCs w:val="24"/>
              </w:rPr>
            </w:pPr>
            <w:r w:rsidRPr="548457F1" w:rsidR="688EC1E0">
              <w:rPr>
                <w:sz w:val="24"/>
                <w:szCs w:val="24"/>
              </w:rPr>
              <w:t>High quality teaching and learning is known to have the greatest impact on student progress and so North Star 2</w:t>
            </w:r>
            <w:r w:rsidRPr="548457F1" w:rsidR="382BE29D">
              <w:rPr>
                <w:sz w:val="24"/>
                <w:szCs w:val="24"/>
              </w:rPr>
              <w:t>65</w:t>
            </w:r>
            <w:r w:rsidRPr="548457F1" w:rsidR="688EC1E0">
              <w:rPr>
                <w:sz w:val="24"/>
                <w:szCs w:val="24"/>
              </w:rPr>
              <w:t xml:space="preserve"> has developed a CPD curriculum that draws on current best practice around pedagogy and assessment to ensure that all teaching staff are develo</w:t>
            </w:r>
            <w:r w:rsidRPr="548457F1" w:rsidR="688EC1E0">
              <w:rPr>
                <w:sz w:val="24"/>
                <w:szCs w:val="24"/>
              </w:rPr>
              <w:t>ping an evidence informed approach to their practice</w:t>
            </w:r>
          </w:p>
        </w:tc>
        <w:tc>
          <w:tcPr>
            <w:tcW w:w="2541" w:type="dxa"/>
            <w:tcBorders>
              <w:left w:val="single" w:color="1F487C" w:sz="4" w:space="0"/>
            </w:tcBorders>
            <w:tcMar/>
          </w:tcPr>
          <w:p w:rsidR="004B2C45" w:rsidRDefault="00AE3DEC" w14:paraId="3E6DC954" wp14:textId="77777777">
            <w:pPr>
              <w:pStyle w:val="TableParagraph"/>
              <w:spacing w:before="55"/>
              <w:rPr>
                <w:sz w:val="24"/>
              </w:rPr>
            </w:pPr>
            <w:r>
              <w:rPr>
                <w:color w:val="0D0D0D"/>
                <w:sz w:val="24"/>
              </w:rPr>
              <w:t>1, 2, 3, 4, 8</w:t>
            </w:r>
          </w:p>
        </w:tc>
      </w:tr>
      <w:tr xmlns:wp14="http://schemas.microsoft.com/office/word/2010/wordml" w:rsidR="004B2C45" w:rsidTr="548457F1" w14:paraId="545C4E73" wp14:textId="77777777">
        <w:trPr>
          <w:trHeight w:val="4320"/>
        </w:trPr>
        <w:tc>
          <w:tcPr>
            <w:tcW w:w="2691" w:type="dxa"/>
            <w:tcBorders>
              <w:right w:val="single" w:color="1F487C" w:sz="4" w:space="0"/>
            </w:tcBorders>
            <w:tcMar/>
          </w:tcPr>
          <w:p w:rsidR="004B2C45" w:rsidRDefault="00AE3DEC" w14:paraId="5F895726" wp14:textId="77777777">
            <w:pPr>
              <w:pStyle w:val="TableParagraph"/>
              <w:spacing w:before="59" w:line="235" w:lineRule="auto"/>
              <w:ind w:right="246"/>
              <w:rPr>
                <w:sz w:val="24"/>
              </w:rPr>
            </w:pPr>
            <w:r>
              <w:rPr>
                <w:sz w:val="24"/>
              </w:rPr>
              <w:t>Development of CPD portal</w:t>
            </w:r>
          </w:p>
          <w:p w:rsidR="004B2C45" w:rsidP="548457F1" w:rsidRDefault="00AE3DEC" w14:paraId="55BEA285" wp14:textId="4E620F74">
            <w:pPr>
              <w:pStyle w:val="TableParagraph"/>
              <w:spacing w:before="50"/>
              <w:rPr>
                <w:sz w:val="24"/>
                <w:szCs w:val="24"/>
              </w:rPr>
            </w:pPr>
            <w:r w:rsidRPr="548457F1" w:rsidR="688EC1E0">
              <w:rPr>
                <w:sz w:val="24"/>
                <w:szCs w:val="24"/>
              </w:rPr>
              <w:t>£</w:t>
            </w:r>
            <w:r w:rsidRPr="548457F1" w:rsidR="0FF24EAC">
              <w:rPr>
                <w:sz w:val="24"/>
                <w:szCs w:val="24"/>
              </w:rPr>
              <w:t>0</w:t>
            </w:r>
          </w:p>
        </w:tc>
        <w:tc>
          <w:tcPr>
            <w:tcW w:w="4257" w:type="dxa"/>
            <w:tcBorders>
              <w:top w:val="single" w:color="1F487C" w:sz="4" w:space="0"/>
              <w:left w:val="single" w:color="1F487C" w:sz="4" w:space="0"/>
              <w:bottom w:val="single" w:color="1F487C" w:sz="4" w:space="0"/>
              <w:right w:val="single" w:color="1F487C" w:sz="4" w:space="0"/>
            </w:tcBorders>
            <w:tcMar/>
          </w:tcPr>
          <w:p w:rsidR="004B2C45" w:rsidP="548457F1" w:rsidRDefault="00AE3DEC" w14:paraId="213341BF" wp14:textId="49960ADE">
            <w:pPr>
              <w:pStyle w:val="TableParagraph"/>
              <w:spacing w:line="249" w:lineRule="auto"/>
              <w:ind w:left="105" w:right="132"/>
              <w:rPr>
                <w:sz w:val="24"/>
                <w:szCs w:val="24"/>
              </w:rPr>
            </w:pPr>
            <w:r w:rsidRPr="548457F1" w:rsidR="688EC1E0">
              <w:rPr>
                <w:sz w:val="24"/>
                <w:szCs w:val="24"/>
              </w:rPr>
              <w:t>High quality teaching and learning is known to have the greatest impact on student progress and so North Star 2</w:t>
            </w:r>
            <w:r w:rsidRPr="548457F1" w:rsidR="245A2DD8">
              <w:rPr>
                <w:sz w:val="24"/>
                <w:szCs w:val="24"/>
              </w:rPr>
              <w:t>65</w:t>
            </w:r>
            <w:r w:rsidRPr="548457F1" w:rsidR="688EC1E0">
              <w:rPr>
                <w:sz w:val="24"/>
                <w:szCs w:val="24"/>
              </w:rPr>
              <w:t xml:space="preserve"> </w:t>
            </w:r>
            <w:r w:rsidRPr="548457F1" w:rsidR="68F05AC3">
              <w:rPr>
                <w:sz w:val="24"/>
                <w:szCs w:val="24"/>
              </w:rPr>
              <w:t>has</w:t>
            </w:r>
            <w:r w:rsidRPr="548457F1" w:rsidR="688EC1E0">
              <w:rPr>
                <w:sz w:val="24"/>
                <w:szCs w:val="24"/>
              </w:rPr>
              <w:t xml:space="preserve"> develop</w:t>
            </w:r>
            <w:r w:rsidRPr="548457F1" w:rsidR="10B087B3">
              <w:rPr>
                <w:sz w:val="24"/>
                <w:szCs w:val="24"/>
              </w:rPr>
              <w:t>ed</w:t>
            </w:r>
            <w:r w:rsidRPr="548457F1" w:rsidR="688EC1E0">
              <w:rPr>
                <w:sz w:val="24"/>
                <w:szCs w:val="24"/>
              </w:rPr>
              <w:t xml:space="preserve"> a CPD portal to</w:t>
            </w:r>
            <w:r w:rsidRPr="548457F1" w:rsidR="3E9B1187">
              <w:rPr>
                <w:sz w:val="24"/>
                <w:szCs w:val="24"/>
              </w:rPr>
              <w:t xml:space="preserve"> ensure staff are encouraged to reflect on practice within a strong framework which provides ongoing CPD. </w:t>
            </w:r>
          </w:p>
        </w:tc>
        <w:tc>
          <w:tcPr>
            <w:tcW w:w="2541" w:type="dxa"/>
            <w:tcBorders>
              <w:left w:val="single" w:color="1F487C" w:sz="4" w:space="0"/>
            </w:tcBorders>
            <w:tcMar/>
          </w:tcPr>
          <w:p w:rsidR="004B2C45" w:rsidRDefault="00AE3DEC" w14:paraId="56D8DB5C" wp14:textId="77777777">
            <w:pPr>
              <w:pStyle w:val="TableParagraph"/>
              <w:spacing w:before="55"/>
              <w:rPr>
                <w:sz w:val="24"/>
              </w:rPr>
            </w:pPr>
            <w:r>
              <w:rPr>
                <w:sz w:val="24"/>
              </w:rPr>
              <w:t>1, 2, 3, 4, 8</w:t>
            </w:r>
          </w:p>
        </w:tc>
      </w:tr>
    </w:tbl>
    <w:p xmlns:wp14="http://schemas.microsoft.com/office/word/2010/wordml" w:rsidR="004B2C45" w:rsidRDefault="004B2C45" w14:paraId="4DDBEF00" wp14:textId="77777777">
      <w:pPr>
        <w:rPr>
          <w:sz w:val="24"/>
        </w:rPr>
        <w:sectPr w:rsidR="004B2C45">
          <w:pgSz w:w="11910" w:h="16840" w:orient="portrait"/>
          <w:pgMar w:top="1060" w:right="1140" w:bottom="880" w:left="1020" w:header="0" w:footer="693" w:gutter="0"/>
          <w:cols w:space="720"/>
        </w:sectPr>
      </w:pPr>
    </w:p>
    <w:p xmlns:wp14="http://schemas.microsoft.com/office/word/2010/wordml" w:rsidR="004B2C45" w:rsidRDefault="00AE3DEC" w14:paraId="540CF4DB" wp14:textId="77777777">
      <w:pPr>
        <w:pStyle w:val="Heading3"/>
        <w:spacing w:before="68" w:line="278" w:lineRule="auto"/>
        <w:ind w:right="280"/>
      </w:pPr>
      <w:r>
        <w:rPr>
          <w:color w:val="0F4F75"/>
        </w:rPr>
        <w:t>Targeted academic support (for example, tutoring, one-to-one support structured interventions)</w:t>
      </w:r>
    </w:p>
    <w:p xmlns:wp14="http://schemas.microsoft.com/office/word/2010/wordml" w:rsidR="004B2C45" w:rsidRDefault="00AE3DEC" w14:paraId="55F50399" wp14:textId="77777777">
      <w:pPr>
        <w:pStyle w:val="BodyText"/>
        <w:spacing w:before="241"/>
        <w:ind w:left="115"/>
      </w:pPr>
      <w:r>
        <w:rPr>
          <w:color w:val="0D0D0D"/>
        </w:rPr>
        <w:t>Budgeted cost: £42,728</w:t>
      </w:r>
    </w:p>
    <w:p xmlns:wp14="http://schemas.microsoft.com/office/word/2010/wordml" w:rsidR="004B2C45" w:rsidRDefault="004B2C45" w14:paraId="3461D779" wp14:textId="77777777">
      <w:pPr>
        <w:pStyle w:val="BodyText"/>
        <w:rPr>
          <w:sz w:val="26"/>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91"/>
        <w:gridCol w:w="4257"/>
        <w:gridCol w:w="2541"/>
      </w:tblGrid>
      <w:tr xmlns:wp14="http://schemas.microsoft.com/office/word/2010/wordml" w:rsidR="004B2C45" w:rsidTr="548457F1" w14:paraId="576D8A72" wp14:textId="77777777">
        <w:trPr>
          <w:trHeight w:val="925"/>
        </w:trPr>
        <w:tc>
          <w:tcPr>
            <w:tcW w:w="2691" w:type="dxa"/>
            <w:shd w:val="clear" w:color="auto" w:fill="D7E1E9"/>
            <w:tcMar/>
          </w:tcPr>
          <w:p w:rsidR="004B2C45" w:rsidRDefault="00AE3DEC" w14:paraId="529AEE40" wp14:textId="77777777">
            <w:pPr>
              <w:pStyle w:val="TableParagraph"/>
              <w:spacing w:before="55"/>
              <w:rPr>
                <w:b/>
                <w:sz w:val="24"/>
              </w:rPr>
            </w:pPr>
            <w:r>
              <w:rPr>
                <w:b/>
                <w:color w:val="0D0D0D"/>
                <w:sz w:val="24"/>
              </w:rPr>
              <w:t>Activity</w:t>
            </w:r>
          </w:p>
        </w:tc>
        <w:tc>
          <w:tcPr>
            <w:tcW w:w="4257" w:type="dxa"/>
            <w:shd w:val="clear" w:color="auto" w:fill="D7E1E9"/>
            <w:tcMar/>
          </w:tcPr>
          <w:p w:rsidR="004B2C45" w:rsidRDefault="00AE3DEC" w14:paraId="21C380EA" wp14:textId="77777777">
            <w:pPr>
              <w:pStyle w:val="TableParagraph"/>
              <w:spacing w:before="54" w:line="235" w:lineRule="auto"/>
              <w:ind w:right="106"/>
              <w:rPr>
                <w:b/>
                <w:sz w:val="24"/>
              </w:rPr>
            </w:pPr>
            <w:r>
              <w:rPr>
                <w:b/>
                <w:color w:val="0D0D0D"/>
                <w:sz w:val="24"/>
              </w:rPr>
              <w:t>Evidence that supports this approach</w:t>
            </w:r>
          </w:p>
        </w:tc>
        <w:tc>
          <w:tcPr>
            <w:tcW w:w="2541" w:type="dxa"/>
            <w:shd w:val="clear" w:color="auto" w:fill="D7E1E9"/>
            <w:tcMar/>
          </w:tcPr>
          <w:p w:rsidR="004B2C45" w:rsidRDefault="00AE3DEC" w14:paraId="3A925563" wp14:textId="77777777">
            <w:pPr>
              <w:pStyle w:val="TableParagraph"/>
              <w:spacing w:before="54" w:line="235" w:lineRule="auto"/>
              <w:ind w:right="1163"/>
              <w:jc w:val="both"/>
              <w:rPr>
                <w:b/>
                <w:sz w:val="24"/>
              </w:rPr>
            </w:pPr>
            <w:r>
              <w:rPr>
                <w:b/>
                <w:color w:val="0D0D0D"/>
                <w:sz w:val="24"/>
              </w:rPr>
              <w:t>Challenge number(s) addressed</w:t>
            </w:r>
          </w:p>
        </w:tc>
      </w:tr>
      <w:tr xmlns:wp14="http://schemas.microsoft.com/office/word/2010/wordml" w:rsidR="004B2C45" w:rsidTr="548457F1" w14:paraId="576A0CCD" wp14:textId="77777777">
        <w:trPr>
          <w:trHeight w:val="7697"/>
        </w:trPr>
        <w:tc>
          <w:tcPr>
            <w:tcW w:w="2691" w:type="dxa"/>
            <w:tcMar/>
          </w:tcPr>
          <w:p w:rsidR="004B2C45" w:rsidRDefault="00AE3DEC" w14:paraId="7AA07420" wp14:textId="77777777">
            <w:pPr>
              <w:pStyle w:val="TableParagraph"/>
              <w:spacing w:before="55" w:line="235" w:lineRule="auto"/>
              <w:ind w:left="105" w:right="220"/>
              <w:rPr>
                <w:sz w:val="24"/>
              </w:rPr>
            </w:pPr>
            <w:r>
              <w:rPr>
                <w:color w:val="0D0D0D"/>
                <w:sz w:val="24"/>
              </w:rPr>
              <w:t>Speech and language interventions.</w:t>
            </w:r>
          </w:p>
          <w:p w:rsidR="004B2C45" w:rsidP="548457F1" w:rsidRDefault="00AE3DEC" w14:paraId="45B24E03" wp14:textId="117A5E38">
            <w:pPr>
              <w:pStyle w:val="TableParagraph"/>
              <w:spacing w:before="54" w:line="235" w:lineRule="auto"/>
              <w:ind w:left="105" w:right="260"/>
              <w:rPr>
                <w:sz w:val="24"/>
                <w:szCs w:val="24"/>
              </w:rPr>
            </w:pPr>
            <w:r w:rsidRPr="548457F1" w:rsidR="688EC1E0">
              <w:rPr>
                <w:sz w:val="24"/>
                <w:szCs w:val="24"/>
              </w:rPr>
              <w:t>£</w:t>
            </w:r>
            <w:r w:rsidRPr="548457F1" w:rsidR="067378FC">
              <w:rPr>
                <w:sz w:val="24"/>
                <w:szCs w:val="24"/>
              </w:rPr>
              <w:t>5,000</w:t>
            </w:r>
          </w:p>
        </w:tc>
        <w:tc>
          <w:tcPr>
            <w:tcW w:w="4257" w:type="dxa"/>
            <w:tcMar/>
          </w:tcPr>
          <w:p w:rsidR="004B2C45" w:rsidRDefault="00AE3DEC" w14:paraId="6307247E" wp14:textId="77777777">
            <w:pPr>
              <w:pStyle w:val="TableParagraph"/>
              <w:spacing w:before="57" w:line="232" w:lineRule="auto"/>
              <w:ind w:right="164"/>
              <w:rPr>
                <w:sz w:val="24"/>
              </w:rPr>
            </w:pPr>
            <w:r>
              <w:rPr>
                <w:color w:val="0D0D0D"/>
                <w:sz w:val="24"/>
              </w:rPr>
              <w:t>The EEF have identified that o</w:t>
            </w:r>
            <w:r>
              <w:rPr>
                <w:color w:val="2B3942"/>
                <w:sz w:val="24"/>
              </w:rPr>
              <w:t>verall, studies of oral language interventions consistently show positive impact on learning,</w:t>
            </w:r>
            <w:r>
              <w:rPr>
                <w:color w:val="2B3942"/>
                <w:spacing w:val="-18"/>
                <w:sz w:val="24"/>
              </w:rPr>
              <w:t xml:space="preserve"> </w:t>
            </w:r>
            <w:r>
              <w:rPr>
                <w:color w:val="2B3942"/>
                <w:sz w:val="24"/>
              </w:rPr>
              <w:t>including on oral language sk</w:t>
            </w:r>
            <w:r>
              <w:rPr>
                <w:color w:val="2B3942"/>
                <w:sz w:val="24"/>
              </w:rPr>
              <w:t>ills and reading comprehension. On average, pupils who participate in oral language interventions make approximately five months' additional progress over the course of a year. All pupils appear to benefit from oral language interventions, but some studies</w:t>
            </w:r>
            <w:r>
              <w:rPr>
                <w:color w:val="2B3942"/>
                <w:sz w:val="24"/>
              </w:rPr>
              <w:t xml:space="preserve"> show slightly larger effects for younger children and pupils from disadvantaged backgrounds (up to six months' additional progress). Our approach uses a highly trained HLTA who is supported by a Speech and Language Therapist and a number of studies show t</w:t>
            </w:r>
            <w:r>
              <w:rPr>
                <w:color w:val="2B3942"/>
                <w:sz w:val="24"/>
              </w:rPr>
              <w:t>he benefits of trained teaching assistants effectively supporting both oral language skills and reading outcomes.</w:t>
            </w:r>
          </w:p>
        </w:tc>
        <w:tc>
          <w:tcPr>
            <w:tcW w:w="2541" w:type="dxa"/>
            <w:tcMar/>
          </w:tcPr>
          <w:p w:rsidR="004B2C45" w:rsidRDefault="00AE3DEC" w14:paraId="0BF2DC9D" wp14:textId="1F255835">
            <w:pPr>
              <w:pStyle w:val="TableParagraph"/>
              <w:spacing w:before="54"/>
            </w:pPr>
            <w:r w:rsidRPr="70F5D573" w:rsidR="00AE3DEC">
              <w:rPr>
                <w:color w:val="0D0D0D" w:themeColor="text1" w:themeTint="F2" w:themeShade="FF"/>
              </w:rPr>
              <w:t>1, 2, 4, 8</w:t>
            </w:r>
          </w:p>
          <w:p w:rsidR="004B2C45" w:rsidP="70F5D573" w:rsidRDefault="00AE3DEC" w14:paraId="6CCD2455" wp14:textId="4C70E8B7">
            <w:pPr>
              <w:pStyle w:val="TableParagraph"/>
              <w:spacing w:before="54"/>
              <w:rPr>
                <w:color w:val="0D0D0D" w:themeColor="text1" w:themeTint="F2" w:themeShade="FF"/>
              </w:rPr>
            </w:pPr>
          </w:p>
        </w:tc>
      </w:tr>
    </w:tbl>
    <w:p xmlns:wp14="http://schemas.microsoft.com/office/word/2010/wordml" w:rsidR="004B2C45" w:rsidRDefault="004B2C45" w14:paraId="3CF2D8B6" wp14:textId="77777777">
      <w:pPr>
        <w:sectPr w:rsidR="004B2C45">
          <w:pgSz w:w="11910" w:h="16840" w:orient="portrait"/>
          <w:pgMar w:top="1440" w:right="1140" w:bottom="960" w:left="1020" w:header="0" w:footer="693"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91"/>
        <w:gridCol w:w="4257"/>
        <w:gridCol w:w="2541"/>
      </w:tblGrid>
      <w:tr xmlns:wp14="http://schemas.microsoft.com/office/word/2010/wordml" w:rsidR="004B2C45" w:rsidTr="548457F1" w14:paraId="38346410" wp14:textId="77777777">
        <w:trPr>
          <w:trHeight w:val="7011"/>
        </w:trPr>
        <w:tc>
          <w:tcPr>
            <w:tcW w:w="2691" w:type="dxa"/>
            <w:tcMar/>
          </w:tcPr>
          <w:p w:rsidR="004B2C45" w:rsidRDefault="00AE3DEC" w14:paraId="243149BF" wp14:textId="77777777">
            <w:pPr>
              <w:pStyle w:val="TableParagraph"/>
              <w:spacing w:before="50"/>
              <w:rPr>
                <w:sz w:val="24"/>
              </w:rPr>
            </w:pPr>
            <w:r>
              <w:rPr>
                <w:color w:val="0D0D0D"/>
                <w:sz w:val="24"/>
              </w:rPr>
              <w:t>Reading interventions</w:t>
            </w:r>
          </w:p>
          <w:p w:rsidR="004B2C45" w:rsidP="548457F1" w:rsidRDefault="00AE3DEC" w14:paraId="11E6A892" wp14:textId="6841DBCC">
            <w:pPr>
              <w:pStyle w:val="TableParagraph"/>
              <w:spacing w:before="56" w:line="232" w:lineRule="auto"/>
              <w:ind w:right="205"/>
              <w:rPr>
                <w:sz w:val="24"/>
                <w:szCs w:val="24"/>
              </w:rPr>
            </w:pPr>
            <w:r w:rsidRPr="548457F1" w:rsidR="688EC1E0">
              <w:rPr>
                <w:sz w:val="24"/>
                <w:szCs w:val="24"/>
              </w:rPr>
              <w:t>£</w:t>
            </w:r>
            <w:r w:rsidRPr="548457F1" w:rsidR="2BA8E28B">
              <w:rPr>
                <w:sz w:val="24"/>
                <w:szCs w:val="24"/>
              </w:rPr>
              <w:t>5,000</w:t>
            </w:r>
          </w:p>
        </w:tc>
        <w:tc>
          <w:tcPr>
            <w:tcW w:w="4257" w:type="dxa"/>
            <w:tcMar/>
          </w:tcPr>
          <w:p w:rsidR="004B2C45" w:rsidRDefault="00AE3DEC" w14:paraId="77A94FF7" wp14:textId="77777777">
            <w:pPr>
              <w:pStyle w:val="TableParagraph"/>
              <w:spacing w:line="290" w:lineRule="auto"/>
              <w:ind w:left="105" w:right="279"/>
              <w:rPr>
                <w:sz w:val="24"/>
              </w:rPr>
            </w:pPr>
            <w:r>
              <w:rPr>
                <w:color w:val="0D0D0D"/>
                <w:sz w:val="24"/>
              </w:rPr>
              <w:t>Our assessment data shows that there is a need to raise the level of reading for many of our pupils with average reading age of 8 across the school. The EEF identify reading c</w:t>
            </w:r>
            <w:r>
              <w:rPr>
                <w:color w:val="253138"/>
                <w:sz w:val="24"/>
              </w:rPr>
              <w:t>omprehension strategies as high impact but caution that, “</w:t>
            </w:r>
            <w:r>
              <w:rPr>
                <w:sz w:val="24"/>
              </w:rPr>
              <w:t>Supporting struggling readers is likely to require a coordinated effort across the curriculum and a combination of approaches that include phonics, reading comprehension and oral</w:t>
            </w:r>
          </w:p>
          <w:p w:rsidR="004B2C45" w:rsidRDefault="00AE3DEC" w14:paraId="02521CC1" wp14:textId="77777777">
            <w:pPr>
              <w:pStyle w:val="TableParagraph"/>
              <w:spacing w:line="300" w:lineRule="auto"/>
              <w:ind w:left="105" w:right="373"/>
              <w:rPr>
                <w:sz w:val="24"/>
              </w:rPr>
            </w:pPr>
            <w:r>
              <w:rPr>
                <w:sz w:val="24"/>
              </w:rPr>
              <w:t>language approaches …. careful diagnosis of the reasons why an individual pup</w:t>
            </w:r>
            <w:r>
              <w:rPr>
                <w:sz w:val="24"/>
              </w:rPr>
              <w:t>il is struggling should guide the choice of intervention strategies.” The needs of all of our pupils are carefully assessed and a</w:t>
            </w:r>
          </w:p>
          <w:p w:rsidR="004B2C45" w:rsidRDefault="00AE3DEC" w14:paraId="73D80BAA" wp14:textId="77777777">
            <w:pPr>
              <w:pStyle w:val="TableParagraph"/>
              <w:spacing w:line="304" w:lineRule="auto"/>
              <w:ind w:left="105" w:right="177"/>
              <w:rPr>
                <w:sz w:val="24"/>
              </w:rPr>
            </w:pPr>
            <w:r>
              <w:rPr>
                <w:w w:val="105"/>
                <w:sz w:val="24"/>
              </w:rPr>
              <w:t>range</w:t>
            </w:r>
            <w:r>
              <w:rPr>
                <w:spacing w:val="-37"/>
                <w:w w:val="105"/>
                <w:sz w:val="24"/>
              </w:rPr>
              <w:t xml:space="preserve"> </w:t>
            </w:r>
            <w:r>
              <w:rPr>
                <w:w w:val="105"/>
                <w:sz w:val="24"/>
              </w:rPr>
              <w:t>of</w:t>
            </w:r>
            <w:r>
              <w:rPr>
                <w:spacing w:val="-34"/>
                <w:w w:val="105"/>
                <w:sz w:val="24"/>
              </w:rPr>
              <w:t xml:space="preserve"> </w:t>
            </w:r>
            <w:r>
              <w:rPr>
                <w:w w:val="105"/>
                <w:sz w:val="24"/>
              </w:rPr>
              <w:t>support</w:t>
            </w:r>
            <w:r>
              <w:rPr>
                <w:spacing w:val="-34"/>
                <w:w w:val="105"/>
                <w:sz w:val="24"/>
              </w:rPr>
              <w:t xml:space="preserve"> </w:t>
            </w:r>
            <w:r>
              <w:rPr>
                <w:w w:val="105"/>
                <w:sz w:val="24"/>
              </w:rPr>
              <w:t>and</w:t>
            </w:r>
            <w:r>
              <w:rPr>
                <w:spacing w:val="-36"/>
                <w:w w:val="105"/>
                <w:sz w:val="24"/>
              </w:rPr>
              <w:t xml:space="preserve"> </w:t>
            </w:r>
            <w:r>
              <w:rPr>
                <w:w w:val="105"/>
                <w:sz w:val="24"/>
              </w:rPr>
              <w:t>intervention</w:t>
            </w:r>
            <w:r>
              <w:rPr>
                <w:spacing w:val="-33"/>
                <w:w w:val="105"/>
                <w:sz w:val="24"/>
              </w:rPr>
              <w:t xml:space="preserve"> </w:t>
            </w:r>
            <w:r>
              <w:rPr>
                <w:w w:val="105"/>
                <w:sz w:val="24"/>
              </w:rPr>
              <w:t>put in place as</w:t>
            </w:r>
            <w:r>
              <w:rPr>
                <w:spacing w:val="-44"/>
                <w:w w:val="105"/>
                <w:sz w:val="24"/>
              </w:rPr>
              <w:t xml:space="preserve"> </w:t>
            </w:r>
            <w:r>
              <w:rPr>
                <w:w w:val="105"/>
                <w:sz w:val="24"/>
              </w:rPr>
              <w:t>appropriate.</w:t>
            </w:r>
          </w:p>
        </w:tc>
        <w:tc>
          <w:tcPr>
            <w:tcW w:w="2541" w:type="dxa"/>
            <w:tcMar/>
          </w:tcPr>
          <w:p w:rsidR="004B2C45" w:rsidRDefault="00AE3DEC" w14:paraId="0969FC1B" wp14:textId="77777777">
            <w:pPr>
              <w:pStyle w:val="TableParagraph"/>
              <w:spacing w:before="49"/>
            </w:pPr>
            <w:r>
              <w:rPr>
                <w:color w:val="0D0D0D"/>
              </w:rPr>
              <w:t>1,2, 4, 8</w:t>
            </w:r>
          </w:p>
        </w:tc>
      </w:tr>
      <w:tr xmlns:wp14="http://schemas.microsoft.com/office/word/2010/wordml" w:rsidR="004B2C45" w:rsidTr="548457F1" w14:paraId="2EBF48EF" wp14:textId="77777777">
        <w:trPr>
          <w:trHeight w:val="7277"/>
        </w:trPr>
        <w:tc>
          <w:tcPr>
            <w:tcW w:w="2691" w:type="dxa"/>
            <w:tcMar/>
          </w:tcPr>
          <w:p w:rsidR="004B2C45" w:rsidRDefault="00AE3DEC" w14:paraId="51743BED" wp14:textId="77777777">
            <w:pPr>
              <w:pStyle w:val="TableParagraph"/>
              <w:spacing w:before="50" w:line="235" w:lineRule="auto"/>
              <w:ind w:right="1126"/>
              <w:rPr>
                <w:sz w:val="24"/>
              </w:rPr>
            </w:pPr>
            <w:r>
              <w:rPr>
                <w:color w:val="0D0D0D"/>
                <w:sz w:val="24"/>
              </w:rPr>
              <w:t>Social Skills Interventions</w:t>
            </w:r>
          </w:p>
          <w:p w:rsidR="004B2C45" w:rsidP="548457F1" w:rsidRDefault="00AE3DEC" w14:paraId="5026FDE8" wp14:textId="05ECAC03">
            <w:pPr>
              <w:pStyle w:val="TableParagraph"/>
              <w:spacing w:before="61" w:line="232" w:lineRule="auto"/>
              <w:ind w:right="326"/>
              <w:rPr>
                <w:color w:val="0D0D0D" w:themeColor="text1" w:themeTint="F2" w:themeShade="FF"/>
                <w:sz w:val="24"/>
                <w:szCs w:val="24"/>
              </w:rPr>
            </w:pPr>
            <w:r w:rsidRPr="548457F1" w:rsidR="688EC1E0">
              <w:rPr>
                <w:color w:val="0D0D0D" w:themeColor="text1" w:themeTint="F2" w:themeShade="FF"/>
                <w:sz w:val="24"/>
                <w:szCs w:val="24"/>
              </w:rPr>
              <w:t>£</w:t>
            </w:r>
            <w:r w:rsidRPr="548457F1" w:rsidR="5384EBDB">
              <w:rPr>
                <w:color w:val="0D0D0D" w:themeColor="text1" w:themeTint="F2" w:themeShade="FF"/>
                <w:sz w:val="24"/>
                <w:szCs w:val="24"/>
              </w:rPr>
              <w:t>5,000</w:t>
            </w:r>
          </w:p>
        </w:tc>
        <w:tc>
          <w:tcPr>
            <w:tcW w:w="4257" w:type="dxa"/>
            <w:tcMar/>
          </w:tcPr>
          <w:p w:rsidR="004B2C45" w:rsidRDefault="00AE3DEC" w14:paraId="65935855" wp14:textId="77777777">
            <w:pPr>
              <w:pStyle w:val="TableParagraph"/>
              <w:spacing w:line="278" w:lineRule="auto"/>
              <w:ind w:left="105" w:right="520"/>
              <w:rPr>
                <w:sz w:val="24"/>
              </w:rPr>
            </w:pPr>
            <w:r>
              <w:rPr>
                <w:color w:val="1F2023"/>
                <w:sz w:val="24"/>
              </w:rPr>
              <w:t>Well-developed social interaction skills are critical for developing positive self-esteem, building relationships, taking turns, conflict resolution and ultimately for acceptance into s</w:t>
            </w:r>
            <w:r>
              <w:rPr>
                <w:color w:val="1F2023"/>
                <w:sz w:val="24"/>
              </w:rPr>
              <w:t>ociety.</w:t>
            </w:r>
          </w:p>
          <w:p w:rsidR="004B2C45" w:rsidRDefault="004B2C45" w14:paraId="0FB78278" wp14:textId="77777777">
            <w:pPr>
              <w:pStyle w:val="TableParagraph"/>
              <w:spacing w:before="10"/>
              <w:ind w:left="0"/>
              <w:rPr>
                <w:sz w:val="20"/>
              </w:rPr>
            </w:pPr>
          </w:p>
          <w:p w:rsidR="004B2C45" w:rsidRDefault="00AE3DEC" w14:paraId="4313BDAC" wp14:textId="77777777">
            <w:pPr>
              <w:pStyle w:val="TableParagraph"/>
              <w:spacing w:line="268" w:lineRule="auto"/>
              <w:ind w:left="105" w:right="138"/>
              <w:rPr>
                <w:sz w:val="24"/>
              </w:rPr>
            </w:pPr>
            <w:r>
              <w:rPr>
                <w:color w:val="0D0D0D"/>
                <w:sz w:val="24"/>
              </w:rPr>
              <w:t>Social and emotional learning (SEL) interventions seek to improve pupils’ decision-making skills, interaction with others and their self- management of emotions, rather</w:t>
            </w:r>
            <w:r>
              <w:rPr>
                <w:color w:val="0D0D0D"/>
                <w:spacing w:val="-13"/>
                <w:sz w:val="24"/>
              </w:rPr>
              <w:t xml:space="preserve"> </w:t>
            </w:r>
            <w:r>
              <w:rPr>
                <w:color w:val="0D0D0D"/>
                <w:sz w:val="24"/>
              </w:rPr>
              <w:t>than focusing directly on the academic or cognitive elements of</w:t>
            </w:r>
            <w:r>
              <w:rPr>
                <w:color w:val="0D0D0D"/>
                <w:spacing w:val="-8"/>
                <w:sz w:val="24"/>
              </w:rPr>
              <w:t xml:space="preserve"> </w:t>
            </w:r>
            <w:r>
              <w:rPr>
                <w:color w:val="0D0D0D"/>
                <w:sz w:val="24"/>
              </w:rPr>
              <w:t>learning.</w:t>
            </w:r>
          </w:p>
          <w:p w:rsidR="004B2C45" w:rsidRDefault="004B2C45" w14:paraId="1FC39945" wp14:textId="77777777">
            <w:pPr>
              <w:pStyle w:val="TableParagraph"/>
              <w:spacing w:before="7"/>
              <w:ind w:left="0"/>
              <w:rPr>
                <w:sz w:val="20"/>
              </w:rPr>
            </w:pPr>
          </w:p>
          <w:p w:rsidR="004B2C45" w:rsidRDefault="00AE3DEC" w14:paraId="2E70BB5A" wp14:textId="77777777">
            <w:pPr>
              <w:pStyle w:val="TableParagraph"/>
              <w:spacing w:line="268" w:lineRule="auto"/>
              <w:ind w:left="105" w:right="146"/>
              <w:rPr>
                <w:sz w:val="24"/>
              </w:rPr>
            </w:pPr>
            <w:r>
              <w:rPr>
                <w:color w:val="0D0D0D"/>
                <w:sz w:val="24"/>
              </w:rPr>
              <w:t>SEL interventions might focus on the ways in which students work with (and alongside) their peers, teachers, family or community.</w:t>
            </w:r>
          </w:p>
          <w:p w:rsidR="004B2C45" w:rsidRDefault="004B2C45" w14:paraId="0562CB0E" wp14:textId="77777777">
            <w:pPr>
              <w:pStyle w:val="TableParagraph"/>
              <w:spacing w:before="4"/>
              <w:ind w:left="0"/>
              <w:rPr>
                <w:sz w:val="20"/>
              </w:rPr>
            </w:pPr>
          </w:p>
          <w:p w:rsidR="004B2C45" w:rsidRDefault="00AE3DEC" w14:paraId="6F41D1CC" wp14:textId="77777777">
            <w:pPr>
              <w:pStyle w:val="TableParagraph"/>
              <w:spacing w:line="268" w:lineRule="auto"/>
              <w:ind w:left="105" w:right="227"/>
              <w:rPr>
                <w:sz w:val="24"/>
              </w:rPr>
            </w:pPr>
            <w:r>
              <w:rPr>
                <w:color w:val="0D0D0D"/>
                <w:sz w:val="24"/>
              </w:rPr>
              <w:t>Whilst social skills interventions are tackled at school-level, we will tackle this through more specialised</w:t>
            </w:r>
          </w:p>
          <w:p w:rsidR="004B2C45" w:rsidP="548457F1" w:rsidRDefault="00AE3DEC" w14:paraId="6D71CE7B" wp14:textId="3D94959A">
            <w:pPr>
              <w:pStyle w:val="TableParagraph"/>
              <w:spacing w:line="266" w:lineRule="auto"/>
              <w:ind w:left="105" w:right="106"/>
              <w:rPr>
                <w:sz w:val="24"/>
                <w:szCs w:val="24"/>
              </w:rPr>
            </w:pPr>
            <w:r w:rsidRPr="548457F1" w:rsidR="688EC1E0">
              <w:rPr>
                <w:color w:val="0D0D0D" w:themeColor="text1" w:themeTint="F2" w:themeShade="FF"/>
                <w:sz w:val="24"/>
                <w:szCs w:val="24"/>
              </w:rPr>
              <w:t>programmes which</w:t>
            </w:r>
            <w:r w:rsidRPr="548457F1" w:rsidR="688EC1E0">
              <w:rPr>
                <w:color w:val="0D0D0D" w:themeColor="text1" w:themeTint="F2" w:themeShade="FF"/>
                <w:sz w:val="24"/>
                <w:szCs w:val="24"/>
              </w:rPr>
              <w:t xml:space="preserve"> use elements of</w:t>
            </w:r>
            <w:r w:rsidRPr="548457F1" w:rsidR="59E2E960">
              <w:rPr>
                <w:color w:val="0D0D0D" w:themeColor="text1" w:themeTint="F2" w:themeShade="FF"/>
                <w:sz w:val="24"/>
                <w:szCs w:val="24"/>
              </w:rPr>
              <w:t xml:space="preserve"> SEL and are targeted at students with particular social or emotional needs.</w:t>
            </w:r>
          </w:p>
          <w:p w:rsidR="004B2C45" w:rsidP="548457F1" w:rsidRDefault="00AE3DEC" w14:paraId="5F29708F" wp14:textId="0FC4A35A">
            <w:pPr>
              <w:pStyle w:val="TableParagraph"/>
              <w:spacing w:line="274" w:lineRule="exact"/>
              <w:ind w:left="105"/>
              <w:rPr>
                <w:color w:val="0D0D0D" w:themeColor="text1" w:themeTint="F2" w:themeShade="FF"/>
                <w:sz w:val="24"/>
                <w:szCs w:val="24"/>
              </w:rPr>
            </w:pPr>
          </w:p>
        </w:tc>
        <w:tc>
          <w:tcPr>
            <w:tcW w:w="2541" w:type="dxa"/>
            <w:tcMar/>
          </w:tcPr>
          <w:p w:rsidR="004B2C45" w:rsidP="70F5D573" w:rsidRDefault="00AE3DEC" w14:paraId="03E4B35F" wp14:textId="34346148">
            <w:pPr>
              <w:pStyle w:val="TableParagraph"/>
              <w:spacing w:before="50"/>
              <w:rPr>
                <w:sz w:val="24"/>
                <w:szCs w:val="24"/>
              </w:rPr>
            </w:pPr>
            <w:r w:rsidRPr="70F5D573" w:rsidR="00AE3DEC">
              <w:rPr>
                <w:color w:val="0D0D0D" w:themeColor="text1" w:themeTint="F2" w:themeShade="FF"/>
                <w:sz w:val="24"/>
                <w:szCs w:val="24"/>
              </w:rPr>
              <w:t>2, 5, 6, 7, 8</w:t>
            </w:r>
          </w:p>
          <w:p w:rsidR="004B2C45" w:rsidP="70F5D573" w:rsidRDefault="00AE3DEC" w14:paraId="650FF715" wp14:textId="12E47FA9">
            <w:pPr>
              <w:pStyle w:val="TableParagraph"/>
              <w:spacing w:before="50"/>
              <w:rPr>
                <w:color w:val="0D0D0D" w:themeColor="text1" w:themeTint="F2" w:themeShade="FF"/>
                <w:sz w:val="24"/>
                <w:szCs w:val="24"/>
              </w:rPr>
            </w:pPr>
          </w:p>
          <w:p w:rsidR="004B2C45" w:rsidP="70F5D573" w:rsidRDefault="00AE3DEC" w14:paraId="5456C79D" wp14:textId="47EB3544">
            <w:pPr>
              <w:pStyle w:val="TableParagraph"/>
              <w:spacing w:before="50"/>
              <w:rPr>
                <w:color w:val="0D0D0D" w:themeColor="text1" w:themeTint="F2" w:themeShade="FF"/>
                <w:sz w:val="24"/>
                <w:szCs w:val="24"/>
              </w:rPr>
            </w:pPr>
            <w:r w:rsidRPr="70F5D573" w:rsidR="5A0C0BA1">
              <w:rPr>
                <w:color w:val="0D0D0D" w:themeColor="text1" w:themeTint="F2" w:themeShade="FF"/>
                <w:sz w:val="24"/>
                <w:szCs w:val="24"/>
              </w:rPr>
              <w:t xml:space="preserve"> </w:t>
            </w:r>
          </w:p>
        </w:tc>
      </w:tr>
    </w:tbl>
    <w:p xmlns:wp14="http://schemas.microsoft.com/office/word/2010/wordml" w:rsidR="004B2C45" w:rsidRDefault="004B2C45" w14:paraId="34CE0A41" wp14:textId="77777777">
      <w:pPr>
        <w:rPr>
          <w:sz w:val="24"/>
        </w:rPr>
        <w:sectPr w:rsidR="004B2C45">
          <w:pgSz w:w="11910" w:h="16840" w:orient="portrait"/>
          <w:pgMar w:top="1140" w:right="1140" w:bottom="880" w:left="1020" w:header="0" w:footer="693" w:gutter="0"/>
          <w:cols w:space="720"/>
        </w:sectPr>
      </w:pPr>
    </w:p>
    <w:p xmlns:wp14="http://schemas.microsoft.com/office/word/2010/wordml" w:rsidR="004B2C45" w:rsidRDefault="004B2C45" w14:paraId="2946DB82" wp14:textId="77777777">
      <w:pPr>
        <w:pStyle w:val="BodyText"/>
        <w:spacing w:before="8"/>
        <w:rPr>
          <w:sz w:val="23"/>
        </w:rPr>
      </w:pPr>
    </w:p>
    <w:p xmlns:wp14="http://schemas.microsoft.com/office/word/2010/wordml" w:rsidR="004B2C45" w:rsidRDefault="00AE3DEC" w14:paraId="431DF66E" wp14:textId="77777777">
      <w:pPr>
        <w:pStyle w:val="Heading3"/>
        <w:spacing w:line="278" w:lineRule="auto"/>
        <w:ind w:right="1150"/>
      </w:pPr>
      <w:r>
        <w:rPr>
          <w:color w:val="0F4F75"/>
        </w:rPr>
        <w:t>Wider strategies (for example, related to attendance, behaviour, wellbeing)</w:t>
      </w:r>
    </w:p>
    <w:p xmlns:wp14="http://schemas.microsoft.com/office/word/2010/wordml" w:rsidR="004B2C45" w:rsidRDefault="00AE3DEC" w14:paraId="23609256" wp14:textId="77777777">
      <w:pPr>
        <w:pStyle w:val="BodyText"/>
        <w:spacing w:before="240"/>
        <w:ind w:left="115"/>
      </w:pPr>
      <w:r>
        <w:rPr>
          <w:color w:val="0D0D0D"/>
        </w:rPr>
        <w:t>Budgeted cost: £56,725</w:t>
      </w:r>
    </w:p>
    <w:p xmlns:wp14="http://schemas.microsoft.com/office/word/2010/wordml" w:rsidR="004B2C45" w:rsidRDefault="004B2C45" w14:paraId="5997CC1D" wp14:textId="77777777">
      <w:pPr>
        <w:pStyle w:val="BodyText"/>
        <w:spacing w:before="7"/>
        <w:rPr>
          <w:sz w:val="15"/>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91"/>
        <w:gridCol w:w="4257"/>
        <w:gridCol w:w="2541"/>
      </w:tblGrid>
      <w:tr xmlns:wp14="http://schemas.microsoft.com/office/word/2010/wordml" w:rsidR="004B2C45" w:rsidTr="70F5D573" w14:paraId="67746410" wp14:textId="77777777">
        <w:trPr>
          <w:trHeight w:val="925"/>
        </w:trPr>
        <w:tc>
          <w:tcPr>
            <w:tcW w:w="2691" w:type="dxa"/>
            <w:shd w:val="clear" w:color="auto" w:fill="D7E1E9"/>
            <w:tcMar/>
          </w:tcPr>
          <w:p w:rsidR="004B2C45" w:rsidRDefault="00AE3DEC" w14:paraId="6734CC68" wp14:textId="77777777">
            <w:pPr>
              <w:pStyle w:val="TableParagraph"/>
              <w:spacing w:before="55"/>
              <w:rPr>
                <w:b/>
                <w:sz w:val="24"/>
              </w:rPr>
            </w:pPr>
            <w:r>
              <w:rPr>
                <w:b/>
                <w:color w:val="0D0D0D"/>
                <w:sz w:val="24"/>
              </w:rPr>
              <w:t>Activity</w:t>
            </w:r>
          </w:p>
        </w:tc>
        <w:tc>
          <w:tcPr>
            <w:tcW w:w="4257" w:type="dxa"/>
            <w:shd w:val="clear" w:color="auto" w:fill="D7E1E9"/>
            <w:tcMar/>
          </w:tcPr>
          <w:p w:rsidR="004B2C45" w:rsidRDefault="00AE3DEC" w14:paraId="60074545" wp14:textId="77777777">
            <w:pPr>
              <w:pStyle w:val="TableParagraph"/>
              <w:spacing w:before="54" w:line="235" w:lineRule="auto"/>
              <w:ind w:right="106"/>
              <w:rPr>
                <w:b/>
                <w:sz w:val="24"/>
              </w:rPr>
            </w:pPr>
            <w:r>
              <w:rPr>
                <w:b/>
                <w:color w:val="0D0D0D"/>
                <w:sz w:val="24"/>
              </w:rPr>
              <w:t>Evidence that supports this approach</w:t>
            </w:r>
          </w:p>
        </w:tc>
        <w:tc>
          <w:tcPr>
            <w:tcW w:w="2541" w:type="dxa"/>
            <w:shd w:val="clear" w:color="auto" w:fill="D7E1E9"/>
            <w:tcMar/>
          </w:tcPr>
          <w:p w:rsidR="004B2C45" w:rsidRDefault="00AE3DEC" w14:paraId="472BDDA0" wp14:textId="77777777">
            <w:pPr>
              <w:pStyle w:val="TableParagraph"/>
              <w:spacing w:before="54" w:line="235" w:lineRule="auto"/>
              <w:ind w:right="1163"/>
              <w:jc w:val="both"/>
              <w:rPr>
                <w:b/>
                <w:sz w:val="24"/>
              </w:rPr>
            </w:pPr>
            <w:r>
              <w:rPr>
                <w:b/>
                <w:color w:val="0D0D0D"/>
                <w:sz w:val="24"/>
              </w:rPr>
              <w:t>Challenge number(s) addressed</w:t>
            </w:r>
          </w:p>
        </w:tc>
      </w:tr>
      <w:tr xmlns:wp14="http://schemas.microsoft.com/office/word/2010/wordml" w:rsidR="004B2C45" w:rsidTr="70F5D573" w14:paraId="09A9F7FE" wp14:textId="77777777">
        <w:trPr>
          <w:trHeight w:val="10452"/>
        </w:trPr>
        <w:tc>
          <w:tcPr>
            <w:tcW w:w="2691" w:type="dxa"/>
            <w:tcMar/>
          </w:tcPr>
          <w:p w:rsidR="004B2C45" w:rsidRDefault="00AE3DEC" w14:paraId="0ABFA7F8" wp14:textId="77777777">
            <w:pPr>
              <w:pStyle w:val="TableParagraph"/>
              <w:spacing w:before="54" w:line="235" w:lineRule="auto"/>
              <w:ind w:left="105" w:right="168"/>
              <w:rPr>
                <w:sz w:val="24"/>
              </w:rPr>
            </w:pPr>
            <w:r>
              <w:rPr>
                <w:color w:val="0D0D0D"/>
                <w:sz w:val="24"/>
              </w:rPr>
              <w:t>Enrichment curriculum and Cultural capital visits</w:t>
            </w:r>
          </w:p>
          <w:p w:rsidR="004B2C45" w:rsidRDefault="00AE3DEC" w14:paraId="1CB1F9C0" wp14:textId="77777777">
            <w:pPr>
              <w:pStyle w:val="TableParagraph"/>
              <w:spacing w:before="49"/>
              <w:ind w:left="105"/>
              <w:rPr>
                <w:sz w:val="24"/>
              </w:rPr>
            </w:pPr>
            <w:r>
              <w:rPr>
                <w:sz w:val="24"/>
              </w:rPr>
              <w:t>£1,000</w:t>
            </w:r>
          </w:p>
        </w:tc>
        <w:tc>
          <w:tcPr>
            <w:tcW w:w="4257" w:type="dxa"/>
            <w:tcMar/>
          </w:tcPr>
          <w:p w:rsidR="004B2C45" w:rsidRDefault="00AE3DEC" w14:paraId="02161ADE" wp14:textId="77777777">
            <w:pPr>
              <w:pStyle w:val="TableParagraph"/>
              <w:spacing w:line="280" w:lineRule="auto"/>
              <w:ind w:left="105" w:right="112"/>
              <w:rPr>
                <w:sz w:val="24"/>
              </w:rPr>
            </w:pPr>
            <w:r>
              <w:rPr>
                <w:color w:val="0D0D0D"/>
                <w:sz w:val="24"/>
              </w:rPr>
              <w:t xml:space="preserve">Evidence suggests that the cultural capital passed on through families helps children to do better in school. The education system </w:t>
            </w:r>
            <w:r>
              <w:rPr>
                <w:color w:val="0D0D0D"/>
                <w:sz w:val="24"/>
              </w:rPr>
              <w:t>values the knowledge and ways of thinking developed by acquiring cultural capital, both abstract and formal. As adults, cultural capital helps individuals to network with other adults who have a similar body of knowledge and experiences, and who in turn co</w:t>
            </w:r>
            <w:r>
              <w:rPr>
                <w:color w:val="0D0D0D"/>
                <w:sz w:val="24"/>
              </w:rPr>
              <w:t>ntrol access to high-paying professions and prestigious leadership roles, for example in government.</w:t>
            </w:r>
          </w:p>
          <w:p w:rsidR="004B2C45" w:rsidRDefault="00AE3DEC" w14:paraId="50AE37D3" wp14:textId="77777777">
            <w:pPr>
              <w:pStyle w:val="TableParagraph"/>
              <w:spacing w:before="213" w:line="280" w:lineRule="auto"/>
              <w:ind w:left="105" w:right="212"/>
              <w:rPr>
                <w:sz w:val="24"/>
              </w:rPr>
            </w:pPr>
            <w:r>
              <w:rPr>
                <w:color w:val="0D0D0D"/>
                <w:sz w:val="24"/>
              </w:rPr>
              <w:t>Studies by organisations such as the Sutton Trust have probed this issue of how types of education and family background confer advantages on some children. The report Parent Power shows how wealthy parents buy in extra schooling (including in arts subject</w:t>
            </w:r>
            <w:r>
              <w:rPr>
                <w:color w:val="0D0D0D"/>
                <w:sz w:val="24"/>
              </w:rPr>
              <w:t>s) to push their children ahead of their peers in exams and to secure entry to more prestigious schools and universities. Projects such as The Class Ceiling have shown how recruitment into top professions, including banking and law, is made easier by the l</w:t>
            </w:r>
            <w:r>
              <w:rPr>
                <w:color w:val="0D0D0D"/>
                <w:sz w:val="24"/>
              </w:rPr>
              <w:t>evel of cultural capital of the applicants.</w:t>
            </w:r>
          </w:p>
        </w:tc>
        <w:tc>
          <w:tcPr>
            <w:tcW w:w="2541" w:type="dxa"/>
            <w:tcMar/>
          </w:tcPr>
          <w:p w:rsidR="004B2C45" w:rsidP="70F5D573" w:rsidRDefault="00AE3DEC" w14:paraId="7D73930F" wp14:textId="55A458BC">
            <w:pPr>
              <w:pStyle w:val="TableParagraph"/>
              <w:spacing w:line="266" w:lineRule="exact"/>
              <w:ind w:left="104"/>
              <w:rPr>
                <w:sz w:val="24"/>
                <w:szCs w:val="24"/>
              </w:rPr>
            </w:pPr>
            <w:r w:rsidRPr="70F5D573" w:rsidR="00AE3DEC">
              <w:rPr>
                <w:color w:val="0D0D0D" w:themeColor="text1" w:themeTint="F2" w:themeShade="FF"/>
                <w:sz w:val="24"/>
                <w:szCs w:val="24"/>
              </w:rPr>
              <w:t>6,7,8</w:t>
            </w:r>
          </w:p>
          <w:p w:rsidR="004B2C45" w:rsidP="70F5D573" w:rsidRDefault="00AE3DEC" w14:paraId="0EC56AD0" wp14:textId="0B2895A7">
            <w:pPr>
              <w:pStyle w:val="TableParagraph"/>
              <w:spacing w:line="266" w:lineRule="exact"/>
              <w:ind w:left="104"/>
              <w:rPr>
                <w:color w:val="0D0D0D" w:themeColor="text1" w:themeTint="F2" w:themeShade="FF"/>
                <w:sz w:val="24"/>
                <w:szCs w:val="24"/>
              </w:rPr>
            </w:pPr>
          </w:p>
          <w:p w:rsidR="004B2C45" w:rsidP="70F5D573" w:rsidRDefault="00AE3DEC" w14:paraId="6460ABB1" wp14:textId="3E8E2B53">
            <w:pPr>
              <w:pStyle w:val="TableParagraph"/>
              <w:spacing w:line="266" w:lineRule="exact"/>
              <w:ind w:left="104"/>
              <w:rPr>
                <w:color w:val="0D0D0D" w:themeColor="text1" w:themeTint="F2" w:themeShade="FF"/>
                <w:sz w:val="24"/>
                <w:szCs w:val="24"/>
              </w:rPr>
            </w:pPr>
          </w:p>
          <w:p w:rsidR="004B2C45" w:rsidP="70F5D573" w:rsidRDefault="00AE3DEC" w14:paraId="3CA27C5E" wp14:textId="01F1AB1C">
            <w:pPr>
              <w:pStyle w:val="TableParagraph"/>
              <w:spacing w:line="266" w:lineRule="exact"/>
              <w:ind w:left="104"/>
              <w:rPr>
                <w:color w:val="0D0D0D" w:themeColor="text1" w:themeTint="F2" w:themeShade="FF"/>
                <w:sz w:val="24"/>
                <w:szCs w:val="24"/>
              </w:rPr>
            </w:pPr>
          </w:p>
          <w:p w:rsidR="004B2C45" w:rsidP="70F5D573" w:rsidRDefault="00AE3DEC" w14:paraId="6DC29A3C" wp14:textId="71C791B7">
            <w:pPr>
              <w:pStyle w:val="TableParagraph"/>
              <w:spacing w:line="266" w:lineRule="exact"/>
              <w:ind w:left="104"/>
              <w:rPr>
                <w:color w:val="0D0D0D" w:themeColor="text1" w:themeTint="F2" w:themeShade="FF"/>
                <w:sz w:val="24"/>
                <w:szCs w:val="24"/>
              </w:rPr>
            </w:pPr>
          </w:p>
        </w:tc>
      </w:tr>
    </w:tbl>
    <w:p xmlns:wp14="http://schemas.microsoft.com/office/word/2010/wordml" w:rsidR="004B2C45" w:rsidRDefault="004B2C45" w14:paraId="110FFD37" wp14:textId="77777777">
      <w:pPr>
        <w:spacing w:line="266" w:lineRule="exact"/>
        <w:rPr>
          <w:sz w:val="24"/>
        </w:rPr>
        <w:sectPr w:rsidR="004B2C45">
          <w:pgSz w:w="11910" w:h="16840" w:orient="portrait"/>
          <w:pgMar w:top="1140" w:right="1140" w:bottom="880" w:left="1020" w:header="0" w:footer="693" w:gutter="0"/>
          <w:cols w:space="720"/>
        </w:sectPr>
      </w:pPr>
    </w:p>
    <w:tbl>
      <w:tblPr>
        <w:tblW w:w="0" w:type="auto"/>
        <w:tblInd w:w="1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691"/>
        <w:gridCol w:w="4257"/>
        <w:gridCol w:w="2541"/>
      </w:tblGrid>
      <w:tr xmlns:wp14="http://schemas.microsoft.com/office/word/2010/wordml" w:rsidR="004B2C45" w:rsidTr="548457F1" w14:paraId="6B867F99" wp14:textId="77777777">
        <w:trPr>
          <w:trHeight w:val="7556"/>
        </w:trPr>
        <w:tc>
          <w:tcPr>
            <w:tcW w:w="2691" w:type="dxa"/>
            <w:tcMar/>
          </w:tcPr>
          <w:p w:rsidR="004B2C45" w:rsidRDefault="00AE3DEC" w14:paraId="2C635AC7" wp14:textId="77777777">
            <w:pPr>
              <w:pStyle w:val="TableParagraph"/>
              <w:spacing w:before="50" w:line="235" w:lineRule="auto"/>
              <w:rPr>
                <w:sz w:val="24"/>
              </w:rPr>
            </w:pPr>
            <w:r>
              <w:rPr>
                <w:sz w:val="24"/>
              </w:rPr>
              <w:t xml:space="preserve">Attendance </w:t>
            </w:r>
            <w:r>
              <w:rPr>
                <w:spacing w:val="-3"/>
                <w:sz w:val="24"/>
              </w:rPr>
              <w:t xml:space="preserve">Support </w:t>
            </w:r>
            <w:r>
              <w:rPr>
                <w:sz w:val="24"/>
              </w:rPr>
              <w:t>Strategy</w:t>
            </w:r>
          </w:p>
          <w:p w:rsidR="004B2C45" w:rsidP="548457F1" w:rsidRDefault="00AE3DEC" w14:paraId="30EA9268" wp14:textId="713141A7">
            <w:pPr>
              <w:pStyle w:val="TableParagraph"/>
              <w:spacing w:before="54"/>
              <w:rPr>
                <w:sz w:val="24"/>
                <w:szCs w:val="24"/>
              </w:rPr>
            </w:pPr>
            <w:r w:rsidRPr="548457F1" w:rsidR="688EC1E0">
              <w:rPr>
                <w:sz w:val="24"/>
                <w:szCs w:val="24"/>
              </w:rPr>
              <w:t>£</w:t>
            </w:r>
            <w:r w:rsidRPr="548457F1" w:rsidR="6AEEE8C3">
              <w:rPr>
                <w:sz w:val="24"/>
                <w:szCs w:val="24"/>
              </w:rPr>
              <w:t>5,000</w:t>
            </w:r>
          </w:p>
        </w:tc>
        <w:tc>
          <w:tcPr>
            <w:tcW w:w="4257" w:type="dxa"/>
            <w:tcMar/>
          </w:tcPr>
          <w:p w:rsidR="004B2C45" w:rsidRDefault="00AE3DEC" w14:paraId="3C24D358" wp14:textId="77777777">
            <w:pPr>
              <w:pStyle w:val="TableParagraph"/>
              <w:spacing w:line="280" w:lineRule="auto"/>
              <w:ind w:left="105" w:right="162"/>
              <w:rPr>
                <w:sz w:val="24"/>
              </w:rPr>
            </w:pPr>
            <w:r>
              <w:rPr>
                <w:sz w:val="24"/>
              </w:rPr>
              <w:t>Attendance is a key development for the school. As part of our attendance strategy, we want to b</w:t>
            </w:r>
            <w:r>
              <w:rPr>
                <w:color w:val="0A0C0C"/>
                <w:sz w:val="24"/>
              </w:rPr>
              <w:t xml:space="preserve">uild respectful relationships with pupils and families </w:t>
            </w:r>
            <w:r>
              <w:rPr>
                <w:color w:val="0A0C0C"/>
                <w:sz w:val="24"/>
              </w:rPr>
              <w:t>where attendance is a cause for concern. Part of this is developing personalised attendance plans through communicating openly and honestly with pupils and families about their expectations to improve school attendance. Linked in with this strategy is to l</w:t>
            </w:r>
            <w:r>
              <w:rPr>
                <w:color w:val="0A0C0C"/>
                <w:sz w:val="24"/>
              </w:rPr>
              <w:t>iaise with other agencies working with pupils and their families to support</w:t>
            </w:r>
            <w:r>
              <w:rPr>
                <w:color w:val="0A0C0C"/>
                <w:spacing w:val="-10"/>
                <w:sz w:val="24"/>
              </w:rPr>
              <w:t xml:space="preserve"> </w:t>
            </w:r>
            <w:r>
              <w:rPr>
                <w:color w:val="0A0C0C"/>
                <w:sz w:val="24"/>
              </w:rPr>
              <w:t>attendance.</w:t>
            </w:r>
          </w:p>
          <w:p w:rsidR="004B2C45" w:rsidRDefault="00AE3DEC" w14:paraId="3802B702" wp14:textId="77777777">
            <w:pPr>
              <w:pStyle w:val="TableParagraph"/>
              <w:spacing w:before="211" w:line="278" w:lineRule="auto"/>
              <w:ind w:left="105" w:right="102"/>
              <w:rPr>
                <w:sz w:val="24"/>
              </w:rPr>
            </w:pPr>
            <w:r>
              <w:rPr>
                <w:color w:val="0A0C0C"/>
                <w:sz w:val="24"/>
              </w:rPr>
              <w:t>This strategy includes the employment of 2 members of staff, one to work with students in their homes with the aim of re-engaging them in their learning and the other to provide remote learning for those students who are unable to attend on- site.</w:t>
            </w:r>
          </w:p>
        </w:tc>
        <w:tc>
          <w:tcPr>
            <w:tcW w:w="2541" w:type="dxa"/>
            <w:tcMar/>
          </w:tcPr>
          <w:p w:rsidR="004B2C45" w:rsidRDefault="00AE3DEC" w14:paraId="44240AAE" wp14:textId="77777777">
            <w:pPr>
              <w:pStyle w:val="TableParagraph"/>
              <w:spacing w:line="261" w:lineRule="exact"/>
              <w:ind w:left="104"/>
              <w:rPr>
                <w:sz w:val="24"/>
              </w:rPr>
            </w:pPr>
            <w:r>
              <w:rPr>
                <w:color w:val="0D0D0D"/>
                <w:w w:val="99"/>
                <w:sz w:val="24"/>
              </w:rPr>
              <w:t>5</w:t>
            </w:r>
          </w:p>
        </w:tc>
      </w:tr>
      <w:tr w:rsidR="70F5D573" w:rsidTr="548457F1" w14:paraId="34B10098">
        <w:trPr>
          <w:trHeight w:val="3276"/>
        </w:trPr>
        <w:tc>
          <w:tcPr>
            <w:tcW w:w="2691" w:type="dxa"/>
            <w:tcMar/>
          </w:tcPr>
          <w:p w:rsidR="70F5D573" w:rsidP="70F5D573" w:rsidRDefault="70F5D573" w14:paraId="659CBF93" w14:textId="2C9FF061">
            <w:pPr>
              <w:pStyle w:val="TableParagraph"/>
              <w:spacing w:before="57"/>
              <w:rPr>
                <w:sz w:val="24"/>
                <w:szCs w:val="24"/>
              </w:rPr>
            </w:pPr>
            <w:r w:rsidRPr="70F5D573" w:rsidR="70F5D573">
              <w:rPr>
                <w:color w:val="0D0D0D" w:themeColor="text1" w:themeTint="F2" w:themeShade="FF"/>
                <w:sz w:val="24"/>
                <w:szCs w:val="24"/>
              </w:rPr>
              <w:t xml:space="preserve">Specialist resources and equipment such as sensory resources and ear </w:t>
            </w:r>
            <w:r w:rsidRPr="70F5D573" w:rsidR="70F5D573">
              <w:rPr>
                <w:color w:val="0D0D0D" w:themeColor="text1" w:themeTint="F2" w:themeShade="FF"/>
                <w:sz w:val="24"/>
                <w:szCs w:val="24"/>
              </w:rPr>
              <w:t>defenders.</w:t>
            </w:r>
          </w:p>
          <w:p w:rsidR="70F5D573" w:rsidP="70F5D573" w:rsidRDefault="70F5D573" w14:paraId="320E5C91" w14:textId="7931D7C3">
            <w:pPr>
              <w:pStyle w:val="TableParagraph"/>
              <w:spacing w:before="57"/>
              <w:rPr>
                <w:sz w:val="24"/>
                <w:szCs w:val="24"/>
              </w:rPr>
            </w:pPr>
            <w:r w:rsidRPr="70F5D573" w:rsidR="70F5D573">
              <w:rPr>
                <w:color w:val="0D0D0D" w:themeColor="text1" w:themeTint="F2" w:themeShade="FF"/>
                <w:sz w:val="24"/>
                <w:szCs w:val="24"/>
              </w:rPr>
              <w:t>£</w:t>
            </w:r>
            <w:r w:rsidRPr="70F5D573" w:rsidR="70F5D573">
              <w:rPr>
                <w:color w:val="0D0D0D" w:themeColor="text1" w:themeTint="F2" w:themeShade="FF"/>
                <w:sz w:val="24"/>
                <w:szCs w:val="24"/>
              </w:rPr>
              <w:t>1,500</w:t>
            </w:r>
          </w:p>
        </w:tc>
        <w:tc>
          <w:tcPr>
            <w:tcW w:w="4257" w:type="dxa"/>
            <w:tcMar/>
          </w:tcPr>
          <w:p w:rsidR="70F5D573" w:rsidP="70F5D573" w:rsidRDefault="70F5D573" w14:paraId="7F805771">
            <w:pPr>
              <w:pStyle w:val="TableParagraph"/>
              <w:spacing w:line="280" w:lineRule="auto"/>
              <w:ind w:left="105" w:right="159"/>
              <w:rPr>
                <w:sz w:val="24"/>
                <w:szCs w:val="24"/>
              </w:rPr>
            </w:pPr>
            <w:r w:rsidRPr="70F5D573" w:rsidR="70F5D573">
              <w:rPr>
                <w:sz w:val="24"/>
                <w:szCs w:val="24"/>
              </w:rPr>
              <w:t>The goal of the fiddle toys is to help focus attention and improve learning ability and the research indicates that some children learn better when their</w:t>
            </w:r>
          </w:p>
          <w:p w:rsidR="70F5D573" w:rsidP="70F5D573" w:rsidRDefault="70F5D573" w14:paraId="071B0731">
            <w:pPr>
              <w:pStyle w:val="TableParagraph"/>
              <w:spacing w:line="270" w:lineRule="exact"/>
              <w:ind w:left="105"/>
              <w:rPr>
                <w:sz w:val="24"/>
                <w:szCs w:val="24"/>
              </w:rPr>
            </w:pPr>
            <w:r w:rsidRPr="70F5D573" w:rsidR="70F5D573">
              <w:rPr>
                <w:sz w:val="24"/>
                <w:szCs w:val="24"/>
              </w:rPr>
              <w:t>hands are active and funnelling</w:t>
            </w:r>
          </w:p>
          <w:p w:rsidR="70F5D573" w:rsidP="70F5D573" w:rsidRDefault="70F5D573" w14:paraId="643A0EC0">
            <w:pPr>
              <w:pStyle w:val="TableParagraph"/>
              <w:spacing w:before="16"/>
              <w:ind w:left="105"/>
              <w:rPr>
                <w:sz w:val="24"/>
                <w:szCs w:val="24"/>
              </w:rPr>
            </w:pPr>
            <w:r w:rsidRPr="70F5D573" w:rsidR="70F5D573">
              <w:rPr>
                <w:sz w:val="24"/>
                <w:szCs w:val="24"/>
              </w:rPr>
              <w:t>expandable energy in this manner</w:t>
            </w:r>
          </w:p>
          <w:p w:rsidR="70F5D573" w:rsidP="70F5D573" w:rsidRDefault="70F5D573" w14:paraId="624023FD">
            <w:pPr>
              <w:pStyle w:val="TableParagraph"/>
              <w:spacing w:before="13"/>
              <w:ind w:left="105"/>
              <w:rPr>
                <w:sz w:val="24"/>
                <w:szCs w:val="24"/>
              </w:rPr>
            </w:pPr>
            <w:r w:rsidRPr="70F5D573" w:rsidR="70F5D573">
              <w:rPr>
                <w:sz w:val="24"/>
                <w:szCs w:val="24"/>
              </w:rPr>
              <w:t>allows them to better focus on what</w:t>
            </w:r>
          </w:p>
          <w:p w:rsidR="70F5D573" w:rsidP="70F5D573" w:rsidRDefault="70F5D573" w14:paraId="4556A7D3">
            <w:pPr>
              <w:pStyle w:val="TableParagraph"/>
              <w:spacing w:before="13"/>
              <w:ind w:left="105"/>
              <w:rPr>
                <w:sz w:val="24"/>
                <w:szCs w:val="24"/>
              </w:rPr>
            </w:pPr>
            <w:r w:rsidRPr="70F5D573" w:rsidR="70F5D573">
              <w:rPr>
                <w:sz w:val="24"/>
                <w:szCs w:val="24"/>
              </w:rPr>
              <w:t>they are trying to learn.</w:t>
            </w:r>
          </w:p>
          <w:p w:rsidR="70F5D573" w:rsidP="70F5D573" w:rsidRDefault="70F5D573" w14:paraId="2774D30C">
            <w:pPr>
              <w:pStyle w:val="TableParagraph"/>
              <w:spacing w:before="136"/>
              <w:ind w:left="105"/>
              <w:rPr>
                <w:sz w:val="24"/>
                <w:szCs w:val="24"/>
              </w:rPr>
            </w:pPr>
            <w:r w:rsidRPr="70F5D573" w:rsidR="70F5D573">
              <w:rPr>
                <w:sz w:val="24"/>
                <w:szCs w:val="24"/>
              </w:rPr>
              <w:t>According to Flushing Hospital</w:t>
            </w:r>
          </w:p>
          <w:p w:rsidR="70F5D573" w:rsidP="70F5D573" w:rsidRDefault="70F5D573" w14:paraId="3CBCDA44">
            <w:pPr>
              <w:pStyle w:val="TableParagraph"/>
              <w:spacing w:before="14"/>
              <w:ind w:left="105"/>
              <w:rPr>
                <w:sz w:val="24"/>
                <w:szCs w:val="24"/>
              </w:rPr>
            </w:pPr>
            <w:r w:rsidRPr="70F5D573" w:rsidR="70F5D573">
              <w:rPr>
                <w:sz w:val="24"/>
                <w:szCs w:val="24"/>
              </w:rPr>
              <w:t>Medical Centre, in a recent case</w:t>
            </w:r>
          </w:p>
          <w:p w:rsidR="70F5D573" w:rsidP="70F5D573" w:rsidRDefault="70F5D573" w14:paraId="52DEA754">
            <w:pPr>
              <w:pStyle w:val="TableParagraph"/>
              <w:spacing w:before="16"/>
              <w:ind w:left="105"/>
              <w:rPr>
                <w:sz w:val="24"/>
                <w:szCs w:val="24"/>
              </w:rPr>
            </w:pPr>
            <w:r w:rsidRPr="70F5D573" w:rsidR="70F5D573">
              <w:rPr>
                <w:sz w:val="24"/>
                <w:szCs w:val="24"/>
              </w:rPr>
              <w:t>study, the positive effects of fidget</w:t>
            </w:r>
          </w:p>
          <w:p w:rsidR="70F5D573" w:rsidP="70F5D573" w:rsidRDefault="70F5D573" w14:paraId="0F55E2B2">
            <w:pPr>
              <w:pStyle w:val="TableParagraph"/>
              <w:spacing w:before="13"/>
              <w:ind w:left="105"/>
              <w:rPr>
                <w:sz w:val="24"/>
                <w:szCs w:val="24"/>
              </w:rPr>
            </w:pPr>
            <w:r w:rsidRPr="70F5D573" w:rsidR="70F5D573">
              <w:rPr>
                <w:sz w:val="24"/>
                <w:szCs w:val="24"/>
              </w:rPr>
              <w:t>toys were observed. The result was a</w:t>
            </w:r>
          </w:p>
          <w:p w:rsidR="70F5D573" w:rsidP="70F5D573" w:rsidRDefault="70F5D573" w14:paraId="2DA20FE2">
            <w:pPr>
              <w:pStyle w:val="TableParagraph"/>
              <w:spacing w:before="13"/>
              <w:ind w:left="105"/>
              <w:rPr>
                <w:sz w:val="24"/>
                <w:szCs w:val="24"/>
              </w:rPr>
            </w:pPr>
            <w:r w:rsidRPr="70F5D573" w:rsidR="70F5D573">
              <w:rPr>
                <w:sz w:val="24"/>
                <w:szCs w:val="24"/>
              </w:rPr>
              <w:t>10% increase in certain academic</w:t>
            </w:r>
          </w:p>
          <w:p w:rsidR="70F5D573" w:rsidP="70F5D573" w:rsidRDefault="70F5D573" w14:paraId="6D55B322">
            <w:pPr>
              <w:pStyle w:val="TableParagraph"/>
              <w:spacing w:before="16"/>
              <w:ind w:left="105"/>
              <w:rPr>
                <w:sz w:val="24"/>
                <w:szCs w:val="24"/>
              </w:rPr>
            </w:pPr>
            <w:r w:rsidRPr="70F5D573" w:rsidR="70F5D573">
              <w:rPr>
                <w:sz w:val="24"/>
                <w:szCs w:val="24"/>
              </w:rPr>
              <w:t>scores among students who used</w:t>
            </w:r>
          </w:p>
          <w:p w:rsidR="70F5D573" w:rsidP="70F5D573" w:rsidRDefault="70F5D573" w14:paraId="0F870A7A">
            <w:pPr>
              <w:pStyle w:val="TableParagraph"/>
              <w:spacing w:before="14"/>
              <w:ind w:left="105"/>
              <w:rPr>
                <w:sz w:val="24"/>
                <w:szCs w:val="24"/>
              </w:rPr>
            </w:pPr>
            <w:r w:rsidRPr="70F5D573" w:rsidR="70F5D573">
              <w:rPr>
                <w:sz w:val="24"/>
                <w:szCs w:val="24"/>
              </w:rPr>
              <w:t>fidget toys. Even more impressive</w:t>
            </w:r>
          </w:p>
          <w:p w:rsidR="70F5D573" w:rsidP="70F5D573" w:rsidRDefault="70F5D573" w14:paraId="02628004">
            <w:pPr>
              <w:pStyle w:val="TableParagraph"/>
              <w:spacing w:before="13"/>
              <w:ind w:left="105"/>
              <w:rPr>
                <w:sz w:val="24"/>
                <w:szCs w:val="24"/>
              </w:rPr>
            </w:pPr>
            <w:r w:rsidRPr="70F5D573" w:rsidR="70F5D573">
              <w:rPr>
                <w:sz w:val="24"/>
                <w:szCs w:val="24"/>
              </w:rPr>
              <w:t>was that students diagnosed with</w:t>
            </w:r>
          </w:p>
          <w:p w:rsidR="70F5D573" w:rsidP="70F5D573" w:rsidRDefault="70F5D573" w14:paraId="2E6895AD">
            <w:pPr>
              <w:pStyle w:val="TableParagraph"/>
              <w:spacing w:before="16"/>
              <w:ind w:left="105"/>
              <w:rPr>
                <w:sz w:val="24"/>
                <w:szCs w:val="24"/>
              </w:rPr>
            </w:pPr>
            <w:r w:rsidRPr="70F5D573" w:rsidR="70F5D573">
              <w:rPr>
                <w:sz w:val="24"/>
                <w:szCs w:val="24"/>
              </w:rPr>
              <w:t>ADHD saw an increase of 27% in the</w:t>
            </w:r>
          </w:p>
          <w:p w:rsidR="70F5D573" w:rsidP="70F5D573" w:rsidRDefault="70F5D573" w14:paraId="6505C416">
            <w:pPr>
              <w:pStyle w:val="TableParagraph"/>
              <w:spacing w:before="13"/>
              <w:ind w:left="105"/>
              <w:rPr>
                <w:sz w:val="24"/>
                <w:szCs w:val="24"/>
              </w:rPr>
            </w:pPr>
            <w:r w:rsidRPr="70F5D573" w:rsidR="70F5D573">
              <w:rPr>
                <w:sz w:val="24"/>
                <w:szCs w:val="24"/>
              </w:rPr>
              <w:t>academic scores. The study</w:t>
            </w:r>
          </w:p>
          <w:p w:rsidR="70F5D573" w:rsidP="70F5D573" w:rsidRDefault="70F5D573" w14:paraId="6E81BEF4">
            <w:pPr>
              <w:pStyle w:val="TableParagraph"/>
              <w:spacing w:before="13"/>
              <w:ind w:left="105"/>
              <w:rPr>
                <w:sz w:val="24"/>
                <w:szCs w:val="24"/>
              </w:rPr>
            </w:pPr>
            <w:r w:rsidRPr="70F5D573" w:rsidR="70F5D573">
              <w:rPr>
                <w:sz w:val="24"/>
                <w:szCs w:val="24"/>
              </w:rPr>
              <w:t>concludes that the use of fidget toys</w:t>
            </w:r>
          </w:p>
          <w:p w:rsidR="70F5D573" w:rsidP="70F5D573" w:rsidRDefault="70F5D573" w14:paraId="6AB88F36">
            <w:pPr>
              <w:pStyle w:val="TableParagraph"/>
              <w:spacing w:before="16"/>
              <w:ind w:left="105"/>
              <w:rPr>
                <w:sz w:val="24"/>
                <w:szCs w:val="24"/>
              </w:rPr>
            </w:pPr>
            <w:r w:rsidRPr="70F5D573" w:rsidR="70F5D573">
              <w:rPr>
                <w:sz w:val="24"/>
                <w:szCs w:val="24"/>
              </w:rPr>
              <w:t>can benefit the learning process in all</w:t>
            </w:r>
          </w:p>
          <w:p w:rsidR="70F5D573" w:rsidP="70F5D573" w:rsidRDefault="70F5D573" w14:paraId="066DFECC">
            <w:pPr>
              <w:pStyle w:val="TableParagraph"/>
              <w:spacing w:before="14"/>
              <w:ind w:left="105"/>
              <w:rPr>
                <w:sz w:val="24"/>
                <w:szCs w:val="24"/>
              </w:rPr>
            </w:pPr>
            <w:r w:rsidRPr="70F5D573" w:rsidR="70F5D573">
              <w:rPr>
                <w:sz w:val="24"/>
                <w:szCs w:val="24"/>
              </w:rPr>
              <w:t>students but especially in those with</w:t>
            </w:r>
          </w:p>
          <w:p w:rsidR="70F5D573" w:rsidP="70F5D573" w:rsidRDefault="70F5D573" w14:paraId="609E8ED1">
            <w:pPr>
              <w:pStyle w:val="TableParagraph"/>
              <w:spacing w:before="13"/>
              <w:ind w:left="105"/>
              <w:rPr>
                <w:sz w:val="24"/>
                <w:szCs w:val="24"/>
              </w:rPr>
            </w:pPr>
            <w:r w:rsidRPr="70F5D573" w:rsidR="70F5D573">
              <w:rPr>
                <w:sz w:val="24"/>
                <w:szCs w:val="24"/>
              </w:rPr>
              <w:t>learning disabilities.</w:t>
            </w:r>
          </w:p>
          <w:p w:rsidR="70F5D573" w:rsidP="70F5D573" w:rsidRDefault="70F5D573" w14:paraId="2EF6204A">
            <w:pPr>
              <w:pStyle w:val="TableParagraph"/>
              <w:spacing w:before="136"/>
              <w:ind w:left="105"/>
              <w:rPr>
                <w:sz w:val="24"/>
                <w:szCs w:val="24"/>
              </w:rPr>
            </w:pPr>
            <w:r w:rsidRPr="70F5D573" w:rsidR="70F5D573">
              <w:rPr>
                <w:sz w:val="24"/>
                <w:szCs w:val="24"/>
              </w:rPr>
              <w:t>In addition to the improved learning</w:t>
            </w:r>
          </w:p>
          <w:p w:rsidR="70F5D573" w:rsidP="70F5D573" w:rsidRDefault="70F5D573" w14:paraId="6AA4849A">
            <w:pPr>
              <w:pStyle w:val="TableParagraph"/>
              <w:spacing w:before="13"/>
              <w:ind w:left="105"/>
              <w:rPr>
                <w:sz w:val="24"/>
                <w:szCs w:val="24"/>
              </w:rPr>
            </w:pPr>
            <w:r w:rsidRPr="70F5D573" w:rsidR="70F5D573">
              <w:rPr>
                <w:sz w:val="24"/>
                <w:szCs w:val="24"/>
              </w:rPr>
              <w:t>benefits, fidget toys can also reduce</w:t>
            </w:r>
          </w:p>
          <w:p w:rsidR="70F5D573" w:rsidP="70F5D573" w:rsidRDefault="70F5D573" w14:paraId="6B30F2CF">
            <w:pPr>
              <w:pStyle w:val="TableParagraph"/>
              <w:spacing w:before="14"/>
              <w:ind w:left="105"/>
              <w:rPr>
                <w:sz w:val="24"/>
                <w:szCs w:val="24"/>
              </w:rPr>
            </w:pPr>
            <w:r w:rsidRPr="70F5D573" w:rsidR="70F5D573">
              <w:rPr>
                <w:sz w:val="24"/>
                <w:szCs w:val="24"/>
              </w:rPr>
              <w:t>anxiety and stress, enhance dexterity,</w:t>
            </w:r>
          </w:p>
          <w:p w:rsidR="70F5D573" w:rsidP="70F5D573" w:rsidRDefault="70F5D573" w14:paraId="7552A9C3" w14:textId="04DA1CDF">
            <w:pPr>
              <w:pStyle w:val="TableParagraph"/>
              <w:spacing w:line="278" w:lineRule="auto"/>
              <w:ind w:left="105" w:right="93"/>
              <w:rPr>
                <w:sz w:val="24"/>
                <w:szCs w:val="24"/>
              </w:rPr>
            </w:pPr>
            <w:r w:rsidRPr="70F5D573" w:rsidR="70F5D573">
              <w:rPr>
                <w:sz w:val="24"/>
                <w:szCs w:val="24"/>
              </w:rPr>
              <w:t>improve coordination and fine motor</w:t>
            </w:r>
            <w:r w:rsidRPr="70F5D573" w:rsidR="70F5D573">
              <w:rPr>
                <w:sz w:val="24"/>
                <w:szCs w:val="24"/>
              </w:rPr>
              <w:t xml:space="preserve"> skills and </w:t>
            </w:r>
            <w:r w:rsidRPr="70F5D573" w:rsidR="70F5D573">
              <w:rPr>
                <w:sz w:val="24"/>
                <w:szCs w:val="24"/>
              </w:rPr>
              <w:t>assist</w:t>
            </w:r>
            <w:r w:rsidRPr="70F5D573" w:rsidR="70F5D573">
              <w:rPr>
                <w:sz w:val="24"/>
                <w:szCs w:val="24"/>
              </w:rPr>
              <w:t xml:space="preserve"> in the development of muscles of small hands.</w:t>
            </w:r>
          </w:p>
        </w:tc>
        <w:tc>
          <w:tcPr>
            <w:tcW w:w="2541" w:type="dxa"/>
            <w:tcMar/>
          </w:tcPr>
          <w:p w:rsidR="602B22F8" w:rsidP="70F5D573" w:rsidRDefault="602B22F8" w14:paraId="2E102F6C" w14:textId="03081D66">
            <w:pPr>
              <w:pStyle w:val="TableParagraph"/>
              <w:rPr>
                <w:color w:val="0D0D0D" w:themeColor="text1" w:themeTint="F2" w:themeShade="FF"/>
              </w:rPr>
            </w:pPr>
            <w:r w:rsidRPr="70F5D573" w:rsidR="602B22F8">
              <w:rPr>
                <w:color w:val="0D0D0D" w:themeColor="text1" w:themeTint="F2" w:themeShade="FF"/>
              </w:rPr>
              <w:t>6</w:t>
            </w:r>
          </w:p>
        </w:tc>
      </w:tr>
    </w:tbl>
    <w:p xmlns:wp14="http://schemas.microsoft.com/office/word/2010/wordml" w:rsidR="004B2C45" w:rsidRDefault="004B2C45" w14:paraId="6B699379" wp14:textId="77777777">
      <w:pPr/>
    </w:p>
    <w:p w:rsidR="40C48812" w:rsidP="548457F1" w:rsidRDefault="40C48812" w14:paraId="5EAF1C74" w14:textId="5443E6BF">
      <w:pPr>
        <w:pStyle w:val="Heading3"/>
        <w:ind w:left="0"/>
        <w:rPr>
          <w:sz w:val="20"/>
          <w:szCs w:val="20"/>
        </w:rPr>
        <w:sectPr w:rsidR="004B2C45">
          <w:pgSz w:w="11910" w:h="16840" w:orient="portrait"/>
          <w:pgMar w:top="1140" w:right="1140" w:bottom="880" w:left="1020" w:header="0" w:footer="693" w:gutter="0"/>
          <w:cols w:space="720"/>
        </w:sectPr>
      </w:pPr>
      <w:r w:rsidRPr="548457F1" w:rsidR="40C48812">
        <w:rPr>
          <w:color w:val="0F4F75"/>
        </w:rPr>
        <w:t>Total budgeted cost: £24,800</w:t>
      </w:r>
    </w:p>
    <w:p xmlns:wp14="http://schemas.microsoft.com/office/word/2010/wordml" w:rsidR="004B2C45" w:rsidRDefault="004B2C45" w14:paraId="0F3CABC7" wp14:textId="77777777">
      <w:pPr>
        <w:rPr>
          <w:rFonts w:ascii="Times New Roman"/>
          <w:sz w:val="24"/>
        </w:rPr>
        <w:sectPr w:rsidR="004B2C45">
          <w:pgSz w:w="11910" w:h="16840" w:orient="portrait"/>
          <w:pgMar w:top="1140" w:right="1140" w:bottom="880" w:left="1020" w:header="0" w:footer="693" w:gutter="0"/>
          <w:cols w:space="720"/>
        </w:sectPr>
      </w:pPr>
    </w:p>
    <w:p w:rsidR="548457F1" w:rsidP="548457F1" w:rsidRDefault="548457F1" w14:paraId="4EBE8AEC" w14:textId="46D82638">
      <w:pPr>
        <w:pStyle w:val="Heading3"/>
        <w:rPr>
          <w:color w:val="0F4F75"/>
        </w:rPr>
        <w:sectPr w:rsidR="004B2C45">
          <w:pgSz w:w="11910" w:h="16840" w:orient="portrait"/>
          <w:pgMar w:top="1140" w:right="1140" w:bottom="880" w:left="1020" w:header="0" w:footer="693" w:gutter="0"/>
          <w:cols w:space="720"/>
        </w:sectPr>
      </w:pPr>
    </w:p>
    <w:p w:rsidR="548457F1" w:rsidP="548457F1" w:rsidRDefault="548457F1" w14:paraId="59F70C91" w14:textId="1E3A911A">
      <w:pPr>
        <w:pStyle w:val="Normal"/>
        <w:rPr>
          <w:b w:val="1"/>
          <w:bCs w:val="1"/>
          <w:color w:val="0F4F75"/>
          <w:sz w:val="36"/>
          <w:szCs w:val="36"/>
        </w:rPr>
        <w:sectPr w:rsidR="004B2C45">
          <w:pgSz w:w="11910" w:h="16840" w:orient="portrait"/>
          <w:pgMar w:top="1060" w:right="1140" w:bottom="960" w:left="1020" w:header="0" w:footer="693" w:gutter="0"/>
          <w:cols w:space="720"/>
        </w:sectPr>
      </w:pPr>
    </w:p>
    <w:p xmlns:wp14="http://schemas.microsoft.com/office/word/2010/wordml" w:rsidR="004B2C45" w:rsidRDefault="004B2C45" w14:paraId="3041E394" wp14:textId="77777777">
      <w:pPr>
        <w:spacing w:line="280" w:lineRule="auto"/>
        <w:rPr>
          <w:sz w:val="24"/>
        </w:rPr>
        <w:sectPr w:rsidR="004B2C45">
          <w:pgSz w:w="11910" w:h="16840" w:orient="portrait"/>
          <w:pgMar w:top="1140" w:right="1140" w:bottom="880" w:left="1020" w:header="0" w:footer="693" w:gutter="0"/>
          <w:cols w:space="720"/>
        </w:sectPr>
      </w:pPr>
    </w:p>
    <w:p xmlns:wp14="http://schemas.microsoft.com/office/word/2010/wordml" w:rsidR="004B2C45" w:rsidRDefault="004B2C45" w14:paraId="6E1831B3" wp14:textId="77777777">
      <w:pPr>
        <w:spacing w:line="257" w:lineRule="exact"/>
        <w:rPr>
          <w:sz w:val="24"/>
        </w:rPr>
        <w:sectPr w:rsidR="004B2C45">
          <w:pgSz w:w="11910" w:h="16840" w:orient="portrait"/>
          <w:pgMar w:top="1140" w:right="1140" w:bottom="880" w:left="1020" w:header="0" w:footer="693" w:gutter="0"/>
          <w:cols w:space="720"/>
        </w:sectPr>
      </w:pPr>
    </w:p>
    <w:p w:rsidR="548457F1" w:rsidP="548457F1" w:rsidRDefault="548457F1" w14:paraId="626B5AEA" w14:textId="5B8D97C8">
      <w:pPr>
        <w:pStyle w:val="Heading2"/>
        <w:rPr>
          <w:color w:val="0F4F75"/>
        </w:rPr>
        <w:sectPr w:rsidR="004B2C45">
          <w:pgSz w:w="11910" w:h="16840" w:orient="portrait"/>
          <w:pgMar w:top="1140" w:right="1140" w:bottom="880" w:left="1020" w:header="0" w:footer="693" w:gutter="0"/>
          <w:cols w:space="720"/>
        </w:sectPr>
      </w:pPr>
    </w:p>
    <w:p xmlns:wp14="http://schemas.microsoft.com/office/word/2010/wordml" w:rsidR="004B2C45" w:rsidRDefault="004B2C45" w14:paraId="7D34F5C7" wp14:textId="77777777">
      <w:pPr>
        <w:pStyle w:val="BodyText"/>
        <w:spacing w:before="7"/>
        <w:rPr>
          <w:b/>
          <w:sz w:val="31"/>
        </w:rPr>
      </w:pPr>
    </w:p>
    <w:p xmlns:wp14="http://schemas.microsoft.com/office/word/2010/wordml" w:rsidR="004B2C45" w:rsidP="548457F1" w:rsidRDefault="004B2C45" w14:paraId="0B4020A7" wp14:textId="7D58EB6F">
      <w:pPr>
        <w:pStyle w:val="BodyText"/>
        <w:pBdr>
          <w:top w:val="single" w:color="000000" w:sz="4" w:space="4"/>
          <w:left w:val="single" w:color="000000" w:sz="4" w:space="4"/>
          <w:bottom w:val="single" w:color="000000" w:sz="4" w:space="4"/>
          <w:right w:val="single" w:color="000000" w:sz="4" w:space="4"/>
        </w:pBdr>
        <w:spacing w:before="118" w:line="268" w:lineRule="auto"/>
        <w:ind w:left="225" w:right="246"/>
        <w:sectPr w:rsidR="004B2C45">
          <w:pgSz w:w="11910" w:h="16840" w:orient="portrait"/>
          <w:pgMar w:top="1060" w:right="1140" w:bottom="960" w:left="1020" w:header="0" w:footer="693" w:gutter="0"/>
          <w:cols w:space="720"/>
        </w:sectPr>
      </w:pPr>
    </w:p>
    <w:p xmlns:wp14="http://schemas.microsoft.com/office/word/2010/wordml" w:rsidR="004B2C45" w:rsidRDefault="00AE3DEC" w14:paraId="65917126" wp14:textId="41E091A5">
      <w:pPr>
        <w:pStyle w:val="BodyText"/>
        <w:ind w:left="115"/>
      </w:pPr>
    </w:p>
    <w:sectPr w:rsidR="004B2C45">
      <w:pgSz w:w="11910" w:h="16840" w:orient="portrait"/>
      <w:pgMar w:top="1140" w:right="1140" w:bottom="960" w:left="102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E3DEC" w:rsidRDefault="00AE3DEC" w14:paraId="1D7B270A" wp14:textId="77777777">
      <w:r>
        <w:separator/>
      </w:r>
    </w:p>
  </w:endnote>
  <w:endnote w:type="continuationSeparator" w:id="0">
    <w:p xmlns:wp14="http://schemas.microsoft.com/office/word/2010/wordml" w:rsidR="00AE3DEC" w:rsidRDefault="00AE3DEC" w14:paraId="4F904CB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B2C45" w:rsidRDefault="00AE3DEC" w14:paraId="4718821A" wp14:textId="77777777">
    <w:pPr>
      <w:pStyle w:val="BodyText"/>
      <w:spacing w:line="14" w:lineRule="auto"/>
      <w:rPr>
        <w:sz w:val="19"/>
      </w:rPr>
    </w:pPr>
    <w:r>
      <w:pict w14:anchorId="1DC6C6A0">
        <v:shapetype id="_x0000_t202" coordsize="21600,21600" o:spt="202" path="m,l,21600r21600,l21600,xe">
          <v:stroke joinstyle="miter"/>
          <v:path gradientshapeok="t" o:connecttype="rect"/>
        </v:shapetype>
        <v:shape id="_x0000_s2049" style="position:absolute;margin-left:279.65pt;margin-top:792.35pt;width:19.5pt;height:15.45pt;z-index:-251658752;mso-position-horizontal-relative:page;mso-position-vertical-relative:page" filled="f" stroked="f" type="#_x0000_t202">
          <v:textbox inset="0,0,0,0">
            <w:txbxContent>
              <w:p w:rsidR="004B2C45" w:rsidRDefault="00AE3DEC" w14:paraId="39BBD036" wp14:textId="77777777">
                <w:pPr>
                  <w:pStyle w:val="BodyText"/>
                  <w:spacing w:before="12"/>
                  <w:ind w:left="60"/>
                </w:pPr>
                <w:r>
                  <w:fldChar w:fldCharType="begin"/>
                </w:r>
                <w:r>
                  <w:rPr>
                    <w:color w:val="0D0D0D"/>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E3DEC" w:rsidRDefault="00AE3DEC" w14:paraId="06971CD3" wp14:textId="77777777">
      <w:r>
        <w:separator/>
      </w:r>
    </w:p>
  </w:footnote>
  <w:footnote w:type="continuationSeparator" w:id="0">
    <w:p xmlns:wp14="http://schemas.microsoft.com/office/word/2010/wordml" w:rsidR="00AE3DEC" w:rsidRDefault="00AE3DEC" w14:paraId="2A1F701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revisionView w:inkAnnotations="0"/>
  <w:trackRevisions w:val="fals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2C45"/>
    <w:rsid w:val="000D77BB"/>
    <w:rsid w:val="001AB1AE"/>
    <w:rsid w:val="004B2C45"/>
    <w:rsid w:val="00AA4501"/>
    <w:rsid w:val="00AE3DEC"/>
    <w:rsid w:val="00C96C99"/>
    <w:rsid w:val="011C8A4C"/>
    <w:rsid w:val="014378AD"/>
    <w:rsid w:val="01C48BDA"/>
    <w:rsid w:val="01EECB72"/>
    <w:rsid w:val="02F7770E"/>
    <w:rsid w:val="030801F7"/>
    <w:rsid w:val="0345187D"/>
    <w:rsid w:val="03A0A21C"/>
    <w:rsid w:val="03C27316"/>
    <w:rsid w:val="03CC3F9E"/>
    <w:rsid w:val="03EA13C3"/>
    <w:rsid w:val="043B02B1"/>
    <w:rsid w:val="04658638"/>
    <w:rsid w:val="047F8C63"/>
    <w:rsid w:val="04E0E8DE"/>
    <w:rsid w:val="04E74D33"/>
    <w:rsid w:val="05713C04"/>
    <w:rsid w:val="0574D3F5"/>
    <w:rsid w:val="0574D3F5"/>
    <w:rsid w:val="058E9153"/>
    <w:rsid w:val="059777D1"/>
    <w:rsid w:val="05B46458"/>
    <w:rsid w:val="05D92B9E"/>
    <w:rsid w:val="0626F40C"/>
    <w:rsid w:val="0650CB4A"/>
    <w:rsid w:val="067378FC"/>
    <w:rsid w:val="06749665"/>
    <w:rsid w:val="06D29758"/>
    <w:rsid w:val="06E995CA"/>
    <w:rsid w:val="077C926C"/>
    <w:rsid w:val="077C926C"/>
    <w:rsid w:val="07866374"/>
    <w:rsid w:val="07B13C5D"/>
    <w:rsid w:val="07EFE299"/>
    <w:rsid w:val="0821E9D9"/>
    <w:rsid w:val="082A09A5"/>
    <w:rsid w:val="0848926B"/>
    <w:rsid w:val="0873D7CA"/>
    <w:rsid w:val="08771197"/>
    <w:rsid w:val="08D73617"/>
    <w:rsid w:val="08F3D99F"/>
    <w:rsid w:val="090E6DD5"/>
    <w:rsid w:val="09291C4B"/>
    <w:rsid w:val="097855B2"/>
    <w:rsid w:val="0995E677"/>
    <w:rsid w:val="0A149B98"/>
    <w:rsid w:val="0A1A280B"/>
    <w:rsid w:val="0A1C0C8D"/>
    <w:rsid w:val="0A47ED24"/>
    <w:rsid w:val="0A620276"/>
    <w:rsid w:val="0A620276"/>
    <w:rsid w:val="0A659DFB"/>
    <w:rsid w:val="0A659DFB"/>
    <w:rsid w:val="0A75FC38"/>
    <w:rsid w:val="0AA4D7FB"/>
    <w:rsid w:val="0B0A4595"/>
    <w:rsid w:val="0B40CDC5"/>
    <w:rsid w:val="0B448A8A"/>
    <w:rsid w:val="0B53C824"/>
    <w:rsid w:val="0B598A9B"/>
    <w:rsid w:val="0BA1B9C1"/>
    <w:rsid w:val="0BD1DE83"/>
    <w:rsid w:val="0BD2432A"/>
    <w:rsid w:val="0BFDD2D7"/>
    <w:rsid w:val="0C16646B"/>
    <w:rsid w:val="0C22D772"/>
    <w:rsid w:val="0C8530F7"/>
    <w:rsid w:val="0C86CA39"/>
    <w:rsid w:val="0CA86663"/>
    <w:rsid w:val="0CD476F1"/>
    <w:rsid w:val="0CDAAB8A"/>
    <w:rsid w:val="0CE43BD8"/>
    <w:rsid w:val="0CED25B4"/>
    <w:rsid w:val="0CFFFE83"/>
    <w:rsid w:val="0D04B529"/>
    <w:rsid w:val="0D4CA828"/>
    <w:rsid w:val="0D75BC32"/>
    <w:rsid w:val="0D7999B9"/>
    <w:rsid w:val="0DA0E4A4"/>
    <w:rsid w:val="0DF40FF2"/>
    <w:rsid w:val="0E4600A7"/>
    <w:rsid w:val="0E6109E1"/>
    <w:rsid w:val="0E800C39"/>
    <w:rsid w:val="0E87CB24"/>
    <w:rsid w:val="0E892917"/>
    <w:rsid w:val="0EABDACB"/>
    <w:rsid w:val="0F218AC9"/>
    <w:rsid w:val="0FA560E1"/>
    <w:rsid w:val="0FF24EAC"/>
    <w:rsid w:val="101BDC9A"/>
    <w:rsid w:val="101BDC9A"/>
    <w:rsid w:val="101D4A4E"/>
    <w:rsid w:val="10372B00"/>
    <w:rsid w:val="1090DCF6"/>
    <w:rsid w:val="10B087B3"/>
    <w:rsid w:val="10F64895"/>
    <w:rsid w:val="118A0DA4"/>
    <w:rsid w:val="118E66EC"/>
    <w:rsid w:val="11938759"/>
    <w:rsid w:val="11C60DA1"/>
    <w:rsid w:val="11D08AE0"/>
    <w:rsid w:val="11D08AE0"/>
    <w:rsid w:val="12154476"/>
    <w:rsid w:val="1227F7AA"/>
    <w:rsid w:val="1227F7AA"/>
    <w:rsid w:val="12B98397"/>
    <w:rsid w:val="12B98397"/>
    <w:rsid w:val="13240481"/>
    <w:rsid w:val="13310911"/>
    <w:rsid w:val="137B9DDA"/>
    <w:rsid w:val="13A9190D"/>
    <w:rsid w:val="13BD307B"/>
    <w:rsid w:val="13F56D0B"/>
    <w:rsid w:val="13FFF713"/>
    <w:rsid w:val="14241658"/>
    <w:rsid w:val="1494CB83"/>
    <w:rsid w:val="14C8AF9D"/>
    <w:rsid w:val="14F35A56"/>
    <w:rsid w:val="1543E820"/>
    <w:rsid w:val="1580CE17"/>
    <w:rsid w:val="15905318"/>
    <w:rsid w:val="16302F35"/>
    <w:rsid w:val="16302F35"/>
    <w:rsid w:val="165B58D3"/>
    <w:rsid w:val="1778F4FE"/>
    <w:rsid w:val="1778F4FE"/>
    <w:rsid w:val="17D55130"/>
    <w:rsid w:val="17E7D4E6"/>
    <w:rsid w:val="17F495D1"/>
    <w:rsid w:val="188EB52B"/>
    <w:rsid w:val="188EB52B"/>
    <w:rsid w:val="18C49921"/>
    <w:rsid w:val="18F09CD3"/>
    <w:rsid w:val="199767AE"/>
    <w:rsid w:val="19B6F075"/>
    <w:rsid w:val="19E3027B"/>
    <w:rsid w:val="19EB1BDC"/>
    <w:rsid w:val="1A86605E"/>
    <w:rsid w:val="1AD267EB"/>
    <w:rsid w:val="1B0D6DEC"/>
    <w:rsid w:val="1B323763"/>
    <w:rsid w:val="1B37DFEB"/>
    <w:rsid w:val="1B629BDA"/>
    <w:rsid w:val="1BD5A1AB"/>
    <w:rsid w:val="1BDD444B"/>
    <w:rsid w:val="1BEAF635"/>
    <w:rsid w:val="1C14497D"/>
    <w:rsid w:val="1C21DC91"/>
    <w:rsid w:val="1C21DC91"/>
    <w:rsid w:val="1C291942"/>
    <w:rsid w:val="1C2B8EAC"/>
    <w:rsid w:val="1C759F5C"/>
    <w:rsid w:val="1CB10340"/>
    <w:rsid w:val="1CD3F61F"/>
    <w:rsid w:val="1CF61EAE"/>
    <w:rsid w:val="1D2AAFF0"/>
    <w:rsid w:val="1D461F87"/>
    <w:rsid w:val="1DA42B82"/>
    <w:rsid w:val="1DF99E89"/>
    <w:rsid w:val="1DFB7C87"/>
    <w:rsid w:val="1E122142"/>
    <w:rsid w:val="1E514ACB"/>
    <w:rsid w:val="1E9B659A"/>
    <w:rsid w:val="1EA377D3"/>
    <w:rsid w:val="1EA389F5"/>
    <w:rsid w:val="1EA389F5"/>
    <w:rsid w:val="1EE1C449"/>
    <w:rsid w:val="1EFB213E"/>
    <w:rsid w:val="1F1724DA"/>
    <w:rsid w:val="1F365B43"/>
    <w:rsid w:val="1F4FCDA0"/>
    <w:rsid w:val="1F641B4A"/>
    <w:rsid w:val="1FD7117B"/>
    <w:rsid w:val="1FDBEA77"/>
    <w:rsid w:val="200C749B"/>
    <w:rsid w:val="203BBBC5"/>
    <w:rsid w:val="207AA935"/>
    <w:rsid w:val="208C507E"/>
    <w:rsid w:val="20F0D61B"/>
    <w:rsid w:val="20FB9512"/>
    <w:rsid w:val="20FFEBAB"/>
    <w:rsid w:val="212A846D"/>
    <w:rsid w:val="215D0345"/>
    <w:rsid w:val="217B91D9"/>
    <w:rsid w:val="2183605B"/>
    <w:rsid w:val="219672AD"/>
    <w:rsid w:val="21BFF3EC"/>
    <w:rsid w:val="220D68D4"/>
    <w:rsid w:val="223097DC"/>
    <w:rsid w:val="2242C31F"/>
    <w:rsid w:val="224D5F4E"/>
    <w:rsid w:val="2257C6DD"/>
    <w:rsid w:val="225B812C"/>
    <w:rsid w:val="228CA67C"/>
    <w:rsid w:val="2291CE6D"/>
    <w:rsid w:val="22C42E06"/>
    <w:rsid w:val="2344155D"/>
    <w:rsid w:val="23861D8A"/>
    <w:rsid w:val="238EE98B"/>
    <w:rsid w:val="239A19B4"/>
    <w:rsid w:val="23CF2BB0"/>
    <w:rsid w:val="242E581D"/>
    <w:rsid w:val="24431863"/>
    <w:rsid w:val="24506403"/>
    <w:rsid w:val="245A2DD8"/>
    <w:rsid w:val="24AE542C"/>
    <w:rsid w:val="24BA1611"/>
    <w:rsid w:val="24BA1611"/>
    <w:rsid w:val="2561B7A2"/>
    <w:rsid w:val="26550C79"/>
    <w:rsid w:val="268C85D4"/>
    <w:rsid w:val="273AAFC8"/>
    <w:rsid w:val="27F7920E"/>
    <w:rsid w:val="281DCC2D"/>
    <w:rsid w:val="2866EA17"/>
    <w:rsid w:val="2875ED08"/>
    <w:rsid w:val="289764E3"/>
    <w:rsid w:val="28E3DD6D"/>
    <w:rsid w:val="29A2F2F5"/>
    <w:rsid w:val="29D501C5"/>
    <w:rsid w:val="2A123378"/>
    <w:rsid w:val="2A588E57"/>
    <w:rsid w:val="2AA0CD93"/>
    <w:rsid w:val="2B6384D2"/>
    <w:rsid w:val="2BA8E28B"/>
    <w:rsid w:val="2C57C3A2"/>
    <w:rsid w:val="2C6B104C"/>
    <w:rsid w:val="2C8F3D22"/>
    <w:rsid w:val="2CD7A428"/>
    <w:rsid w:val="2CD7FAF3"/>
    <w:rsid w:val="2D2B1727"/>
    <w:rsid w:val="2D6E0CA3"/>
    <w:rsid w:val="2D785E9C"/>
    <w:rsid w:val="2DEB1E02"/>
    <w:rsid w:val="2E06E0AD"/>
    <w:rsid w:val="2E06E0AD"/>
    <w:rsid w:val="2E133E80"/>
    <w:rsid w:val="2E13D25F"/>
    <w:rsid w:val="2E2E82CA"/>
    <w:rsid w:val="2E40B9B3"/>
    <w:rsid w:val="2E50A88C"/>
    <w:rsid w:val="2E955038"/>
    <w:rsid w:val="2E9B336D"/>
    <w:rsid w:val="2EAFD50A"/>
    <w:rsid w:val="2EB0771A"/>
    <w:rsid w:val="2EE3AEA2"/>
    <w:rsid w:val="2F45C1AD"/>
    <w:rsid w:val="2F8ADF23"/>
    <w:rsid w:val="2FAF12E6"/>
    <w:rsid w:val="2FDC8A14"/>
    <w:rsid w:val="308FAA34"/>
    <w:rsid w:val="309F55A7"/>
    <w:rsid w:val="30FE861A"/>
    <w:rsid w:val="3107F134"/>
    <w:rsid w:val="311A8649"/>
    <w:rsid w:val="311B5C4B"/>
    <w:rsid w:val="31476E35"/>
    <w:rsid w:val="31551D51"/>
    <w:rsid w:val="315AB16F"/>
    <w:rsid w:val="31AD2DEF"/>
    <w:rsid w:val="31AD2DEF"/>
    <w:rsid w:val="31CE7FC5"/>
    <w:rsid w:val="31DC9122"/>
    <w:rsid w:val="32078061"/>
    <w:rsid w:val="320C22E3"/>
    <w:rsid w:val="327DF9F3"/>
    <w:rsid w:val="328B334D"/>
    <w:rsid w:val="32EB5D6A"/>
    <w:rsid w:val="33433F75"/>
    <w:rsid w:val="334B962F"/>
    <w:rsid w:val="33DEF500"/>
    <w:rsid w:val="34DEA617"/>
    <w:rsid w:val="34E4CEB1"/>
    <w:rsid w:val="3503E1D8"/>
    <w:rsid w:val="3517B46C"/>
    <w:rsid w:val="351A6EC5"/>
    <w:rsid w:val="35722126"/>
    <w:rsid w:val="36A7E640"/>
    <w:rsid w:val="36D3E720"/>
    <w:rsid w:val="37788E1D"/>
    <w:rsid w:val="3793532C"/>
    <w:rsid w:val="37F78AD2"/>
    <w:rsid w:val="3823C581"/>
    <w:rsid w:val="382BE29D"/>
    <w:rsid w:val="384607D5"/>
    <w:rsid w:val="38927528"/>
    <w:rsid w:val="38D47F67"/>
    <w:rsid w:val="38DB91BD"/>
    <w:rsid w:val="3917A570"/>
    <w:rsid w:val="39B83FD4"/>
    <w:rsid w:val="39C73E89"/>
    <w:rsid w:val="3A495E0A"/>
    <w:rsid w:val="3AEB4BC6"/>
    <w:rsid w:val="3B2F2B94"/>
    <w:rsid w:val="3B389132"/>
    <w:rsid w:val="3B4768E5"/>
    <w:rsid w:val="3B5B6643"/>
    <w:rsid w:val="3B5B6643"/>
    <w:rsid w:val="3B86F5F0"/>
    <w:rsid w:val="3BB51564"/>
    <w:rsid w:val="3BF85985"/>
    <w:rsid w:val="3C05052A"/>
    <w:rsid w:val="3C17B6CC"/>
    <w:rsid w:val="3C28BC30"/>
    <w:rsid w:val="3C3D99A6"/>
    <w:rsid w:val="3C6D6747"/>
    <w:rsid w:val="3CC35C85"/>
    <w:rsid w:val="3CD1EBB5"/>
    <w:rsid w:val="3D099DF4"/>
    <w:rsid w:val="3D099DF4"/>
    <w:rsid w:val="3D17D161"/>
    <w:rsid w:val="3D2DB30D"/>
    <w:rsid w:val="3D47CAEC"/>
    <w:rsid w:val="3DDF2481"/>
    <w:rsid w:val="3DEC2608"/>
    <w:rsid w:val="3E1D675F"/>
    <w:rsid w:val="3E23FE9B"/>
    <w:rsid w:val="3E4B85CD"/>
    <w:rsid w:val="3E7F55F8"/>
    <w:rsid w:val="3E9B1187"/>
    <w:rsid w:val="3EB54959"/>
    <w:rsid w:val="3F0C2BE4"/>
    <w:rsid w:val="3F405C60"/>
    <w:rsid w:val="3F964BA1"/>
    <w:rsid w:val="3F99FA96"/>
    <w:rsid w:val="3F9CF67A"/>
    <w:rsid w:val="3FC0C25E"/>
    <w:rsid w:val="3FD6D51F"/>
    <w:rsid w:val="3FDC3FA1"/>
    <w:rsid w:val="40029CB7"/>
    <w:rsid w:val="40C48812"/>
    <w:rsid w:val="40DFCC3A"/>
    <w:rsid w:val="4123C6CA"/>
    <w:rsid w:val="412A3326"/>
    <w:rsid w:val="413D05DB"/>
    <w:rsid w:val="4140D014"/>
    <w:rsid w:val="417401E5"/>
    <w:rsid w:val="41760189"/>
    <w:rsid w:val="418F8548"/>
    <w:rsid w:val="41A32CA2"/>
    <w:rsid w:val="41AE5E8A"/>
    <w:rsid w:val="41D2506E"/>
    <w:rsid w:val="4201475D"/>
    <w:rsid w:val="4215AFC4"/>
    <w:rsid w:val="424369CC"/>
    <w:rsid w:val="4281B18C"/>
    <w:rsid w:val="428CC2F8"/>
    <w:rsid w:val="42D71C87"/>
    <w:rsid w:val="4323294E"/>
    <w:rsid w:val="433A3D79"/>
    <w:rsid w:val="434CEB24"/>
    <w:rsid w:val="437447ED"/>
    <w:rsid w:val="437447ED"/>
    <w:rsid w:val="437F3967"/>
    <w:rsid w:val="43A2EA19"/>
    <w:rsid w:val="43B49E01"/>
    <w:rsid w:val="43E5F7D3"/>
    <w:rsid w:val="4405FBF3"/>
    <w:rsid w:val="44269D67"/>
    <w:rsid w:val="445BC73C"/>
    <w:rsid w:val="446FF7F2"/>
    <w:rsid w:val="447870D6"/>
    <w:rsid w:val="447870D6"/>
    <w:rsid w:val="44943381"/>
    <w:rsid w:val="44ABA2A7"/>
    <w:rsid w:val="45AA7BD5"/>
    <w:rsid w:val="45E3DEE9"/>
    <w:rsid w:val="45E47BEC"/>
    <w:rsid w:val="4696C2DC"/>
    <w:rsid w:val="46A4B189"/>
    <w:rsid w:val="46C452BE"/>
    <w:rsid w:val="47715D72"/>
    <w:rsid w:val="478B1AD0"/>
    <w:rsid w:val="47F5DB0A"/>
    <w:rsid w:val="4865CBD4"/>
    <w:rsid w:val="4865CBD4"/>
    <w:rsid w:val="48E84932"/>
    <w:rsid w:val="490D2DD3"/>
    <w:rsid w:val="4959CF0F"/>
    <w:rsid w:val="497BCF94"/>
    <w:rsid w:val="49A648DB"/>
    <w:rsid w:val="4A0F4D6B"/>
    <w:rsid w:val="4A7DCC66"/>
    <w:rsid w:val="4A841993"/>
    <w:rsid w:val="4A8CC371"/>
    <w:rsid w:val="4A8CC371"/>
    <w:rsid w:val="4AB6284F"/>
    <w:rsid w:val="4AB7ED0F"/>
    <w:rsid w:val="4AC2BB92"/>
    <w:rsid w:val="4AEA991F"/>
    <w:rsid w:val="4AFFA24F"/>
    <w:rsid w:val="4B2A40C7"/>
    <w:rsid w:val="4B39ACA2"/>
    <w:rsid w:val="4B7599F0"/>
    <w:rsid w:val="4BAB1DCC"/>
    <w:rsid w:val="4C2893D2"/>
    <w:rsid w:val="4C2B74AD"/>
    <w:rsid w:val="4C44CE95"/>
    <w:rsid w:val="4C4E455E"/>
    <w:rsid w:val="4C5C7E78"/>
    <w:rsid w:val="4C5E8BF3"/>
    <w:rsid w:val="4C890117"/>
    <w:rsid w:val="4DA38DEE"/>
    <w:rsid w:val="4DC021DF"/>
    <w:rsid w:val="4E0D53DB"/>
    <w:rsid w:val="4F7C6F57"/>
    <w:rsid w:val="4F962CB5"/>
    <w:rsid w:val="4F962CB5"/>
    <w:rsid w:val="4FA7BA68"/>
    <w:rsid w:val="4FB034D8"/>
    <w:rsid w:val="4FBE096E"/>
    <w:rsid w:val="5032E49E"/>
    <w:rsid w:val="50337B7A"/>
    <w:rsid w:val="50337B7A"/>
    <w:rsid w:val="5033B275"/>
    <w:rsid w:val="504C495A"/>
    <w:rsid w:val="50D07B7C"/>
    <w:rsid w:val="5131FD16"/>
    <w:rsid w:val="513B491B"/>
    <w:rsid w:val="517D6401"/>
    <w:rsid w:val="518C589A"/>
    <w:rsid w:val="519245CE"/>
    <w:rsid w:val="51B89317"/>
    <w:rsid w:val="5201361A"/>
    <w:rsid w:val="524D511F"/>
    <w:rsid w:val="528F2B78"/>
    <w:rsid w:val="529D988B"/>
    <w:rsid w:val="529F61E4"/>
    <w:rsid w:val="52EA9159"/>
    <w:rsid w:val="53026A00"/>
    <w:rsid w:val="53033E68"/>
    <w:rsid w:val="5384EBDB"/>
    <w:rsid w:val="538E4399"/>
    <w:rsid w:val="53EF6ECA"/>
    <w:rsid w:val="542C6B28"/>
    <w:rsid w:val="544FE07A"/>
    <w:rsid w:val="547F1F4F"/>
    <w:rsid w:val="548457F1"/>
    <w:rsid w:val="5492B7ED"/>
    <w:rsid w:val="54CB07F4"/>
    <w:rsid w:val="54F51857"/>
    <w:rsid w:val="54FCA0FB"/>
    <w:rsid w:val="556FE5E7"/>
    <w:rsid w:val="55822204"/>
    <w:rsid w:val="55C01C48"/>
    <w:rsid w:val="55F2F312"/>
    <w:rsid w:val="568CBA17"/>
    <w:rsid w:val="5697CEA0"/>
    <w:rsid w:val="56B2DFBE"/>
    <w:rsid w:val="56D53A4C"/>
    <w:rsid w:val="56E50613"/>
    <w:rsid w:val="5720C242"/>
    <w:rsid w:val="5726E702"/>
    <w:rsid w:val="5758D8F9"/>
    <w:rsid w:val="57629C9B"/>
    <w:rsid w:val="579D0641"/>
    <w:rsid w:val="57F76D8F"/>
    <w:rsid w:val="57FF2157"/>
    <w:rsid w:val="587238E4"/>
    <w:rsid w:val="58A945F9"/>
    <w:rsid w:val="58EAA8FA"/>
    <w:rsid w:val="59211ACF"/>
    <w:rsid w:val="594034BE"/>
    <w:rsid w:val="59662910"/>
    <w:rsid w:val="59691887"/>
    <w:rsid w:val="599F35D9"/>
    <w:rsid w:val="59C0BBF9"/>
    <w:rsid w:val="59E2E960"/>
    <w:rsid w:val="59E31828"/>
    <w:rsid w:val="5A0C0BA1"/>
    <w:rsid w:val="5A2377FC"/>
    <w:rsid w:val="5A5B7722"/>
    <w:rsid w:val="5A90C59B"/>
    <w:rsid w:val="5AACEB08"/>
    <w:rsid w:val="5AB383F1"/>
    <w:rsid w:val="5AC70F84"/>
    <w:rsid w:val="5AD8DF5C"/>
    <w:rsid w:val="5ADDA5B4"/>
    <w:rsid w:val="5ADDA5B4"/>
    <w:rsid w:val="5B01F971"/>
    <w:rsid w:val="5B1AF854"/>
    <w:rsid w:val="5B519059"/>
    <w:rsid w:val="5B64001E"/>
    <w:rsid w:val="5B91BB7A"/>
    <w:rsid w:val="5BB13D18"/>
    <w:rsid w:val="5BEA161B"/>
    <w:rsid w:val="5C7A6069"/>
    <w:rsid w:val="5C816730"/>
    <w:rsid w:val="5C85B3BF"/>
    <w:rsid w:val="5CCE6C3E"/>
    <w:rsid w:val="5D70F07B"/>
    <w:rsid w:val="5DD1DE1F"/>
    <w:rsid w:val="5E186DA4"/>
    <w:rsid w:val="5E186DA4"/>
    <w:rsid w:val="5E218420"/>
    <w:rsid w:val="5E7B2921"/>
    <w:rsid w:val="5EE43972"/>
    <w:rsid w:val="5F11F62F"/>
    <w:rsid w:val="5FE86E57"/>
    <w:rsid w:val="602B22F8"/>
    <w:rsid w:val="606A1B51"/>
    <w:rsid w:val="608009D3"/>
    <w:rsid w:val="6095EB45"/>
    <w:rsid w:val="60A3D8A4"/>
    <w:rsid w:val="60E3FDED"/>
    <w:rsid w:val="60FB25D0"/>
    <w:rsid w:val="6100665D"/>
    <w:rsid w:val="61116C67"/>
    <w:rsid w:val="613F3337"/>
    <w:rsid w:val="614820E0"/>
    <w:rsid w:val="618E3B5E"/>
    <w:rsid w:val="619ED288"/>
    <w:rsid w:val="61E7BFD2"/>
    <w:rsid w:val="621BDA34"/>
    <w:rsid w:val="6251E209"/>
    <w:rsid w:val="62A642EE"/>
    <w:rsid w:val="62CA33E3"/>
    <w:rsid w:val="62DB0398"/>
    <w:rsid w:val="62EB1996"/>
    <w:rsid w:val="62EFA3F9"/>
    <w:rsid w:val="632ADF03"/>
    <w:rsid w:val="633745B2"/>
    <w:rsid w:val="633AA2E9"/>
    <w:rsid w:val="634299B4"/>
    <w:rsid w:val="636883A2"/>
    <w:rsid w:val="638EA16C"/>
    <w:rsid w:val="63935734"/>
    <w:rsid w:val="639E6E4D"/>
    <w:rsid w:val="63B69BFA"/>
    <w:rsid w:val="64490D29"/>
    <w:rsid w:val="64660444"/>
    <w:rsid w:val="64660444"/>
    <w:rsid w:val="6488C24F"/>
    <w:rsid w:val="64B0DC1B"/>
    <w:rsid w:val="64BC89F6"/>
    <w:rsid w:val="6601D4A5"/>
    <w:rsid w:val="664F3996"/>
    <w:rsid w:val="66A3757B"/>
    <w:rsid w:val="672058F8"/>
    <w:rsid w:val="672058F8"/>
    <w:rsid w:val="67C806B6"/>
    <w:rsid w:val="67F05045"/>
    <w:rsid w:val="6816BFEE"/>
    <w:rsid w:val="688EC1E0"/>
    <w:rsid w:val="688F1BFD"/>
    <w:rsid w:val="68DC162E"/>
    <w:rsid w:val="68F05AC3"/>
    <w:rsid w:val="69397567"/>
    <w:rsid w:val="69503034"/>
    <w:rsid w:val="6996DF8C"/>
    <w:rsid w:val="69A28107"/>
    <w:rsid w:val="6A399BC6"/>
    <w:rsid w:val="6AE51E75"/>
    <w:rsid w:val="6AEC3203"/>
    <w:rsid w:val="6AEEE8C3"/>
    <w:rsid w:val="6B569B61"/>
    <w:rsid w:val="6B9474DB"/>
    <w:rsid w:val="6BEE78D1"/>
    <w:rsid w:val="6BF280BE"/>
    <w:rsid w:val="6C880264"/>
    <w:rsid w:val="6C880264"/>
    <w:rsid w:val="6CE4F494"/>
    <w:rsid w:val="6D628D20"/>
    <w:rsid w:val="6D98733F"/>
    <w:rsid w:val="6E3EF8D0"/>
    <w:rsid w:val="6E746F9B"/>
    <w:rsid w:val="6EFE5D81"/>
    <w:rsid w:val="6F124280"/>
    <w:rsid w:val="6F1B6812"/>
    <w:rsid w:val="6F231DAF"/>
    <w:rsid w:val="6F231DAF"/>
    <w:rsid w:val="6F54E181"/>
    <w:rsid w:val="6F8859B6"/>
    <w:rsid w:val="6FB0A471"/>
    <w:rsid w:val="6FCDA494"/>
    <w:rsid w:val="705378AC"/>
    <w:rsid w:val="70616099"/>
    <w:rsid w:val="70C628F4"/>
    <w:rsid w:val="70C628F4"/>
    <w:rsid w:val="70CD9525"/>
    <w:rsid w:val="70F5D573"/>
    <w:rsid w:val="70F9C1CA"/>
    <w:rsid w:val="710B5C26"/>
    <w:rsid w:val="712A3E8A"/>
    <w:rsid w:val="720F13A2"/>
    <w:rsid w:val="7231E451"/>
    <w:rsid w:val="727869C3"/>
    <w:rsid w:val="728B70F1"/>
    <w:rsid w:val="72E84533"/>
    <w:rsid w:val="72E84533"/>
    <w:rsid w:val="7356594D"/>
    <w:rsid w:val="736A0907"/>
    <w:rsid w:val="73A14CA6"/>
    <w:rsid w:val="73AFF767"/>
    <w:rsid w:val="73C3783E"/>
    <w:rsid w:val="73E48AA5"/>
    <w:rsid w:val="73F98AB6"/>
    <w:rsid w:val="7410F85A"/>
    <w:rsid w:val="74442CD7"/>
    <w:rsid w:val="7471DE9E"/>
    <w:rsid w:val="7471DE9E"/>
    <w:rsid w:val="74931449"/>
    <w:rsid w:val="74B1CCB4"/>
    <w:rsid w:val="74B46163"/>
    <w:rsid w:val="74C2D78D"/>
    <w:rsid w:val="74C48989"/>
    <w:rsid w:val="7544C9A1"/>
    <w:rsid w:val="756D9F05"/>
    <w:rsid w:val="75863D66"/>
    <w:rsid w:val="75DCFCD0"/>
    <w:rsid w:val="75F93C4F"/>
    <w:rsid w:val="761FE5F5"/>
    <w:rsid w:val="7642FBD5"/>
    <w:rsid w:val="764D9D15"/>
    <w:rsid w:val="770362BA"/>
    <w:rsid w:val="77096F66"/>
    <w:rsid w:val="7712CB2E"/>
    <w:rsid w:val="77292932"/>
    <w:rsid w:val="77312B78"/>
    <w:rsid w:val="7748E441"/>
    <w:rsid w:val="77905703"/>
    <w:rsid w:val="77D46D29"/>
    <w:rsid w:val="77E34793"/>
    <w:rsid w:val="7825576D"/>
    <w:rsid w:val="78383F6E"/>
    <w:rsid w:val="785CD1D4"/>
    <w:rsid w:val="78BBDCB5"/>
    <w:rsid w:val="796E2DCF"/>
    <w:rsid w:val="79714415"/>
    <w:rsid w:val="79BDE73D"/>
    <w:rsid w:val="7A16A2C2"/>
    <w:rsid w:val="7A27F09A"/>
    <w:rsid w:val="7A81B899"/>
    <w:rsid w:val="7B30101C"/>
    <w:rsid w:val="7B4B7009"/>
    <w:rsid w:val="7B4B7009"/>
    <w:rsid w:val="7B8337BF"/>
    <w:rsid w:val="7C1374DB"/>
    <w:rsid w:val="7C85E354"/>
    <w:rsid w:val="7C9B30EB"/>
    <w:rsid w:val="7D030315"/>
    <w:rsid w:val="7D030315"/>
    <w:rsid w:val="7D681A36"/>
    <w:rsid w:val="7DA10C57"/>
    <w:rsid w:val="7DCEE658"/>
    <w:rsid w:val="7DCF9119"/>
    <w:rsid w:val="7DFC5867"/>
    <w:rsid w:val="7E4F4B3B"/>
    <w:rsid w:val="7EB2708B"/>
    <w:rsid w:val="7F059270"/>
    <w:rsid w:val="7F059270"/>
    <w:rsid w:val="7FA3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9A359"/>
  <w15:docId w15:val="{CBB1529F-480A-40FC-8594-041EFAD75A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lang w:val="en-GB" w:eastAsia="en-GB" w:bidi="en-GB"/>
    </w:rPr>
  </w:style>
  <w:style w:type="paragraph" w:styleId="Heading1">
    <w:name w:val="heading 1"/>
    <w:basedOn w:val="Normal"/>
    <w:uiPriority w:val="9"/>
    <w:qFormat/>
    <w:pPr>
      <w:spacing w:before="63"/>
      <w:ind w:left="115"/>
      <w:outlineLvl w:val="0"/>
    </w:pPr>
    <w:rPr>
      <w:b/>
      <w:bCs/>
      <w:sz w:val="36"/>
      <w:szCs w:val="36"/>
    </w:rPr>
  </w:style>
  <w:style w:type="paragraph" w:styleId="Heading2">
    <w:name w:val="heading 2"/>
    <w:basedOn w:val="Normal"/>
    <w:uiPriority w:val="9"/>
    <w:unhideWhenUsed/>
    <w:qFormat/>
    <w:pPr>
      <w:ind w:left="115"/>
      <w:outlineLvl w:val="1"/>
    </w:pPr>
    <w:rPr>
      <w:b/>
      <w:bCs/>
      <w:sz w:val="32"/>
      <w:szCs w:val="32"/>
    </w:rPr>
  </w:style>
  <w:style w:type="paragraph" w:styleId="Heading3">
    <w:name w:val="heading 3"/>
    <w:basedOn w:val="Normal"/>
    <w:uiPriority w:val="9"/>
    <w:unhideWhenUsed/>
    <w:qFormat/>
    <w:pPr>
      <w:spacing w:before="91"/>
      <w:ind w:left="115"/>
      <w:outlineLvl w:val="2"/>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160"/>
    </w:pPr>
  </w:style>
  <w:style w:type="character" w:styleId="normaltextrun" w:customStyle="true">
    <w:uiPriority w:val="1"/>
    <w:name w:val="normaltextrun"/>
    <w:basedOn w:val="DefaultParagraphFont"/>
    <w:rsid w:val="70F5D573"/>
  </w:style>
  <w:style w:type="character" w:styleId="eop" w:customStyle="true">
    <w:uiPriority w:val="1"/>
    <w:name w:val="eop"/>
    <w:basedOn w:val="DefaultParagraphFont"/>
    <w:rsid w:val="70F5D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4CCC4-4779-4D57-A2E7-06EDEF15747C}"/>
</file>

<file path=customXml/itemProps2.xml><?xml version="1.0" encoding="utf-8"?>
<ds:datastoreItem xmlns:ds="http://schemas.openxmlformats.org/officeDocument/2006/customXml" ds:itemID="{B23304F1-72C7-4F51-BA04-32763CD1F5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creator>Publishing.TEAM@education.gsi.gov.uk</dc:creator>
  <lastModifiedBy>Rob Skelton</lastModifiedBy>
  <revision>5</revision>
  <dcterms:created xsi:type="dcterms:W3CDTF">2023-11-28T11:36:00.0000000Z</dcterms:created>
  <dcterms:modified xsi:type="dcterms:W3CDTF">2024-09-20T14:29:38.4910097Z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vt:lpwstr>
  </property>
  <property fmtid="{D5CDD505-2E9C-101B-9397-08002B2CF9AE}" pid="4" name="LastSaved">
    <vt:filetime>2023-11-28T00:00:00Z</vt:filetime>
  </property>
</Properties>
</file>