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710A0" w14:textId="55A364E8" w:rsidR="001D7D22" w:rsidRDefault="0801239C" w:rsidP="0E4F6526">
      <w:pPr>
        <w:spacing w:after="0" w:line="240" w:lineRule="auto"/>
        <w:jc w:val="center"/>
        <w:rPr>
          <w:rFonts w:eastAsia="Calibri"/>
          <w:b/>
          <w:bCs/>
          <w:color w:val="002060"/>
          <w:sz w:val="56"/>
          <w:szCs w:val="56"/>
        </w:rPr>
      </w:pPr>
      <w:r>
        <w:rPr>
          <w:noProof/>
        </w:rPr>
        <w:drawing>
          <wp:inline distT="0" distB="0" distL="0" distR="0" wp14:anchorId="7F039DC5" wp14:editId="05EFCD59">
            <wp:extent cx="5349875" cy="2766060"/>
            <wp:effectExtent l="0" t="0" r="3175" b="0"/>
            <wp:docPr id="209322749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49875" cy="2766060"/>
                    </a:xfrm>
                    <a:prstGeom prst="rect">
                      <a:avLst/>
                    </a:prstGeom>
                  </pic:spPr>
                </pic:pic>
              </a:graphicData>
            </a:graphic>
          </wp:inline>
        </w:drawing>
      </w:r>
      <w:r w:rsidR="03BE6936" w:rsidRPr="2E70B6FD">
        <w:rPr>
          <w:rFonts w:eastAsia="Calibri"/>
          <w:b/>
          <w:bCs/>
          <w:color w:val="002060"/>
          <w:sz w:val="56"/>
          <w:szCs w:val="56"/>
        </w:rPr>
        <w:t xml:space="preserve"> </w:t>
      </w:r>
    </w:p>
    <w:p w14:paraId="34FD67F1" w14:textId="29918262" w:rsidR="001D7D22" w:rsidRDefault="001D7D22" w:rsidP="5E69D3CF">
      <w:pPr>
        <w:spacing w:after="0" w:line="240" w:lineRule="auto"/>
        <w:jc w:val="center"/>
        <w:rPr>
          <w:rFonts w:eastAsia="Calibri"/>
          <w:b/>
          <w:bCs/>
          <w:color w:val="002060"/>
          <w:sz w:val="56"/>
          <w:szCs w:val="56"/>
        </w:rPr>
      </w:pPr>
      <w:r w:rsidRPr="5E69D3CF">
        <w:rPr>
          <w:rFonts w:eastAsia="Calibri"/>
          <w:b/>
          <w:bCs/>
          <w:color w:val="002060"/>
          <w:sz w:val="56"/>
          <w:szCs w:val="56"/>
        </w:rPr>
        <w:t>Safeguard</w:t>
      </w:r>
      <w:r w:rsidR="1112923C" w:rsidRPr="5E69D3CF">
        <w:rPr>
          <w:rFonts w:eastAsia="Calibri"/>
          <w:b/>
          <w:bCs/>
          <w:color w:val="002060"/>
          <w:sz w:val="56"/>
          <w:szCs w:val="56"/>
        </w:rPr>
        <w:t>i</w:t>
      </w:r>
      <w:r w:rsidRPr="5E69D3CF">
        <w:rPr>
          <w:rFonts w:eastAsia="Calibri"/>
          <w:b/>
          <w:bCs/>
          <w:color w:val="002060"/>
          <w:sz w:val="56"/>
          <w:szCs w:val="56"/>
        </w:rPr>
        <w:t>ng and Child Protection</w:t>
      </w:r>
    </w:p>
    <w:p w14:paraId="67AD7587" w14:textId="53C6A736" w:rsidR="19BA95F0" w:rsidRDefault="19BA95F0" w:rsidP="0E4F6526">
      <w:pPr>
        <w:spacing w:after="0" w:line="240" w:lineRule="auto"/>
        <w:jc w:val="center"/>
        <w:rPr>
          <w:rFonts w:eastAsia="Calibri"/>
          <w:b/>
          <w:bCs/>
          <w:color w:val="002060"/>
          <w:sz w:val="56"/>
          <w:szCs w:val="56"/>
        </w:rPr>
      </w:pPr>
      <w:r w:rsidRPr="0E4F6526">
        <w:rPr>
          <w:rFonts w:eastAsia="Calibri"/>
          <w:b/>
          <w:bCs/>
          <w:color w:val="002060"/>
          <w:sz w:val="56"/>
          <w:szCs w:val="56"/>
        </w:rPr>
        <w:t>Policy</w:t>
      </w:r>
    </w:p>
    <w:tbl>
      <w:tblPr>
        <w:tblW w:w="9072" w:type="dxa"/>
        <w:tblInd w:w="-5" w:type="dxa"/>
        <w:tblCellMar>
          <w:left w:w="0" w:type="dxa"/>
          <w:right w:w="0" w:type="dxa"/>
        </w:tblCellMar>
        <w:tblLook w:val="04A0" w:firstRow="1" w:lastRow="0" w:firstColumn="1" w:lastColumn="0" w:noHBand="0" w:noVBand="1"/>
      </w:tblPr>
      <w:tblGrid>
        <w:gridCol w:w="1555"/>
        <w:gridCol w:w="2973"/>
        <w:gridCol w:w="1421"/>
        <w:gridCol w:w="3123"/>
      </w:tblGrid>
      <w:tr w:rsidR="00393811" w14:paraId="6872C5DD" w14:textId="77777777" w:rsidTr="4D5F53F0">
        <w:trPr>
          <w:trHeight w:val="260"/>
        </w:trPr>
        <w:tc>
          <w:tcPr>
            <w:tcW w:w="15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8895C05" w14:textId="77777777" w:rsidR="00393811" w:rsidRDefault="00393811">
            <w:r>
              <w:t>Author</w:t>
            </w:r>
          </w:p>
        </w:tc>
        <w:tc>
          <w:tcPr>
            <w:tcW w:w="29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9C12FE" w14:textId="77EC7774" w:rsidR="00393811" w:rsidRPr="00082E40" w:rsidRDefault="4C5776D3" w:rsidP="004F1070">
            <w:pPr>
              <w:rPr>
                <w:rFonts w:ascii="Calibri" w:eastAsia="Calibri" w:hAnsi="Calibri" w:cs="Calibri"/>
                <w:sz w:val="24"/>
                <w:szCs w:val="24"/>
                <w:lang w:val="it-IT" w:eastAsia="en-GB"/>
              </w:rPr>
            </w:pPr>
            <w:r w:rsidRPr="4D5F53F0">
              <w:rPr>
                <w:rFonts w:ascii="Calibri" w:eastAsia="Calibri" w:hAnsi="Calibri" w:cs="Calibri"/>
                <w:sz w:val="24"/>
                <w:szCs w:val="24"/>
                <w:lang w:val="it-IT" w:eastAsia="en-GB"/>
              </w:rPr>
              <w:t>S Case</w:t>
            </w:r>
          </w:p>
        </w:tc>
        <w:tc>
          <w:tcPr>
            <w:tcW w:w="142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9178C3" w14:textId="77777777" w:rsidR="00393811" w:rsidRDefault="00393811">
            <w:pPr>
              <w:rPr>
                <w:rFonts w:ascii="Calibri" w:hAnsi="Calibri" w:cs="Calibri"/>
              </w:rPr>
            </w:pPr>
            <w:r>
              <w:t>Source</w:t>
            </w:r>
          </w:p>
        </w:tc>
        <w:tc>
          <w:tcPr>
            <w:tcW w:w="312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D28631" w14:textId="4D517FCE" w:rsidR="00393811" w:rsidRDefault="36DEFB82">
            <w:r w:rsidRPr="4D5F53F0">
              <w:rPr>
                <w:sz w:val="24"/>
                <w:szCs w:val="24"/>
              </w:rPr>
              <w:t>LA Model Policy</w:t>
            </w:r>
            <w:r w:rsidR="00F40AE1">
              <w:rPr>
                <w:sz w:val="24"/>
                <w:szCs w:val="24"/>
              </w:rPr>
              <w:t>/</w:t>
            </w:r>
            <w:r w:rsidRPr="4D5F53F0">
              <w:rPr>
                <w:sz w:val="24"/>
                <w:szCs w:val="24"/>
              </w:rPr>
              <w:t>KCSIE 2026</w:t>
            </w:r>
            <w:r w:rsidR="00F40AE1">
              <w:rPr>
                <w:sz w:val="24"/>
                <w:szCs w:val="24"/>
              </w:rPr>
              <w:t>/</w:t>
            </w:r>
            <w:r w:rsidRPr="4D5F53F0">
              <w:rPr>
                <w:sz w:val="24"/>
                <w:szCs w:val="24"/>
              </w:rPr>
              <w:t>NSPCC Learning</w:t>
            </w:r>
          </w:p>
        </w:tc>
      </w:tr>
      <w:tr w:rsidR="00393811" w14:paraId="47FF8804" w14:textId="77777777" w:rsidTr="4D5F53F0">
        <w:trPr>
          <w:trHeight w:val="260"/>
        </w:trPr>
        <w:tc>
          <w:tcPr>
            <w:tcW w:w="1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1D94BE" w14:textId="77777777" w:rsidR="00393811" w:rsidRDefault="00393811">
            <w:pPr>
              <w:rPr>
                <w:rFonts w:ascii="Calibri" w:hAnsi="Calibri" w:cs="Calibri"/>
              </w:rPr>
            </w:pPr>
            <w:r>
              <w:t>Approved By</w:t>
            </w:r>
          </w:p>
        </w:tc>
        <w:tc>
          <w:tcPr>
            <w:tcW w:w="2973" w:type="dxa"/>
            <w:tcBorders>
              <w:top w:val="nil"/>
              <w:left w:val="nil"/>
              <w:bottom w:val="single" w:sz="8" w:space="0" w:color="auto"/>
              <w:right w:val="single" w:sz="8" w:space="0" w:color="auto"/>
            </w:tcBorders>
            <w:tcMar>
              <w:top w:w="0" w:type="dxa"/>
              <w:left w:w="108" w:type="dxa"/>
              <w:bottom w:w="0" w:type="dxa"/>
              <w:right w:w="108" w:type="dxa"/>
            </w:tcMar>
            <w:hideMark/>
          </w:tcPr>
          <w:p w14:paraId="07DFEE41" w14:textId="77777777" w:rsidR="00393811" w:rsidRDefault="00393811">
            <w:r>
              <w:t>Trust Board</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14:paraId="34C3F40D" w14:textId="77777777" w:rsidR="00393811" w:rsidRDefault="00393811">
            <w:pPr>
              <w:rPr>
                <w:rFonts w:ascii="Calibri" w:hAnsi="Calibri" w:cs="Calibri"/>
              </w:rPr>
            </w:pPr>
            <w:r>
              <w:t xml:space="preserve">Status </w:t>
            </w:r>
          </w:p>
        </w:tc>
        <w:tc>
          <w:tcPr>
            <w:tcW w:w="3123" w:type="dxa"/>
            <w:tcBorders>
              <w:top w:val="nil"/>
              <w:left w:val="nil"/>
              <w:bottom w:val="single" w:sz="8" w:space="0" w:color="auto"/>
              <w:right w:val="single" w:sz="8" w:space="0" w:color="auto"/>
            </w:tcBorders>
            <w:tcMar>
              <w:top w:w="0" w:type="dxa"/>
              <w:left w:w="108" w:type="dxa"/>
              <w:bottom w:w="0" w:type="dxa"/>
              <w:right w:w="108" w:type="dxa"/>
            </w:tcMar>
            <w:hideMark/>
          </w:tcPr>
          <w:p w14:paraId="5C7678A7" w14:textId="77777777" w:rsidR="00393811" w:rsidRDefault="00393811">
            <w:r>
              <w:rPr>
                <w:rFonts w:ascii="Calibri" w:eastAsia="Calibri" w:hAnsi="Calibri"/>
              </w:rPr>
              <w:t>Statutory</w:t>
            </w:r>
          </w:p>
        </w:tc>
      </w:tr>
      <w:tr w:rsidR="00393811" w14:paraId="166A16FE" w14:textId="77777777" w:rsidTr="4D5F53F0">
        <w:trPr>
          <w:trHeight w:val="146"/>
        </w:trPr>
        <w:tc>
          <w:tcPr>
            <w:tcW w:w="1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11EA21" w14:textId="77777777" w:rsidR="00393811" w:rsidRDefault="00393811">
            <w:pPr>
              <w:rPr>
                <w:rFonts w:ascii="Calibri" w:hAnsi="Calibri" w:cs="Calibri"/>
              </w:rPr>
            </w:pPr>
            <w:r>
              <w:t>Last Review</w:t>
            </w:r>
          </w:p>
        </w:tc>
        <w:tc>
          <w:tcPr>
            <w:tcW w:w="2973" w:type="dxa"/>
            <w:tcBorders>
              <w:top w:val="nil"/>
              <w:left w:val="nil"/>
              <w:bottom w:val="single" w:sz="8" w:space="0" w:color="auto"/>
              <w:right w:val="single" w:sz="8" w:space="0" w:color="auto"/>
            </w:tcBorders>
            <w:tcMar>
              <w:top w:w="0" w:type="dxa"/>
              <w:left w:w="108" w:type="dxa"/>
              <w:bottom w:w="0" w:type="dxa"/>
              <w:right w:w="108" w:type="dxa"/>
            </w:tcMar>
            <w:hideMark/>
          </w:tcPr>
          <w:p w14:paraId="174FC450" w14:textId="6CFFBCB2" w:rsidR="00393811" w:rsidRDefault="27DC2474" w:rsidP="1200B1E4">
            <w:pPr>
              <w:pStyle w:val="NoSpacing"/>
              <w:rPr>
                <w:rFonts w:cs="Arial"/>
              </w:rPr>
            </w:pPr>
            <w:r w:rsidRPr="60C28848">
              <w:rPr>
                <w:rFonts w:cs="Arial"/>
              </w:rPr>
              <w:t>September 202</w:t>
            </w:r>
            <w:r w:rsidR="221CB6D3" w:rsidRPr="60C28848">
              <w:rPr>
                <w:rFonts w:cs="Arial"/>
              </w:rPr>
              <w:t>6</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14:paraId="6A2B001C" w14:textId="77777777" w:rsidR="00393811" w:rsidRDefault="00393811">
            <w:pPr>
              <w:rPr>
                <w:rFonts w:ascii="Calibri" w:hAnsi="Calibri" w:cs="Calibri"/>
              </w:rPr>
            </w:pPr>
            <w:r>
              <w:t>Next Review</w:t>
            </w:r>
          </w:p>
        </w:tc>
        <w:tc>
          <w:tcPr>
            <w:tcW w:w="3123" w:type="dxa"/>
            <w:tcBorders>
              <w:top w:val="nil"/>
              <w:left w:val="nil"/>
              <w:bottom w:val="single" w:sz="8" w:space="0" w:color="auto"/>
              <w:right w:val="single" w:sz="8" w:space="0" w:color="auto"/>
            </w:tcBorders>
            <w:tcMar>
              <w:top w:w="0" w:type="dxa"/>
              <w:left w:w="108" w:type="dxa"/>
              <w:bottom w:w="0" w:type="dxa"/>
              <w:right w:w="108" w:type="dxa"/>
            </w:tcMar>
            <w:hideMark/>
          </w:tcPr>
          <w:p w14:paraId="0EB02437" w14:textId="742E7428" w:rsidR="00393811" w:rsidRDefault="6F3DEBAE">
            <w:r>
              <w:t>Sept</w:t>
            </w:r>
            <w:r w:rsidR="2DDC0D71">
              <w:t>ember</w:t>
            </w:r>
            <w:r>
              <w:t xml:space="preserve"> </w:t>
            </w:r>
            <w:r w:rsidR="40D8CC52">
              <w:t>2</w:t>
            </w:r>
            <w:r w:rsidR="354ED357">
              <w:t>02</w:t>
            </w:r>
            <w:r w:rsidR="2772F80F">
              <w:t>7</w:t>
            </w:r>
          </w:p>
        </w:tc>
      </w:tr>
    </w:tbl>
    <w:p w14:paraId="7F00CCE9" w14:textId="77777777" w:rsidR="001D7D22" w:rsidRPr="00D56CDF" w:rsidRDefault="001D7D22" w:rsidP="001D7D22">
      <w:pPr>
        <w:pStyle w:val="Default"/>
        <w:rPr>
          <w:rFonts w:asciiTheme="minorHAnsi" w:hAnsiTheme="minorHAnsi" w:cstheme="minorHAnsi"/>
        </w:rPr>
      </w:pPr>
    </w:p>
    <w:p w14:paraId="5CC20127" w14:textId="77777777" w:rsidR="001D7D22" w:rsidRPr="002220E0" w:rsidRDefault="001D7D22" w:rsidP="001D7D22">
      <w:pPr>
        <w:tabs>
          <w:tab w:val="left" w:pos="3901"/>
        </w:tabs>
        <w:ind w:right="-755"/>
        <w:rPr>
          <w:rFonts w:ascii="Calibri" w:eastAsia="Calibri" w:hAnsi="Calibri" w:cs="Calibri"/>
          <w:b/>
        </w:rPr>
      </w:pPr>
      <w:r w:rsidRPr="002220E0">
        <w:rPr>
          <w:rFonts w:ascii="Calibri" w:eastAsia="Calibri" w:hAnsi="Calibri" w:cs="Calibri"/>
          <w:b/>
        </w:rPr>
        <w:t>Details of Policy Updates</w:t>
      </w: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7"/>
        <w:gridCol w:w="6925"/>
        <w:gridCol w:w="9"/>
      </w:tblGrid>
      <w:tr w:rsidR="001D7D22" w:rsidRPr="002220E0" w14:paraId="7FCA8051" w14:textId="77777777" w:rsidTr="10646C75">
        <w:trPr>
          <w:trHeight w:val="272"/>
        </w:trPr>
        <w:tc>
          <w:tcPr>
            <w:tcW w:w="2149" w:type="dxa"/>
            <w:gridSpan w:val="2"/>
            <w:tcBorders>
              <w:top w:val="single" w:sz="4" w:space="0" w:color="auto"/>
              <w:left w:val="single" w:sz="4" w:space="0" w:color="auto"/>
              <w:bottom w:val="single" w:sz="4" w:space="0" w:color="auto"/>
              <w:right w:val="single" w:sz="4" w:space="0" w:color="auto"/>
            </w:tcBorders>
            <w:hideMark/>
          </w:tcPr>
          <w:p w14:paraId="19B30E69" w14:textId="77777777" w:rsidR="001D7D22" w:rsidRPr="002220E0" w:rsidRDefault="001D7D22" w:rsidP="00106615">
            <w:pPr>
              <w:tabs>
                <w:tab w:val="left" w:pos="3901"/>
              </w:tabs>
              <w:spacing w:after="0" w:line="240" w:lineRule="auto"/>
              <w:ind w:right="-755"/>
              <w:rPr>
                <w:rFonts w:ascii="Calibri" w:eastAsia="Calibri" w:hAnsi="Calibri" w:cs="Calibri"/>
                <w:b/>
              </w:rPr>
            </w:pPr>
            <w:r w:rsidRPr="002220E0">
              <w:rPr>
                <w:rFonts w:ascii="Calibri" w:eastAsia="Calibri" w:hAnsi="Calibri" w:cs="Calibri"/>
                <w:b/>
              </w:rPr>
              <w:t>Date</w:t>
            </w:r>
          </w:p>
        </w:tc>
        <w:tc>
          <w:tcPr>
            <w:tcW w:w="6934" w:type="dxa"/>
            <w:gridSpan w:val="2"/>
            <w:tcBorders>
              <w:top w:val="single" w:sz="4" w:space="0" w:color="auto"/>
              <w:left w:val="single" w:sz="4" w:space="0" w:color="auto"/>
              <w:bottom w:val="single" w:sz="4" w:space="0" w:color="auto"/>
              <w:right w:val="single" w:sz="4" w:space="0" w:color="auto"/>
            </w:tcBorders>
            <w:hideMark/>
          </w:tcPr>
          <w:p w14:paraId="053C9270" w14:textId="77777777" w:rsidR="001D7D22" w:rsidRPr="002220E0" w:rsidRDefault="001D7D22" w:rsidP="00106615">
            <w:pPr>
              <w:tabs>
                <w:tab w:val="left" w:pos="3901"/>
              </w:tabs>
              <w:spacing w:after="0" w:line="240" w:lineRule="auto"/>
              <w:ind w:right="-755"/>
              <w:rPr>
                <w:rFonts w:ascii="Calibri" w:eastAsia="Calibri" w:hAnsi="Calibri" w:cs="Calibri"/>
                <w:b/>
              </w:rPr>
            </w:pPr>
            <w:r w:rsidRPr="002220E0">
              <w:rPr>
                <w:rFonts w:ascii="Calibri" w:eastAsia="Calibri" w:hAnsi="Calibri" w:cs="Calibri"/>
                <w:b/>
              </w:rPr>
              <w:t>Details</w:t>
            </w:r>
          </w:p>
        </w:tc>
      </w:tr>
      <w:tr w:rsidR="001D7D22" w:rsidRPr="002220E0" w14:paraId="039E7149" w14:textId="77777777" w:rsidTr="10646C75">
        <w:trPr>
          <w:trHeight w:val="505"/>
        </w:trPr>
        <w:tc>
          <w:tcPr>
            <w:tcW w:w="2149" w:type="dxa"/>
            <w:gridSpan w:val="2"/>
            <w:tcBorders>
              <w:top w:val="single" w:sz="4" w:space="0" w:color="auto"/>
              <w:left w:val="single" w:sz="4" w:space="0" w:color="auto"/>
              <w:bottom w:val="single" w:sz="4" w:space="0" w:color="auto"/>
              <w:right w:val="single" w:sz="4" w:space="0" w:color="auto"/>
            </w:tcBorders>
            <w:hideMark/>
          </w:tcPr>
          <w:p w14:paraId="35E51E35" w14:textId="07800FF8" w:rsidR="001D7D22" w:rsidRPr="002220E0" w:rsidRDefault="00D55FE0" w:rsidP="00F230E7">
            <w:pPr>
              <w:pStyle w:val="NoSpacing"/>
            </w:pPr>
            <w:r>
              <w:t>08/09/2018</w:t>
            </w:r>
          </w:p>
        </w:tc>
        <w:tc>
          <w:tcPr>
            <w:tcW w:w="6934" w:type="dxa"/>
            <w:gridSpan w:val="2"/>
            <w:tcBorders>
              <w:top w:val="single" w:sz="4" w:space="0" w:color="auto"/>
              <w:left w:val="single" w:sz="4" w:space="0" w:color="auto"/>
              <w:bottom w:val="single" w:sz="4" w:space="0" w:color="auto"/>
              <w:right w:val="single" w:sz="4" w:space="0" w:color="auto"/>
            </w:tcBorders>
            <w:hideMark/>
          </w:tcPr>
          <w:p w14:paraId="31C4B630" w14:textId="77777777" w:rsidR="001D7D22" w:rsidRPr="002220E0" w:rsidRDefault="001D7D22" w:rsidP="00F230E7">
            <w:pPr>
              <w:pStyle w:val="NoSpacing"/>
            </w:pPr>
            <w:r w:rsidRPr="002220E0">
              <w:t xml:space="preserve">Updates in line with BCSB model policy, incorporating changes to KCSIE 2018, </w:t>
            </w:r>
          </w:p>
          <w:p w14:paraId="628E2E98" w14:textId="77777777" w:rsidR="001D7D22" w:rsidRPr="002220E0" w:rsidRDefault="001D7D22" w:rsidP="00F230E7">
            <w:pPr>
              <w:pStyle w:val="NoSpacing"/>
            </w:pPr>
            <w:r w:rsidRPr="002220E0">
              <w:t>July 2018</w:t>
            </w:r>
          </w:p>
        </w:tc>
      </w:tr>
      <w:tr w:rsidR="001D7D22" w:rsidRPr="002220E0" w14:paraId="13FB4DF0" w14:textId="77777777" w:rsidTr="10646C75">
        <w:trPr>
          <w:trHeight w:val="675"/>
        </w:trPr>
        <w:tc>
          <w:tcPr>
            <w:tcW w:w="2149" w:type="dxa"/>
            <w:gridSpan w:val="2"/>
            <w:tcBorders>
              <w:top w:val="single" w:sz="4" w:space="0" w:color="auto"/>
              <w:left w:val="single" w:sz="4" w:space="0" w:color="auto"/>
              <w:bottom w:val="single" w:sz="4" w:space="0" w:color="auto"/>
              <w:right w:val="single" w:sz="4" w:space="0" w:color="auto"/>
            </w:tcBorders>
            <w:vAlign w:val="center"/>
          </w:tcPr>
          <w:p w14:paraId="706CBEDB" w14:textId="77777777" w:rsidR="001D7D22" w:rsidRPr="002220E0" w:rsidRDefault="001D7D22" w:rsidP="00F230E7">
            <w:pPr>
              <w:pStyle w:val="NoSpacing"/>
            </w:pPr>
            <w:r w:rsidRPr="002220E0">
              <w:t>01/09/2020</w:t>
            </w:r>
          </w:p>
        </w:tc>
        <w:tc>
          <w:tcPr>
            <w:tcW w:w="6934" w:type="dxa"/>
            <w:gridSpan w:val="2"/>
            <w:tcBorders>
              <w:top w:val="single" w:sz="4" w:space="0" w:color="auto"/>
              <w:left w:val="single" w:sz="4" w:space="0" w:color="auto"/>
              <w:bottom w:val="single" w:sz="4" w:space="0" w:color="auto"/>
              <w:right w:val="single" w:sz="4" w:space="0" w:color="auto"/>
            </w:tcBorders>
            <w:vAlign w:val="center"/>
          </w:tcPr>
          <w:p w14:paraId="16E2C063" w14:textId="77777777" w:rsidR="001D7D22" w:rsidRPr="002220E0" w:rsidRDefault="001D7D22" w:rsidP="00F230E7">
            <w:pPr>
              <w:pStyle w:val="NoSpacing"/>
            </w:pPr>
            <w:r w:rsidRPr="002220E0">
              <w:t>Updated and re-written to reflect COVID-19, new statutory guidance Keeping Children Safe in Education, and for ease of reading</w:t>
            </w:r>
          </w:p>
        </w:tc>
      </w:tr>
      <w:tr w:rsidR="001D7D22" w:rsidRPr="002220E0" w14:paraId="257BBEFA" w14:textId="77777777" w:rsidTr="10646C75">
        <w:trPr>
          <w:trHeight w:val="275"/>
        </w:trPr>
        <w:tc>
          <w:tcPr>
            <w:tcW w:w="2149" w:type="dxa"/>
            <w:gridSpan w:val="2"/>
            <w:tcBorders>
              <w:top w:val="single" w:sz="4" w:space="0" w:color="auto"/>
              <w:left w:val="single" w:sz="4" w:space="0" w:color="auto"/>
              <w:bottom w:val="single" w:sz="4" w:space="0" w:color="auto"/>
              <w:right w:val="single" w:sz="4" w:space="0" w:color="auto"/>
            </w:tcBorders>
            <w:vAlign w:val="center"/>
          </w:tcPr>
          <w:p w14:paraId="2AE9BDF7" w14:textId="77777777" w:rsidR="001D7D22" w:rsidRPr="002220E0" w:rsidRDefault="001D7D22" w:rsidP="00F230E7">
            <w:pPr>
              <w:pStyle w:val="NoSpacing"/>
            </w:pPr>
            <w:r w:rsidRPr="002220E0">
              <w:t>02/02/</w:t>
            </w:r>
            <w:r w:rsidR="00F230E7">
              <w:t>2022</w:t>
            </w:r>
          </w:p>
        </w:tc>
        <w:tc>
          <w:tcPr>
            <w:tcW w:w="6934" w:type="dxa"/>
            <w:gridSpan w:val="2"/>
            <w:tcBorders>
              <w:top w:val="single" w:sz="4" w:space="0" w:color="auto"/>
              <w:left w:val="single" w:sz="4" w:space="0" w:color="auto"/>
              <w:bottom w:val="single" w:sz="4" w:space="0" w:color="auto"/>
              <w:right w:val="single" w:sz="4" w:space="0" w:color="auto"/>
            </w:tcBorders>
            <w:vAlign w:val="center"/>
          </w:tcPr>
          <w:p w14:paraId="64297509" w14:textId="77777777" w:rsidR="001D7D22" w:rsidRPr="002220E0" w:rsidRDefault="001D7D22" w:rsidP="00F230E7">
            <w:pPr>
              <w:pStyle w:val="NoSpacing"/>
            </w:pPr>
            <w:r w:rsidRPr="002220E0">
              <w:t>Change of name. Update DDSL.</w:t>
            </w:r>
            <w:r>
              <w:t xml:space="preserve"> Reformatted </w:t>
            </w:r>
          </w:p>
        </w:tc>
      </w:tr>
      <w:tr w:rsidR="00106615" w:rsidRPr="002220E0" w14:paraId="579B0D8C" w14:textId="77777777" w:rsidTr="10646C75">
        <w:trPr>
          <w:trHeight w:val="276"/>
        </w:trPr>
        <w:tc>
          <w:tcPr>
            <w:tcW w:w="2149" w:type="dxa"/>
            <w:gridSpan w:val="2"/>
            <w:tcBorders>
              <w:top w:val="single" w:sz="4" w:space="0" w:color="auto"/>
              <w:left w:val="single" w:sz="4" w:space="0" w:color="auto"/>
              <w:bottom w:val="single" w:sz="4" w:space="0" w:color="auto"/>
              <w:right w:val="single" w:sz="4" w:space="0" w:color="auto"/>
            </w:tcBorders>
            <w:vAlign w:val="center"/>
          </w:tcPr>
          <w:p w14:paraId="175A3518" w14:textId="7471E183" w:rsidR="00106615" w:rsidRPr="002220E0" w:rsidRDefault="00106615" w:rsidP="00F230E7">
            <w:pPr>
              <w:pStyle w:val="NoSpacing"/>
            </w:pPr>
            <w:r>
              <w:t>01/09/</w:t>
            </w:r>
            <w:r w:rsidR="00D55FE0">
              <w:t>20</w:t>
            </w:r>
            <w:r>
              <w:t>21</w:t>
            </w:r>
          </w:p>
        </w:tc>
        <w:tc>
          <w:tcPr>
            <w:tcW w:w="6934" w:type="dxa"/>
            <w:gridSpan w:val="2"/>
            <w:tcBorders>
              <w:top w:val="single" w:sz="4" w:space="0" w:color="auto"/>
              <w:left w:val="single" w:sz="4" w:space="0" w:color="auto"/>
              <w:bottom w:val="single" w:sz="4" w:space="0" w:color="auto"/>
              <w:right w:val="single" w:sz="4" w:space="0" w:color="auto"/>
            </w:tcBorders>
            <w:vAlign w:val="center"/>
          </w:tcPr>
          <w:p w14:paraId="7AB39D00" w14:textId="77777777" w:rsidR="00106615" w:rsidRPr="00B4702A" w:rsidRDefault="00106615" w:rsidP="00F230E7">
            <w:pPr>
              <w:pStyle w:val="NoSpacing"/>
            </w:pPr>
            <w:r>
              <w:t xml:space="preserve">Update and rewrite to reflect statuary guidance issued in August </w:t>
            </w:r>
            <w:r w:rsidR="00F230E7">
              <w:t>2021</w:t>
            </w:r>
            <w:r>
              <w:t>.</w:t>
            </w:r>
          </w:p>
        </w:tc>
      </w:tr>
      <w:tr w:rsidR="00F230E7" w:rsidRPr="002220E0" w14:paraId="5ED19F44" w14:textId="77777777" w:rsidTr="10646C75">
        <w:trPr>
          <w:trHeight w:val="752"/>
        </w:trPr>
        <w:tc>
          <w:tcPr>
            <w:tcW w:w="2149" w:type="dxa"/>
            <w:gridSpan w:val="2"/>
            <w:tcBorders>
              <w:top w:val="single" w:sz="4" w:space="0" w:color="auto"/>
              <w:left w:val="single" w:sz="4" w:space="0" w:color="auto"/>
              <w:bottom w:val="single" w:sz="4" w:space="0" w:color="auto"/>
              <w:right w:val="single" w:sz="4" w:space="0" w:color="auto"/>
            </w:tcBorders>
            <w:vAlign w:val="center"/>
          </w:tcPr>
          <w:p w14:paraId="72639A22" w14:textId="77777777" w:rsidR="00F230E7" w:rsidRDefault="00F230E7" w:rsidP="00F230E7">
            <w:pPr>
              <w:pStyle w:val="NoSpacing"/>
              <w:rPr>
                <w:rFonts w:cs="Arial"/>
              </w:rPr>
            </w:pPr>
            <w:r>
              <w:rPr>
                <w:rFonts w:cs="Arial"/>
              </w:rPr>
              <w:t>01/09/2022</w:t>
            </w:r>
          </w:p>
        </w:tc>
        <w:tc>
          <w:tcPr>
            <w:tcW w:w="6934" w:type="dxa"/>
            <w:gridSpan w:val="2"/>
            <w:tcBorders>
              <w:top w:val="single" w:sz="4" w:space="0" w:color="auto"/>
              <w:left w:val="single" w:sz="4" w:space="0" w:color="auto"/>
              <w:bottom w:val="single" w:sz="4" w:space="0" w:color="auto"/>
              <w:right w:val="single" w:sz="4" w:space="0" w:color="auto"/>
            </w:tcBorders>
            <w:vAlign w:val="center"/>
          </w:tcPr>
          <w:p w14:paraId="721D083A" w14:textId="134A89A2" w:rsidR="00F230E7" w:rsidRDefault="503EBDF8" w:rsidP="00F230E7">
            <w:pPr>
              <w:pStyle w:val="NoSpacing"/>
              <w:rPr>
                <w:rFonts w:cs="Arial"/>
              </w:rPr>
            </w:pPr>
            <w:r w:rsidRPr="26E73AC2">
              <w:rPr>
                <w:rFonts w:cs="Arial"/>
              </w:rPr>
              <w:t xml:space="preserve">Updates and changes in line with KCSIE 2022 and Working Together </w:t>
            </w:r>
            <w:r w:rsidR="3D45BC56" w:rsidRPr="26E73AC2">
              <w:rPr>
                <w:rFonts w:cs="Arial"/>
              </w:rPr>
              <w:t>t</w:t>
            </w:r>
            <w:r w:rsidRPr="26E73AC2">
              <w:rPr>
                <w:rFonts w:cs="Arial"/>
              </w:rPr>
              <w:t>o Improve School Attendance 2022</w:t>
            </w:r>
          </w:p>
        </w:tc>
      </w:tr>
      <w:tr w:rsidR="00A10046" w:rsidRPr="002220E0" w14:paraId="02D56415" w14:textId="77777777" w:rsidTr="10646C75">
        <w:trPr>
          <w:trHeight w:val="299"/>
        </w:trPr>
        <w:tc>
          <w:tcPr>
            <w:tcW w:w="2149" w:type="dxa"/>
            <w:gridSpan w:val="2"/>
            <w:tcBorders>
              <w:top w:val="single" w:sz="4" w:space="0" w:color="auto"/>
              <w:left w:val="single" w:sz="4" w:space="0" w:color="auto"/>
              <w:bottom w:val="single" w:sz="4" w:space="0" w:color="auto"/>
              <w:right w:val="single" w:sz="4" w:space="0" w:color="auto"/>
            </w:tcBorders>
            <w:vAlign w:val="center"/>
          </w:tcPr>
          <w:p w14:paraId="2AD7D9D5" w14:textId="56F15E0E" w:rsidR="00A10046" w:rsidRDefault="00D55FE0" w:rsidP="00F230E7">
            <w:pPr>
              <w:pStyle w:val="NoSpacing"/>
              <w:rPr>
                <w:rFonts w:cs="Arial"/>
              </w:rPr>
            </w:pPr>
            <w:r>
              <w:rPr>
                <w:rFonts w:cs="Arial"/>
              </w:rPr>
              <w:t>0</w:t>
            </w:r>
            <w:r w:rsidR="00A10046">
              <w:rPr>
                <w:rFonts w:cs="Arial"/>
              </w:rPr>
              <w:t>1/09/2023</w:t>
            </w:r>
          </w:p>
        </w:tc>
        <w:tc>
          <w:tcPr>
            <w:tcW w:w="6934" w:type="dxa"/>
            <w:gridSpan w:val="2"/>
            <w:tcBorders>
              <w:top w:val="single" w:sz="4" w:space="0" w:color="auto"/>
              <w:left w:val="single" w:sz="4" w:space="0" w:color="auto"/>
              <w:bottom w:val="single" w:sz="4" w:space="0" w:color="auto"/>
              <w:right w:val="single" w:sz="4" w:space="0" w:color="auto"/>
            </w:tcBorders>
            <w:vAlign w:val="center"/>
          </w:tcPr>
          <w:p w14:paraId="35CC89F6" w14:textId="77777777" w:rsidR="00A10046" w:rsidRDefault="000C07B9" w:rsidP="00F230E7">
            <w:pPr>
              <w:pStyle w:val="NoSpacing"/>
              <w:rPr>
                <w:rFonts w:cs="Arial"/>
              </w:rPr>
            </w:pPr>
            <w:r>
              <w:rPr>
                <w:rFonts w:cs="Arial"/>
              </w:rPr>
              <w:t>Updates in line with KCSIE 2023.</w:t>
            </w:r>
          </w:p>
        </w:tc>
      </w:tr>
      <w:tr w:rsidR="006E54A1" w:rsidRPr="002220E0" w14:paraId="63144658" w14:textId="77777777" w:rsidTr="10646C75">
        <w:trPr>
          <w:trHeight w:val="119"/>
        </w:trPr>
        <w:tc>
          <w:tcPr>
            <w:tcW w:w="2149" w:type="dxa"/>
            <w:gridSpan w:val="2"/>
            <w:tcBorders>
              <w:top w:val="single" w:sz="4" w:space="0" w:color="auto"/>
              <w:left w:val="single" w:sz="4" w:space="0" w:color="auto"/>
              <w:bottom w:val="single" w:sz="4" w:space="0" w:color="auto"/>
              <w:right w:val="single" w:sz="4" w:space="0" w:color="auto"/>
            </w:tcBorders>
            <w:vAlign w:val="center"/>
          </w:tcPr>
          <w:p w14:paraId="4F6D3891" w14:textId="51F8237D" w:rsidR="006E54A1" w:rsidRDefault="006E54A1" w:rsidP="00F230E7">
            <w:pPr>
              <w:pStyle w:val="NoSpacing"/>
              <w:rPr>
                <w:rFonts w:cs="Arial"/>
              </w:rPr>
            </w:pPr>
            <w:r>
              <w:rPr>
                <w:rFonts w:cs="Arial"/>
              </w:rPr>
              <w:t>28/08/</w:t>
            </w:r>
            <w:r w:rsidR="0022168E">
              <w:rPr>
                <w:rFonts w:cs="Arial"/>
              </w:rPr>
              <w:t>20</w:t>
            </w:r>
            <w:r>
              <w:rPr>
                <w:rFonts w:cs="Arial"/>
              </w:rPr>
              <w:t>24</w:t>
            </w:r>
          </w:p>
        </w:tc>
        <w:tc>
          <w:tcPr>
            <w:tcW w:w="6934" w:type="dxa"/>
            <w:gridSpan w:val="2"/>
            <w:tcBorders>
              <w:top w:val="single" w:sz="4" w:space="0" w:color="auto"/>
              <w:left w:val="single" w:sz="4" w:space="0" w:color="auto"/>
              <w:bottom w:val="single" w:sz="4" w:space="0" w:color="auto"/>
              <w:right w:val="single" w:sz="4" w:space="0" w:color="auto"/>
            </w:tcBorders>
            <w:vAlign w:val="center"/>
          </w:tcPr>
          <w:p w14:paraId="2C2002B3" w14:textId="3D8B1C9E" w:rsidR="006E54A1" w:rsidRDefault="006E54A1" w:rsidP="00F230E7">
            <w:pPr>
              <w:pStyle w:val="NoSpacing"/>
              <w:rPr>
                <w:rFonts w:cs="Arial"/>
              </w:rPr>
            </w:pPr>
            <w:r>
              <w:rPr>
                <w:rFonts w:cs="Arial"/>
              </w:rPr>
              <w:t>Updates in</w:t>
            </w:r>
            <w:r w:rsidR="00E504B9">
              <w:rPr>
                <w:rFonts w:cs="Arial"/>
              </w:rPr>
              <w:t xml:space="preserve"> </w:t>
            </w:r>
            <w:r>
              <w:rPr>
                <w:rFonts w:cs="Arial"/>
              </w:rPr>
              <w:t>line with KCSIE 2024 and inclusions of schools in BANES LA</w:t>
            </w:r>
          </w:p>
        </w:tc>
      </w:tr>
      <w:tr w:rsidR="555190C3" w14:paraId="6BFF965B" w14:textId="77777777" w:rsidTr="10646C75">
        <w:trPr>
          <w:trHeight w:val="300"/>
        </w:trPr>
        <w:tc>
          <w:tcPr>
            <w:tcW w:w="2149" w:type="dxa"/>
            <w:gridSpan w:val="2"/>
            <w:tcBorders>
              <w:top w:val="single" w:sz="4" w:space="0" w:color="auto"/>
              <w:left w:val="single" w:sz="4" w:space="0" w:color="auto"/>
              <w:bottom w:val="single" w:sz="4" w:space="0" w:color="auto"/>
              <w:right w:val="single" w:sz="4" w:space="0" w:color="auto"/>
            </w:tcBorders>
            <w:vAlign w:val="center"/>
          </w:tcPr>
          <w:p w14:paraId="389B4883" w14:textId="670A4D82" w:rsidR="317775EF" w:rsidRDefault="002612A6" w:rsidP="555190C3">
            <w:pPr>
              <w:pStyle w:val="NoSpacing"/>
              <w:rPr>
                <w:rFonts w:cs="Arial"/>
              </w:rPr>
            </w:pPr>
            <w:r>
              <w:rPr>
                <w:rFonts w:cs="Arial"/>
              </w:rPr>
              <w:t>01/03/2025</w:t>
            </w:r>
          </w:p>
        </w:tc>
        <w:tc>
          <w:tcPr>
            <w:tcW w:w="6934" w:type="dxa"/>
            <w:gridSpan w:val="2"/>
            <w:tcBorders>
              <w:top w:val="single" w:sz="4" w:space="0" w:color="auto"/>
              <w:left w:val="single" w:sz="4" w:space="0" w:color="auto"/>
              <w:bottom w:val="single" w:sz="4" w:space="0" w:color="auto"/>
              <w:right w:val="single" w:sz="4" w:space="0" w:color="auto"/>
            </w:tcBorders>
            <w:vAlign w:val="center"/>
          </w:tcPr>
          <w:p w14:paraId="599F973A" w14:textId="772ACBBA" w:rsidR="317775EF" w:rsidRDefault="317775EF" w:rsidP="555190C3">
            <w:pPr>
              <w:pStyle w:val="NoSpacing"/>
              <w:rPr>
                <w:rFonts w:cs="Arial"/>
              </w:rPr>
            </w:pPr>
            <w:r w:rsidRPr="555190C3">
              <w:rPr>
                <w:rFonts w:cs="Arial"/>
              </w:rPr>
              <w:t>Link to NGA role of safeguarding trustee and safeguarding governor added</w:t>
            </w:r>
          </w:p>
          <w:p w14:paraId="1DBE85BC" w14:textId="0626CBDD" w:rsidR="317775EF" w:rsidRDefault="317775EF" w:rsidP="555190C3">
            <w:pPr>
              <w:pStyle w:val="NoSpacing"/>
              <w:rPr>
                <w:rFonts w:cs="Arial"/>
              </w:rPr>
            </w:pPr>
            <w:r w:rsidRPr="555190C3">
              <w:rPr>
                <w:rFonts w:cs="Arial"/>
              </w:rPr>
              <w:t>Update to role and purpose of the SAW meetings</w:t>
            </w:r>
            <w:r w:rsidR="00E451C7">
              <w:rPr>
                <w:rFonts w:cs="Arial"/>
              </w:rPr>
              <w:t xml:space="preserve"> – P 10</w:t>
            </w:r>
          </w:p>
        </w:tc>
      </w:tr>
      <w:tr w:rsidR="004F1070" w14:paraId="36C4E25A" w14:textId="77777777" w:rsidTr="10646C75">
        <w:trPr>
          <w:trHeight w:val="325"/>
        </w:trPr>
        <w:tc>
          <w:tcPr>
            <w:tcW w:w="2149" w:type="dxa"/>
            <w:gridSpan w:val="2"/>
            <w:tcBorders>
              <w:top w:val="single" w:sz="4" w:space="0" w:color="auto"/>
              <w:left w:val="single" w:sz="4" w:space="0" w:color="auto"/>
              <w:bottom w:val="single" w:sz="4" w:space="0" w:color="auto"/>
              <w:right w:val="single" w:sz="4" w:space="0" w:color="auto"/>
            </w:tcBorders>
            <w:vAlign w:val="center"/>
          </w:tcPr>
          <w:p w14:paraId="01660321" w14:textId="1EAB4E01" w:rsidR="004F1070" w:rsidRPr="555190C3" w:rsidRDefault="00F93DA5" w:rsidP="555190C3">
            <w:pPr>
              <w:pStyle w:val="NoSpacing"/>
              <w:rPr>
                <w:rFonts w:cs="Arial"/>
              </w:rPr>
            </w:pPr>
            <w:r>
              <w:rPr>
                <w:rFonts w:cs="Arial"/>
              </w:rPr>
              <w:t>01/07/2025</w:t>
            </w:r>
          </w:p>
        </w:tc>
        <w:tc>
          <w:tcPr>
            <w:tcW w:w="6934" w:type="dxa"/>
            <w:gridSpan w:val="2"/>
            <w:tcBorders>
              <w:top w:val="single" w:sz="4" w:space="0" w:color="auto"/>
              <w:left w:val="single" w:sz="4" w:space="0" w:color="auto"/>
              <w:bottom w:val="single" w:sz="4" w:space="0" w:color="auto"/>
              <w:right w:val="single" w:sz="4" w:space="0" w:color="auto"/>
            </w:tcBorders>
            <w:vAlign w:val="center"/>
          </w:tcPr>
          <w:p w14:paraId="1C25BB50" w14:textId="30BB102A" w:rsidR="004F1070" w:rsidRDefault="004F1070" w:rsidP="007535BB">
            <w:pPr>
              <w:pStyle w:val="NoSpacing"/>
              <w:rPr>
                <w:rFonts w:cs="Arial"/>
              </w:rPr>
            </w:pPr>
            <w:r>
              <w:rPr>
                <w:rFonts w:cs="Arial"/>
              </w:rPr>
              <w:t>Further detail on reporting procedures for Low Level Concerns</w:t>
            </w:r>
            <w:r w:rsidR="00E451C7">
              <w:rPr>
                <w:rFonts w:cs="Arial"/>
              </w:rPr>
              <w:t xml:space="preserve"> – P23</w:t>
            </w:r>
          </w:p>
          <w:p w14:paraId="42296701" w14:textId="6034DB35" w:rsidR="00E451C7" w:rsidRDefault="00E451C7" w:rsidP="007535BB">
            <w:pPr>
              <w:pStyle w:val="NoSpacing"/>
              <w:rPr>
                <w:rFonts w:cs="Arial"/>
              </w:rPr>
            </w:pPr>
            <w:r>
              <w:rPr>
                <w:rFonts w:cs="Arial"/>
              </w:rPr>
              <w:t>Clarification on the role of the DSL to run SAW – P 08</w:t>
            </w:r>
          </w:p>
          <w:p w14:paraId="3F60F70B" w14:textId="35E743B2" w:rsidR="00E451C7" w:rsidRDefault="00E451C7" w:rsidP="007535BB">
            <w:pPr>
              <w:pStyle w:val="NoSpacing"/>
              <w:rPr>
                <w:rFonts w:cs="Arial"/>
              </w:rPr>
            </w:pPr>
            <w:r>
              <w:rPr>
                <w:rFonts w:cs="Arial"/>
              </w:rPr>
              <w:t>Information added on how to manage professional disagreements and escalation procedures – P 17</w:t>
            </w:r>
          </w:p>
          <w:p w14:paraId="041CC634" w14:textId="773673B4" w:rsidR="00E451C7" w:rsidRDefault="00E451C7" w:rsidP="00D55FE0">
            <w:pPr>
              <w:pStyle w:val="NoSpacing"/>
              <w:rPr>
                <w:rFonts w:cs="Arial"/>
              </w:rPr>
            </w:pPr>
            <w:r>
              <w:rPr>
                <w:rFonts w:cs="Arial"/>
              </w:rPr>
              <w:lastRenderedPageBreak/>
              <w:t>Updates to match KCSIE 2025</w:t>
            </w:r>
          </w:p>
          <w:p w14:paraId="4192C60E" w14:textId="62B02FC6" w:rsidR="00E451C7" w:rsidRPr="555190C3" w:rsidRDefault="00E451C7" w:rsidP="555190C3">
            <w:pPr>
              <w:pStyle w:val="NoSpacing"/>
              <w:rPr>
                <w:rFonts w:cs="Arial"/>
              </w:rPr>
            </w:pPr>
          </w:p>
        </w:tc>
      </w:tr>
      <w:tr w:rsidR="0ED2760A" w14:paraId="3F82E484" w14:textId="77777777" w:rsidTr="00F93DA5">
        <w:trPr>
          <w:gridAfter w:val="1"/>
          <w:wAfter w:w="9" w:type="dxa"/>
          <w:trHeight w:val="300"/>
        </w:trPr>
        <w:tc>
          <w:tcPr>
            <w:tcW w:w="2122" w:type="dxa"/>
            <w:tcBorders>
              <w:top w:val="single" w:sz="4" w:space="0" w:color="auto"/>
              <w:left w:val="single" w:sz="4" w:space="0" w:color="auto"/>
              <w:bottom w:val="single" w:sz="4" w:space="0" w:color="auto"/>
              <w:right w:val="single" w:sz="4" w:space="0" w:color="auto"/>
            </w:tcBorders>
            <w:vAlign w:val="center"/>
          </w:tcPr>
          <w:p w14:paraId="68BDE22D" w14:textId="02B165FC" w:rsidR="0ED2760A" w:rsidRPr="00B578CD" w:rsidRDefault="00F93DA5" w:rsidP="0ED2760A">
            <w:pPr>
              <w:pStyle w:val="NoSpacing"/>
            </w:pPr>
            <w:r>
              <w:lastRenderedPageBreak/>
              <w:t>01/09/2025</w:t>
            </w:r>
          </w:p>
        </w:tc>
        <w:tc>
          <w:tcPr>
            <w:tcW w:w="6952" w:type="dxa"/>
            <w:gridSpan w:val="2"/>
            <w:tcBorders>
              <w:top w:val="single" w:sz="4" w:space="0" w:color="auto"/>
              <w:left w:val="single" w:sz="4" w:space="0" w:color="auto"/>
              <w:bottom w:val="single" w:sz="4" w:space="0" w:color="auto"/>
              <w:right w:val="single" w:sz="4" w:space="0" w:color="auto"/>
            </w:tcBorders>
          </w:tcPr>
          <w:p w14:paraId="28F69B35" w14:textId="77777777" w:rsidR="00B578CD" w:rsidRDefault="0D32618D" w:rsidP="00AA4536">
            <w:r w:rsidRPr="00B578CD">
              <w:t>Updated and re-written to reflect new statutory guidance in 2025</w:t>
            </w:r>
          </w:p>
          <w:p w14:paraId="69C853C3" w14:textId="0067CB80" w:rsidR="0D32618D" w:rsidRPr="00B578CD" w:rsidRDefault="00B578CD" w:rsidP="00AA4536">
            <w:r w:rsidRPr="00AA4536">
              <w:rPr>
                <w:color w:val="000000" w:themeColor="text1"/>
              </w:rPr>
              <w:t>Added information from BCC guidance 2025 around safeguarding children with a forced migration background</w:t>
            </w:r>
          </w:p>
        </w:tc>
      </w:tr>
      <w:tr w:rsidR="4D5F53F0" w14:paraId="7C7D5AE9" w14:textId="77777777" w:rsidTr="00F93DA5">
        <w:trPr>
          <w:gridAfter w:val="1"/>
          <w:wAfter w:w="9" w:type="dxa"/>
        </w:trPr>
        <w:tc>
          <w:tcPr>
            <w:tcW w:w="2122" w:type="dxa"/>
            <w:tcBorders>
              <w:top w:val="single" w:sz="4" w:space="0" w:color="auto"/>
              <w:left w:val="single" w:sz="4" w:space="0" w:color="auto"/>
              <w:bottom w:val="single" w:sz="4" w:space="0" w:color="auto"/>
              <w:right w:val="single" w:sz="4" w:space="0" w:color="auto"/>
            </w:tcBorders>
            <w:vAlign w:val="center"/>
          </w:tcPr>
          <w:p w14:paraId="338A287E" w14:textId="357FE437" w:rsidR="4D5F53F0" w:rsidRPr="00E504B9" w:rsidRDefault="00AA4536" w:rsidP="4D5F53F0">
            <w:pPr>
              <w:pStyle w:val="NoSpacing"/>
            </w:pPr>
            <w:r w:rsidRPr="00E504B9">
              <w:t>01/09/2026</w:t>
            </w:r>
          </w:p>
        </w:tc>
        <w:tc>
          <w:tcPr>
            <w:tcW w:w="6952" w:type="dxa"/>
            <w:gridSpan w:val="2"/>
            <w:tcBorders>
              <w:top w:val="single" w:sz="4" w:space="0" w:color="auto"/>
              <w:left w:val="single" w:sz="4" w:space="0" w:color="auto"/>
              <w:bottom w:val="single" w:sz="4" w:space="0" w:color="auto"/>
              <w:right w:val="single" w:sz="4" w:space="0" w:color="auto"/>
            </w:tcBorders>
          </w:tcPr>
          <w:p w14:paraId="45D32F43" w14:textId="7F3B8E8B" w:rsidR="4D5F53F0" w:rsidRPr="00E504B9" w:rsidRDefault="4D5F53F0" w:rsidP="007C1D2D">
            <w:r w:rsidRPr="00E504B9">
              <w:t>Updated to reflect KCSIE 2026 changes, including all staff reading Part One in full, strengthened online safety expectations, revised mental health and young carer content, VAWG/misogyny emphasis, updated safer recruitment and regulated activity requirements, and refreshed multi-agency/information-sharing terminology.</w:t>
            </w:r>
          </w:p>
          <w:p w14:paraId="2903BA3D" w14:textId="4C9D2EA6" w:rsidR="4D5F53F0" w:rsidRPr="00E504B9" w:rsidRDefault="607F5AA9" w:rsidP="007C1D2D">
            <w:r w:rsidRPr="00E504B9">
              <w:t xml:space="preserve">Safer recruitment - </w:t>
            </w:r>
            <w:r w:rsidRPr="00E504B9">
              <w:rPr>
                <w:rFonts w:ascii="Calibri" w:eastAsia="Calibri" w:hAnsi="Calibri" w:cs="Calibri"/>
              </w:rPr>
              <w:t>Clarification around overseas checks</w:t>
            </w:r>
            <w:r w:rsidR="007C1D2D" w:rsidRPr="00E504B9">
              <w:rPr>
                <w:rFonts w:ascii="Calibri" w:eastAsia="Calibri" w:hAnsi="Calibri" w:cs="Calibri"/>
              </w:rPr>
              <w:t>.</w:t>
            </w:r>
          </w:p>
        </w:tc>
      </w:tr>
    </w:tbl>
    <w:p w14:paraId="1BDB9C73" w14:textId="77777777" w:rsidR="00106615" w:rsidRDefault="00106615" w:rsidP="004C321B">
      <w:pPr>
        <w:pStyle w:val="Default"/>
        <w:spacing w:line="276" w:lineRule="auto"/>
        <w:jc w:val="center"/>
        <w:rPr>
          <w:rFonts w:asciiTheme="minorHAnsi" w:hAnsiTheme="minorHAnsi" w:cstheme="minorHAnsi"/>
          <w:b/>
          <w:bCs/>
        </w:rPr>
      </w:pPr>
      <w:r>
        <w:rPr>
          <w:rFonts w:asciiTheme="minorHAnsi" w:hAnsiTheme="minorHAnsi" w:cstheme="minorHAnsi"/>
          <w:b/>
          <w:bCs/>
          <w:noProof/>
          <w:lang w:eastAsia="en-GB"/>
        </w:rPr>
        <w:drawing>
          <wp:inline distT="0" distB="0" distL="0" distR="0" wp14:anchorId="2B817F73" wp14:editId="22033A44">
            <wp:extent cx="2524125" cy="1304994"/>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35845" cy="1311053"/>
                    </a:xfrm>
                    <a:prstGeom prst="rect">
                      <a:avLst/>
                    </a:prstGeom>
                    <a:noFill/>
                  </pic:spPr>
                </pic:pic>
              </a:graphicData>
            </a:graphic>
          </wp:inline>
        </w:drawing>
      </w:r>
    </w:p>
    <w:p w14:paraId="60E63365" w14:textId="77777777" w:rsidR="00F339E1" w:rsidRPr="00195A88" w:rsidRDefault="004C321B" w:rsidP="00F339E1">
      <w:pPr>
        <w:pStyle w:val="Default"/>
        <w:spacing w:line="276" w:lineRule="auto"/>
        <w:jc w:val="center"/>
        <w:rPr>
          <w:rFonts w:asciiTheme="minorHAnsi" w:hAnsiTheme="minorHAnsi" w:cstheme="minorHAnsi"/>
        </w:rPr>
      </w:pPr>
      <w:r w:rsidRPr="00195A88">
        <w:rPr>
          <w:rFonts w:asciiTheme="minorHAnsi" w:hAnsiTheme="minorHAnsi" w:cstheme="minorHAnsi"/>
        </w:rPr>
        <w:t>Part of the</w:t>
      </w:r>
    </w:p>
    <w:p w14:paraId="4F8AB5EF" w14:textId="020EB951" w:rsidR="004C321B" w:rsidRPr="00F339E1" w:rsidRDefault="00195A88" w:rsidP="00F339E1">
      <w:pPr>
        <w:pStyle w:val="Default"/>
        <w:spacing w:line="276" w:lineRule="auto"/>
        <w:jc w:val="center"/>
        <w:rPr>
          <w:rFonts w:asciiTheme="minorHAnsi" w:hAnsiTheme="minorHAnsi" w:cstheme="minorHAnsi"/>
          <w:b/>
          <w:bCs/>
        </w:rPr>
      </w:pPr>
      <w:r w:rsidRPr="00195A88">
        <w:rPr>
          <w:rFonts w:asciiTheme="minorHAnsi" w:hAnsiTheme="minorHAnsi" w:cstheme="minorHAnsi"/>
          <w:b/>
          <w:bCs/>
          <w:noProof/>
        </w:rPr>
        <mc:AlternateContent>
          <mc:Choice Requires="wps">
            <w:drawing>
              <wp:anchor distT="45720" distB="45720" distL="114300" distR="114300" simplePos="0" relativeHeight="251660402" behindDoc="0" locked="0" layoutInCell="1" allowOverlap="1" wp14:anchorId="09E804C9" wp14:editId="6569967E">
                <wp:simplePos x="0" y="0"/>
                <wp:positionH relativeFrom="margin">
                  <wp:align>center</wp:align>
                </wp:positionH>
                <wp:positionV relativeFrom="paragraph">
                  <wp:posOffset>1269033</wp:posOffset>
                </wp:positionV>
                <wp:extent cx="468630" cy="269875"/>
                <wp:effectExtent l="0" t="0" r="7620" b="0"/>
                <wp:wrapSquare wrapText="bothSides"/>
                <wp:docPr id="11766309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 cy="269875"/>
                        </a:xfrm>
                        <a:prstGeom prst="rect">
                          <a:avLst/>
                        </a:prstGeom>
                        <a:solidFill>
                          <a:srgbClr val="FFFFFF"/>
                        </a:solidFill>
                        <a:ln w="9525">
                          <a:noFill/>
                          <a:miter lim="800000"/>
                          <a:headEnd/>
                          <a:tailEnd/>
                        </a:ln>
                      </wps:spPr>
                      <wps:txbx>
                        <w:txbxContent>
                          <w:p w14:paraId="532B68A6" w14:textId="3F7F7713" w:rsidR="00195A88" w:rsidRDefault="00195A88">
                            <w:r>
                              <w:t>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E804C9" id="_x0000_t202" coordsize="21600,21600" o:spt="202" path="m,l,21600r21600,l21600,xe">
                <v:stroke joinstyle="miter"/>
                <v:path gradientshapeok="t" o:connecttype="rect"/>
              </v:shapetype>
              <v:shape id="Text Box 2" o:spid="_x0000_s1026" type="#_x0000_t202" style="position:absolute;left:0;text-align:left;margin-left:0;margin-top:99.9pt;width:36.9pt;height:21.25pt;z-index:25166040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" stroked="f">
                <v:textbox>
                  <w:txbxContent>
                    <w:p w14:paraId="532B68A6" w14:textId="3F7F7713" w:rsidR="00195A88" w:rsidRDefault="00195A88">
                      <w:r>
                        <w:t>and</w:t>
                      </w:r>
                    </w:p>
                  </w:txbxContent>
                </v:textbox>
                <w10:wrap type="square" anchorx="margin"/>
              </v:shape>
            </w:pict>
          </mc:Fallback>
        </mc:AlternateContent>
      </w:r>
      <w:r w:rsidR="004C321B" w:rsidRPr="009D279C">
        <w:rPr>
          <w:b/>
          <w:bCs/>
          <w:noProof/>
          <w:sz w:val="40"/>
          <w:szCs w:val="52"/>
          <w:lang w:eastAsia="en-GB"/>
        </w:rPr>
        <w:drawing>
          <wp:anchor distT="0" distB="0" distL="114300" distR="114300" simplePos="0" relativeHeight="251658328" behindDoc="1" locked="0" layoutInCell="1" allowOverlap="1" wp14:anchorId="70DF1439" wp14:editId="3917C086">
            <wp:simplePos x="0" y="0"/>
            <wp:positionH relativeFrom="margin">
              <wp:align>center</wp:align>
            </wp:positionH>
            <wp:positionV relativeFrom="paragraph">
              <wp:posOffset>15240</wp:posOffset>
            </wp:positionV>
            <wp:extent cx="1767205" cy="1049655"/>
            <wp:effectExtent l="0" t="0" r="4445" b="0"/>
            <wp:wrapTight wrapText="bothSides">
              <wp:wrapPolygon edited="0">
                <wp:start x="0" y="0"/>
                <wp:lineTo x="0" y="21169"/>
                <wp:lineTo x="21421" y="21169"/>
                <wp:lineTo x="21421"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bsp landscape.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67205" cy="1049655"/>
                    </a:xfrm>
                    <a:prstGeom prst="rect">
                      <a:avLst/>
                    </a:prstGeom>
                  </pic:spPr>
                </pic:pic>
              </a:graphicData>
            </a:graphic>
            <wp14:sizeRelH relativeFrom="page">
              <wp14:pctWidth>0</wp14:pctWidth>
            </wp14:sizeRelH>
            <wp14:sizeRelV relativeFrom="page">
              <wp14:pctHeight>0</wp14:pctHeight>
            </wp14:sizeRelV>
          </wp:anchor>
        </w:drawing>
      </w:r>
    </w:p>
    <w:p w14:paraId="4C556F44" w14:textId="7E2F2083" w:rsidR="0A56B04D" w:rsidRDefault="0A56B04D" w:rsidP="555190C3">
      <w:pPr>
        <w:jc w:val="center"/>
      </w:pPr>
      <w:r>
        <w:rPr>
          <w:noProof/>
        </w:rPr>
        <w:drawing>
          <wp:inline distT="0" distB="0" distL="0" distR="0" wp14:anchorId="335EF3EA" wp14:editId="379F20B6">
            <wp:extent cx="2320787" cy="1547191"/>
            <wp:effectExtent l="0" t="0" r="3810" b="0"/>
            <wp:docPr id="372576956" name="Picture 372576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326925" cy="1551283"/>
                    </a:xfrm>
                    <a:prstGeom prst="rect">
                      <a:avLst/>
                    </a:prstGeom>
                  </pic:spPr>
                </pic:pic>
              </a:graphicData>
            </a:graphic>
          </wp:inline>
        </w:drawing>
      </w:r>
    </w:p>
    <w:p w14:paraId="22DEDA80" w14:textId="77777777" w:rsidR="00195A88" w:rsidRDefault="00195A88" w:rsidP="009D279C">
      <w:pPr>
        <w:pStyle w:val="Title"/>
        <w:rPr>
          <w:rFonts w:asciiTheme="minorHAnsi" w:hAnsiTheme="minorHAnsi"/>
          <w:b/>
          <w:color w:val="auto"/>
          <w:sz w:val="32"/>
          <w:szCs w:val="32"/>
        </w:rPr>
      </w:pPr>
    </w:p>
    <w:p w14:paraId="2E4F8F6C" w14:textId="77777777" w:rsidR="00CF1989" w:rsidRDefault="00CF1989">
      <w:pPr>
        <w:rPr>
          <w:rFonts w:eastAsiaTheme="majorEastAsia" w:cstheme="majorBidi"/>
          <w:b/>
          <w:spacing w:val="5"/>
          <w:kern w:val="28"/>
          <w:sz w:val="32"/>
          <w:szCs w:val="32"/>
        </w:rPr>
      </w:pPr>
      <w:r>
        <w:rPr>
          <w:b/>
          <w:sz w:val="32"/>
          <w:szCs w:val="32"/>
        </w:rPr>
        <w:br w:type="page"/>
      </w:r>
    </w:p>
    <w:p w14:paraId="02C7F6FE" w14:textId="5CEA947E" w:rsidR="00F86DC5" w:rsidRPr="002220E0" w:rsidRDefault="00F86DC5" w:rsidP="009D279C">
      <w:pPr>
        <w:pStyle w:val="Title"/>
        <w:rPr>
          <w:rFonts w:asciiTheme="minorHAnsi" w:hAnsiTheme="minorHAnsi"/>
          <w:b/>
          <w:color w:val="auto"/>
          <w:sz w:val="32"/>
          <w:szCs w:val="32"/>
        </w:rPr>
      </w:pPr>
      <w:r w:rsidRPr="002220E0">
        <w:rPr>
          <w:rFonts w:asciiTheme="minorHAnsi" w:hAnsiTheme="minorHAnsi"/>
          <w:b/>
          <w:color w:val="auto"/>
          <w:sz w:val="32"/>
          <w:szCs w:val="32"/>
        </w:rPr>
        <w:lastRenderedPageBreak/>
        <w:t>Contents</w:t>
      </w:r>
    </w:p>
    <w:tbl>
      <w:tblPr>
        <w:tblStyle w:val="TableGrid"/>
        <w:tblW w:w="0" w:type="auto"/>
        <w:tblInd w:w="-318" w:type="dxa"/>
        <w:tblLook w:val="04A0" w:firstRow="1" w:lastRow="0" w:firstColumn="1" w:lastColumn="0" w:noHBand="0" w:noVBand="1"/>
      </w:tblPr>
      <w:tblGrid>
        <w:gridCol w:w="7451"/>
        <w:gridCol w:w="289"/>
        <w:gridCol w:w="1203"/>
      </w:tblGrid>
      <w:tr w:rsidR="009D279C" w:rsidRPr="002220E0" w14:paraId="1CD0680B" w14:textId="77777777" w:rsidTr="4D5F53F0">
        <w:trPr>
          <w:trHeight w:val="743"/>
        </w:trPr>
        <w:tc>
          <w:tcPr>
            <w:tcW w:w="7451" w:type="dxa"/>
            <w:tcBorders>
              <w:top w:val="nil"/>
              <w:left w:val="nil"/>
              <w:bottom w:val="nil"/>
              <w:right w:val="nil"/>
            </w:tcBorders>
            <w:vAlign w:val="center"/>
          </w:tcPr>
          <w:p w14:paraId="4C5B31C9" w14:textId="77777777" w:rsidR="009D279C" w:rsidRPr="002220E0" w:rsidRDefault="009D279C" w:rsidP="003E494E">
            <w:pPr>
              <w:pStyle w:val="ListParagraph"/>
              <w:spacing w:line="276" w:lineRule="auto"/>
              <w:ind w:left="360"/>
              <w:rPr>
                <w:rFonts w:cs="Arial"/>
                <w:b/>
                <w:sz w:val="24"/>
                <w:szCs w:val="24"/>
              </w:rPr>
            </w:pPr>
            <w:r w:rsidRPr="002220E0">
              <w:rPr>
                <w:rFonts w:cs="Arial"/>
                <w:b/>
                <w:sz w:val="24"/>
                <w:szCs w:val="24"/>
              </w:rPr>
              <w:t>Part 1: Policy</w:t>
            </w:r>
          </w:p>
        </w:tc>
        <w:tc>
          <w:tcPr>
            <w:tcW w:w="289" w:type="dxa"/>
            <w:tcBorders>
              <w:top w:val="nil"/>
              <w:left w:val="nil"/>
              <w:bottom w:val="nil"/>
              <w:right w:val="nil"/>
            </w:tcBorders>
            <w:vAlign w:val="center"/>
          </w:tcPr>
          <w:p w14:paraId="6191B8BF" w14:textId="77777777" w:rsidR="009D279C" w:rsidRPr="002220E0" w:rsidRDefault="009D279C" w:rsidP="00302203">
            <w:pPr>
              <w:pStyle w:val="ListParagraph"/>
              <w:spacing w:line="276" w:lineRule="auto"/>
              <w:ind w:left="0"/>
              <w:rPr>
                <w:rFonts w:cs="Arial"/>
                <w:sz w:val="24"/>
                <w:szCs w:val="24"/>
              </w:rPr>
            </w:pPr>
          </w:p>
        </w:tc>
        <w:tc>
          <w:tcPr>
            <w:tcW w:w="1203" w:type="dxa"/>
            <w:tcBorders>
              <w:top w:val="nil"/>
              <w:left w:val="nil"/>
              <w:bottom w:val="nil"/>
              <w:right w:val="nil"/>
            </w:tcBorders>
          </w:tcPr>
          <w:p w14:paraId="2E69683B" w14:textId="77777777" w:rsidR="009D279C" w:rsidRPr="002220E0" w:rsidRDefault="009D279C" w:rsidP="00302203">
            <w:pPr>
              <w:pStyle w:val="ListParagraph"/>
              <w:ind w:left="0"/>
              <w:rPr>
                <w:rFonts w:cs="Arial"/>
                <w:sz w:val="24"/>
                <w:szCs w:val="24"/>
              </w:rPr>
            </w:pPr>
          </w:p>
        </w:tc>
      </w:tr>
      <w:tr w:rsidR="00604E1E" w:rsidRPr="002220E0" w14:paraId="6E9112FA" w14:textId="77777777" w:rsidTr="4D5F53F0">
        <w:tc>
          <w:tcPr>
            <w:tcW w:w="7451" w:type="dxa"/>
            <w:tcBorders>
              <w:top w:val="nil"/>
              <w:left w:val="nil"/>
              <w:bottom w:val="nil"/>
              <w:right w:val="nil"/>
            </w:tcBorders>
          </w:tcPr>
          <w:p w14:paraId="023421DA" w14:textId="77777777" w:rsidR="00604E1E" w:rsidRPr="002220E0" w:rsidRDefault="00604E1E" w:rsidP="00D30B79">
            <w:pPr>
              <w:pStyle w:val="ListParagraph"/>
              <w:numPr>
                <w:ilvl w:val="1"/>
                <w:numId w:val="35"/>
              </w:numPr>
              <w:ind w:left="851"/>
              <w:jc w:val="both"/>
              <w:rPr>
                <w:rFonts w:cs="Arial"/>
                <w:sz w:val="24"/>
                <w:szCs w:val="24"/>
              </w:rPr>
            </w:pPr>
            <w:r w:rsidRPr="002220E0">
              <w:rPr>
                <w:rFonts w:cs="Arial"/>
                <w:sz w:val="24"/>
                <w:szCs w:val="24"/>
              </w:rPr>
              <w:t xml:space="preserve"> </w:t>
            </w:r>
            <w:hyperlink w:anchor="_Definitions" w:history="1">
              <w:r w:rsidRPr="002220E0">
                <w:rPr>
                  <w:rStyle w:val="Hyperlink"/>
                  <w:rFonts w:cs="Arial"/>
                  <w:sz w:val="24"/>
                  <w:szCs w:val="24"/>
                </w:rPr>
                <w:t>Definitions</w:t>
              </w:r>
            </w:hyperlink>
          </w:p>
        </w:tc>
        <w:tc>
          <w:tcPr>
            <w:tcW w:w="289" w:type="dxa"/>
            <w:tcBorders>
              <w:top w:val="nil"/>
              <w:left w:val="nil"/>
              <w:bottom w:val="nil"/>
              <w:right w:val="nil"/>
            </w:tcBorders>
          </w:tcPr>
          <w:p w14:paraId="25034FFC" w14:textId="77777777" w:rsidR="00604E1E" w:rsidRPr="002220E0" w:rsidRDefault="00604E1E" w:rsidP="00302203">
            <w:pPr>
              <w:pStyle w:val="ListParagraph"/>
              <w:spacing w:line="276" w:lineRule="auto"/>
              <w:ind w:left="0"/>
              <w:jc w:val="both"/>
              <w:rPr>
                <w:rFonts w:cs="Arial"/>
                <w:sz w:val="24"/>
                <w:szCs w:val="24"/>
              </w:rPr>
            </w:pPr>
          </w:p>
        </w:tc>
        <w:tc>
          <w:tcPr>
            <w:tcW w:w="1203" w:type="dxa"/>
            <w:tcBorders>
              <w:top w:val="nil"/>
              <w:left w:val="nil"/>
              <w:bottom w:val="nil"/>
              <w:right w:val="nil"/>
            </w:tcBorders>
          </w:tcPr>
          <w:p w14:paraId="0B203B56" w14:textId="77777777" w:rsidR="00604E1E" w:rsidRPr="002220E0" w:rsidRDefault="00CB6A00" w:rsidP="0085512E">
            <w:pPr>
              <w:pStyle w:val="ListParagraph"/>
              <w:ind w:left="0"/>
              <w:jc w:val="right"/>
              <w:rPr>
                <w:rFonts w:cs="Arial"/>
                <w:sz w:val="24"/>
                <w:szCs w:val="24"/>
              </w:rPr>
            </w:pPr>
            <w:r>
              <w:rPr>
                <w:rFonts w:cs="Arial"/>
                <w:sz w:val="24"/>
                <w:szCs w:val="24"/>
              </w:rPr>
              <w:t>3</w:t>
            </w:r>
          </w:p>
        </w:tc>
      </w:tr>
      <w:tr w:rsidR="00604E1E" w:rsidRPr="002220E0" w14:paraId="1482541F" w14:textId="77777777" w:rsidTr="4D5F53F0">
        <w:tc>
          <w:tcPr>
            <w:tcW w:w="7451" w:type="dxa"/>
            <w:tcBorders>
              <w:top w:val="nil"/>
              <w:left w:val="nil"/>
              <w:bottom w:val="nil"/>
              <w:right w:val="nil"/>
            </w:tcBorders>
          </w:tcPr>
          <w:p w14:paraId="4E91FEA0" w14:textId="77777777" w:rsidR="00604E1E" w:rsidRPr="002220E0" w:rsidRDefault="00604E1E" w:rsidP="00D30B79">
            <w:pPr>
              <w:pStyle w:val="ListParagraph"/>
              <w:numPr>
                <w:ilvl w:val="1"/>
                <w:numId w:val="35"/>
              </w:numPr>
              <w:spacing w:line="276" w:lineRule="auto"/>
              <w:ind w:left="851"/>
              <w:jc w:val="both"/>
              <w:rPr>
                <w:rFonts w:cs="Arial"/>
                <w:sz w:val="24"/>
                <w:szCs w:val="24"/>
              </w:rPr>
            </w:pPr>
            <w:r w:rsidRPr="002220E0">
              <w:rPr>
                <w:rFonts w:cs="Arial"/>
                <w:sz w:val="24"/>
                <w:szCs w:val="24"/>
              </w:rPr>
              <w:t xml:space="preserve"> </w:t>
            </w:r>
            <w:hyperlink w:anchor="_Introduction" w:history="1">
              <w:r w:rsidRPr="002220E0">
                <w:rPr>
                  <w:rStyle w:val="Hyperlink"/>
                  <w:rFonts w:cs="Arial"/>
                  <w:sz w:val="24"/>
                  <w:szCs w:val="24"/>
                </w:rPr>
                <w:t>Introduction</w:t>
              </w:r>
            </w:hyperlink>
          </w:p>
        </w:tc>
        <w:tc>
          <w:tcPr>
            <w:tcW w:w="289" w:type="dxa"/>
            <w:tcBorders>
              <w:top w:val="nil"/>
              <w:left w:val="nil"/>
              <w:bottom w:val="nil"/>
              <w:right w:val="nil"/>
            </w:tcBorders>
          </w:tcPr>
          <w:p w14:paraId="51E21910" w14:textId="77777777" w:rsidR="00604E1E" w:rsidRPr="002220E0" w:rsidRDefault="00604E1E" w:rsidP="00302203">
            <w:pPr>
              <w:pStyle w:val="ListParagraph"/>
              <w:spacing w:line="276" w:lineRule="auto"/>
              <w:ind w:left="0"/>
              <w:jc w:val="both"/>
              <w:rPr>
                <w:rFonts w:cs="Arial"/>
                <w:sz w:val="24"/>
                <w:szCs w:val="24"/>
              </w:rPr>
            </w:pPr>
          </w:p>
        </w:tc>
        <w:tc>
          <w:tcPr>
            <w:tcW w:w="1203" w:type="dxa"/>
            <w:tcBorders>
              <w:top w:val="nil"/>
              <w:left w:val="nil"/>
              <w:bottom w:val="nil"/>
              <w:right w:val="nil"/>
            </w:tcBorders>
          </w:tcPr>
          <w:p w14:paraId="69E86BF4" w14:textId="77777777" w:rsidR="00604E1E" w:rsidRPr="002220E0" w:rsidRDefault="00604E1E" w:rsidP="0085512E">
            <w:pPr>
              <w:pStyle w:val="ListParagraph"/>
              <w:ind w:left="0"/>
              <w:jc w:val="right"/>
              <w:rPr>
                <w:rFonts w:cs="Arial"/>
                <w:sz w:val="24"/>
                <w:szCs w:val="24"/>
              </w:rPr>
            </w:pPr>
            <w:r w:rsidRPr="002220E0">
              <w:rPr>
                <w:rFonts w:cs="Arial"/>
                <w:sz w:val="24"/>
                <w:szCs w:val="24"/>
              </w:rPr>
              <w:t>3</w:t>
            </w:r>
          </w:p>
        </w:tc>
      </w:tr>
      <w:tr w:rsidR="00604E1E" w:rsidRPr="002220E0" w14:paraId="6C5A3F83" w14:textId="77777777" w:rsidTr="4D5F53F0">
        <w:tc>
          <w:tcPr>
            <w:tcW w:w="7451" w:type="dxa"/>
            <w:tcBorders>
              <w:top w:val="nil"/>
              <w:left w:val="nil"/>
              <w:bottom w:val="nil"/>
              <w:right w:val="nil"/>
            </w:tcBorders>
          </w:tcPr>
          <w:p w14:paraId="66E1F2FD" w14:textId="77777777" w:rsidR="00604E1E" w:rsidRPr="002220E0" w:rsidRDefault="00604E1E" w:rsidP="00D30B79">
            <w:pPr>
              <w:pStyle w:val="ListParagraph"/>
              <w:numPr>
                <w:ilvl w:val="1"/>
                <w:numId w:val="35"/>
              </w:numPr>
              <w:ind w:left="851"/>
              <w:jc w:val="both"/>
              <w:rPr>
                <w:rFonts w:cs="Arial"/>
                <w:sz w:val="24"/>
                <w:szCs w:val="24"/>
              </w:rPr>
            </w:pPr>
            <w:r w:rsidRPr="002220E0">
              <w:rPr>
                <w:rFonts w:cs="Arial"/>
                <w:sz w:val="24"/>
                <w:szCs w:val="24"/>
              </w:rPr>
              <w:t xml:space="preserve"> </w:t>
            </w:r>
            <w:hyperlink w:anchor="_Equalities_Statement" w:history="1">
              <w:r w:rsidRPr="002220E0">
                <w:rPr>
                  <w:rStyle w:val="Hyperlink"/>
                  <w:rFonts w:cs="Arial"/>
                  <w:sz w:val="24"/>
                  <w:szCs w:val="24"/>
                </w:rPr>
                <w:t>Equalities Statement</w:t>
              </w:r>
            </w:hyperlink>
          </w:p>
        </w:tc>
        <w:tc>
          <w:tcPr>
            <w:tcW w:w="289" w:type="dxa"/>
            <w:tcBorders>
              <w:top w:val="nil"/>
              <w:left w:val="nil"/>
              <w:bottom w:val="nil"/>
              <w:right w:val="nil"/>
            </w:tcBorders>
          </w:tcPr>
          <w:p w14:paraId="0533C9ED" w14:textId="77777777" w:rsidR="00604E1E" w:rsidRPr="002220E0" w:rsidRDefault="00604E1E" w:rsidP="00302203">
            <w:pPr>
              <w:pStyle w:val="ListParagraph"/>
              <w:spacing w:line="276" w:lineRule="auto"/>
              <w:ind w:left="0"/>
              <w:jc w:val="both"/>
              <w:rPr>
                <w:rFonts w:cs="Arial"/>
                <w:sz w:val="24"/>
                <w:szCs w:val="24"/>
              </w:rPr>
            </w:pPr>
          </w:p>
        </w:tc>
        <w:tc>
          <w:tcPr>
            <w:tcW w:w="1203" w:type="dxa"/>
            <w:tcBorders>
              <w:top w:val="nil"/>
              <w:left w:val="nil"/>
              <w:bottom w:val="nil"/>
              <w:right w:val="nil"/>
            </w:tcBorders>
          </w:tcPr>
          <w:p w14:paraId="2ED63FCC" w14:textId="77777777" w:rsidR="00604E1E" w:rsidRPr="002220E0" w:rsidRDefault="00CB6A00" w:rsidP="0085512E">
            <w:pPr>
              <w:pStyle w:val="ListParagraph"/>
              <w:ind w:left="0"/>
              <w:jc w:val="right"/>
              <w:rPr>
                <w:rFonts w:cs="Arial"/>
                <w:sz w:val="24"/>
                <w:szCs w:val="24"/>
              </w:rPr>
            </w:pPr>
            <w:r>
              <w:rPr>
                <w:rFonts w:cs="Arial"/>
                <w:sz w:val="24"/>
                <w:szCs w:val="24"/>
              </w:rPr>
              <w:t>5</w:t>
            </w:r>
          </w:p>
        </w:tc>
      </w:tr>
      <w:tr w:rsidR="00604E1E" w:rsidRPr="002220E0" w14:paraId="36453A39" w14:textId="77777777" w:rsidTr="4D5F53F0">
        <w:tc>
          <w:tcPr>
            <w:tcW w:w="7451" w:type="dxa"/>
            <w:tcBorders>
              <w:top w:val="nil"/>
              <w:left w:val="nil"/>
              <w:bottom w:val="nil"/>
              <w:right w:val="nil"/>
            </w:tcBorders>
          </w:tcPr>
          <w:p w14:paraId="5D436C97" w14:textId="77777777" w:rsidR="00604E1E" w:rsidRPr="002220E0" w:rsidRDefault="00604E1E" w:rsidP="00D30B79">
            <w:pPr>
              <w:pStyle w:val="ListParagraph"/>
              <w:numPr>
                <w:ilvl w:val="1"/>
                <w:numId w:val="35"/>
              </w:numPr>
              <w:spacing w:line="276" w:lineRule="auto"/>
              <w:ind w:left="851"/>
              <w:jc w:val="both"/>
              <w:rPr>
                <w:rFonts w:cs="Arial"/>
                <w:sz w:val="24"/>
                <w:szCs w:val="24"/>
              </w:rPr>
            </w:pPr>
            <w:r w:rsidRPr="002220E0">
              <w:rPr>
                <w:rFonts w:cs="Arial"/>
                <w:sz w:val="24"/>
                <w:szCs w:val="24"/>
              </w:rPr>
              <w:t xml:space="preserve"> </w:t>
            </w:r>
            <w:hyperlink w:anchor="_Overall_Aims" w:history="1">
              <w:r w:rsidRPr="002220E0">
                <w:rPr>
                  <w:rStyle w:val="Hyperlink"/>
                  <w:rFonts w:cs="Arial"/>
                  <w:sz w:val="24"/>
                  <w:szCs w:val="24"/>
                </w:rPr>
                <w:t>Overall Aims</w:t>
              </w:r>
            </w:hyperlink>
          </w:p>
        </w:tc>
        <w:tc>
          <w:tcPr>
            <w:tcW w:w="289" w:type="dxa"/>
            <w:tcBorders>
              <w:top w:val="nil"/>
              <w:left w:val="nil"/>
              <w:bottom w:val="nil"/>
              <w:right w:val="nil"/>
            </w:tcBorders>
          </w:tcPr>
          <w:p w14:paraId="7EA9BB30" w14:textId="77777777" w:rsidR="00604E1E" w:rsidRPr="002220E0" w:rsidRDefault="00604E1E" w:rsidP="00302203">
            <w:pPr>
              <w:pStyle w:val="ListParagraph"/>
              <w:spacing w:line="276" w:lineRule="auto"/>
              <w:ind w:left="0"/>
              <w:jc w:val="both"/>
              <w:rPr>
                <w:rFonts w:cs="Arial"/>
                <w:sz w:val="24"/>
                <w:szCs w:val="24"/>
              </w:rPr>
            </w:pPr>
          </w:p>
        </w:tc>
        <w:tc>
          <w:tcPr>
            <w:tcW w:w="1203" w:type="dxa"/>
            <w:tcBorders>
              <w:top w:val="nil"/>
              <w:left w:val="nil"/>
              <w:bottom w:val="nil"/>
              <w:right w:val="nil"/>
            </w:tcBorders>
          </w:tcPr>
          <w:p w14:paraId="507F1493" w14:textId="77777777" w:rsidR="00604E1E" w:rsidRPr="002220E0" w:rsidRDefault="00604E1E" w:rsidP="0085512E">
            <w:pPr>
              <w:pStyle w:val="ListParagraph"/>
              <w:ind w:left="0"/>
              <w:jc w:val="right"/>
              <w:rPr>
                <w:rFonts w:cs="Arial"/>
                <w:sz w:val="24"/>
                <w:szCs w:val="24"/>
              </w:rPr>
            </w:pPr>
            <w:r w:rsidRPr="002220E0">
              <w:rPr>
                <w:rFonts w:cs="Arial"/>
                <w:sz w:val="24"/>
                <w:szCs w:val="24"/>
              </w:rPr>
              <w:t>5</w:t>
            </w:r>
          </w:p>
        </w:tc>
      </w:tr>
      <w:tr w:rsidR="00604E1E" w:rsidRPr="002220E0" w14:paraId="20311E97" w14:textId="77777777" w:rsidTr="4D5F53F0">
        <w:tc>
          <w:tcPr>
            <w:tcW w:w="7451" w:type="dxa"/>
            <w:tcBorders>
              <w:top w:val="nil"/>
              <w:left w:val="nil"/>
              <w:bottom w:val="nil"/>
              <w:right w:val="nil"/>
            </w:tcBorders>
          </w:tcPr>
          <w:p w14:paraId="18D768FD" w14:textId="77777777" w:rsidR="00604E1E" w:rsidRPr="002220E0" w:rsidRDefault="00604E1E" w:rsidP="00D30B79">
            <w:pPr>
              <w:pStyle w:val="ListParagraph"/>
              <w:numPr>
                <w:ilvl w:val="1"/>
                <w:numId w:val="35"/>
              </w:numPr>
              <w:spacing w:line="276" w:lineRule="auto"/>
              <w:ind w:left="851"/>
              <w:jc w:val="both"/>
              <w:rPr>
                <w:rFonts w:cs="Arial"/>
                <w:sz w:val="24"/>
                <w:szCs w:val="24"/>
              </w:rPr>
            </w:pPr>
            <w:r w:rsidRPr="002220E0">
              <w:rPr>
                <w:rFonts w:cs="Arial"/>
                <w:sz w:val="24"/>
                <w:szCs w:val="24"/>
              </w:rPr>
              <w:t xml:space="preserve"> </w:t>
            </w:r>
            <w:hyperlink w:anchor="_Professional_Expectations,_roles," w:history="1">
              <w:r w:rsidRPr="002220E0">
                <w:rPr>
                  <w:rStyle w:val="Hyperlink"/>
                  <w:rFonts w:cs="Arial"/>
                  <w:sz w:val="24"/>
                  <w:szCs w:val="24"/>
                </w:rPr>
                <w:t>Professional expectations, roles and responsibilities</w:t>
              </w:r>
            </w:hyperlink>
          </w:p>
        </w:tc>
        <w:tc>
          <w:tcPr>
            <w:tcW w:w="1492" w:type="dxa"/>
            <w:gridSpan w:val="2"/>
            <w:tcBorders>
              <w:top w:val="nil"/>
              <w:left w:val="nil"/>
              <w:bottom w:val="nil"/>
              <w:right w:val="nil"/>
            </w:tcBorders>
          </w:tcPr>
          <w:p w14:paraId="1AE361F1" w14:textId="77777777" w:rsidR="00604E1E" w:rsidRPr="002220E0" w:rsidRDefault="00604E1E" w:rsidP="00604E1E">
            <w:pPr>
              <w:pStyle w:val="ListParagraph"/>
              <w:spacing w:line="276" w:lineRule="auto"/>
              <w:ind w:left="0"/>
              <w:jc w:val="right"/>
              <w:rPr>
                <w:rFonts w:cs="Arial"/>
                <w:sz w:val="24"/>
                <w:szCs w:val="24"/>
              </w:rPr>
            </w:pPr>
            <w:r w:rsidRPr="002220E0">
              <w:rPr>
                <w:rFonts w:cs="Arial"/>
                <w:sz w:val="24"/>
                <w:szCs w:val="24"/>
              </w:rPr>
              <w:t>6</w:t>
            </w:r>
          </w:p>
        </w:tc>
      </w:tr>
      <w:tr w:rsidR="00604E1E" w:rsidRPr="002220E0" w14:paraId="4A3F7FF6" w14:textId="77777777" w:rsidTr="4D5F53F0">
        <w:tc>
          <w:tcPr>
            <w:tcW w:w="7451" w:type="dxa"/>
            <w:tcBorders>
              <w:top w:val="nil"/>
              <w:left w:val="nil"/>
              <w:bottom w:val="nil"/>
              <w:right w:val="nil"/>
            </w:tcBorders>
          </w:tcPr>
          <w:p w14:paraId="176F37A3" w14:textId="77777777" w:rsidR="00604E1E" w:rsidRPr="002220E0" w:rsidRDefault="00604E1E" w:rsidP="00D30B79">
            <w:pPr>
              <w:pStyle w:val="ListParagraph"/>
              <w:numPr>
                <w:ilvl w:val="1"/>
                <w:numId w:val="35"/>
              </w:numPr>
              <w:spacing w:line="276" w:lineRule="auto"/>
              <w:ind w:left="851"/>
              <w:jc w:val="both"/>
              <w:rPr>
                <w:rFonts w:cs="Arial"/>
                <w:sz w:val="24"/>
                <w:szCs w:val="24"/>
              </w:rPr>
            </w:pPr>
            <w:r w:rsidRPr="002220E0">
              <w:rPr>
                <w:rFonts w:cs="Arial"/>
                <w:sz w:val="24"/>
                <w:szCs w:val="24"/>
              </w:rPr>
              <w:t xml:space="preserve"> </w:t>
            </w:r>
            <w:hyperlink w:anchor="_Safeguarding_Training_for" w:history="1">
              <w:r w:rsidRPr="002220E0">
                <w:rPr>
                  <w:rStyle w:val="Hyperlink"/>
                  <w:rFonts w:cs="Arial"/>
                  <w:sz w:val="24"/>
                  <w:szCs w:val="24"/>
                </w:rPr>
                <w:t>Safeguarding Training for staff</w:t>
              </w:r>
            </w:hyperlink>
          </w:p>
        </w:tc>
        <w:tc>
          <w:tcPr>
            <w:tcW w:w="289" w:type="dxa"/>
            <w:tcBorders>
              <w:top w:val="nil"/>
              <w:left w:val="nil"/>
              <w:bottom w:val="nil"/>
              <w:right w:val="nil"/>
            </w:tcBorders>
          </w:tcPr>
          <w:p w14:paraId="20B62535" w14:textId="77777777" w:rsidR="00604E1E" w:rsidRPr="002220E0" w:rsidRDefault="00604E1E" w:rsidP="00302203">
            <w:pPr>
              <w:pStyle w:val="ListParagraph"/>
              <w:spacing w:line="276" w:lineRule="auto"/>
              <w:ind w:left="0"/>
              <w:jc w:val="both"/>
              <w:rPr>
                <w:rFonts w:cs="Arial"/>
                <w:sz w:val="24"/>
                <w:szCs w:val="24"/>
              </w:rPr>
            </w:pPr>
          </w:p>
        </w:tc>
        <w:tc>
          <w:tcPr>
            <w:tcW w:w="1203" w:type="dxa"/>
            <w:tcBorders>
              <w:top w:val="nil"/>
              <w:left w:val="nil"/>
              <w:bottom w:val="nil"/>
              <w:right w:val="nil"/>
            </w:tcBorders>
          </w:tcPr>
          <w:p w14:paraId="06BE368D" w14:textId="056F6C56" w:rsidR="00604E1E" w:rsidRPr="002220E0" w:rsidRDefault="00D41199" w:rsidP="0085512E">
            <w:pPr>
              <w:pStyle w:val="ListParagraph"/>
              <w:ind w:left="0"/>
              <w:jc w:val="right"/>
              <w:rPr>
                <w:rFonts w:cs="Arial"/>
                <w:sz w:val="24"/>
                <w:szCs w:val="24"/>
              </w:rPr>
            </w:pPr>
            <w:r>
              <w:rPr>
                <w:rFonts w:cs="Arial"/>
                <w:sz w:val="24"/>
                <w:szCs w:val="24"/>
              </w:rPr>
              <w:t>10</w:t>
            </w:r>
          </w:p>
        </w:tc>
      </w:tr>
      <w:tr w:rsidR="00604E1E" w:rsidRPr="002220E0" w14:paraId="525BEB9C" w14:textId="77777777" w:rsidTr="0027705C">
        <w:tc>
          <w:tcPr>
            <w:tcW w:w="7451" w:type="dxa"/>
            <w:tcBorders>
              <w:top w:val="nil"/>
              <w:left w:val="nil"/>
              <w:bottom w:val="nil"/>
              <w:right w:val="nil"/>
            </w:tcBorders>
          </w:tcPr>
          <w:p w14:paraId="7C98C392" w14:textId="24437BDE" w:rsidR="4D5F53F0" w:rsidRPr="00195A88" w:rsidRDefault="00604E1E" w:rsidP="00D30B79">
            <w:pPr>
              <w:pStyle w:val="ListParagraph"/>
              <w:numPr>
                <w:ilvl w:val="1"/>
                <w:numId w:val="35"/>
              </w:numPr>
              <w:spacing w:line="276" w:lineRule="auto"/>
              <w:ind w:left="851"/>
              <w:jc w:val="both"/>
              <w:rPr>
                <w:rFonts w:cs="Arial"/>
                <w:sz w:val="24"/>
                <w:szCs w:val="24"/>
              </w:rPr>
            </w:pPr>
            <w:r w:rsidRPr="4D5F53F0">
              <w:rPr>
                <w:rFonts w:cs="Arial"/>
                <w:sz w:val="24"/>
                <w:szCs w:val="24"/>
              </w:rPr>
              <w:t xml:space="preserve"> </w:t>
            </w:r>
            <w:hyperlink w:anchor="_Safeguarding_in_the" w:history="1">
              <w:r w:rsidRPr="4D5F53F0">
                <w:rPr>
                  <w:rStyle w:val="Hyperlink"/>
                  <w:rFonts w:cs="Arial"/>
                  <w:sz w:val="24"/>
                  <w:szCs w:val="24"/>
                </w:rPr>
                <w:t>Safeguarding on the c</w:t>
              </w:r>
              <w:r w:rsidRPr="4D5F53F0">
                <w:rPr>
                  <w:rStyle w:val="Hyperlink"/>
                  <w:rFonts w:cs="Arial"/>
                  <w:sz w:val="24"/>
                  <w:szCs w:val="24"/>
                </w:rPr>
                <w:t>u</w:t>
              </w:r>
              <w:r w:rsidRPr="4D5F53F0">
                <w:rPr>
                  <w:rStyle w:val="Hyperlink"/>
                  <w:rFonts w:cs="Arial"/>
                  <w:sz w:val="24"/>
                  <w:szCs w:val="24"/>
                </w:rPr>
                <w:t>rriculum</w:t>
              </w:r>
            </w:hyperlink>
          </w:p>
        </w:tc>
        <w:tc>
          <w:tcPr>
            <w:tcW w:w="289" w:type="dxa"/>
            <w:tcBorders>
              <w:top w:val="nil"/>
              <w:left w:val="nil"/>
              <w:bottom w:val="nil"/>
              <w:right w:val="nil"/>
            </w:tcBorders>
          </w:tcPr>
          <w:p w14:paraId="4A8FF910" w14:textId="77777777" w:rsidR="00604E1E" w:rsidRPr="002220E0" w:rsidRDefault="00604E1E" w:rsidP="00302203">
            <w:pPr>
              <w:pStyle w:val="ListParagraph"/>
              <w:spacing w:line="276" w:lineRule="auto"/>
              <w:ind w:left="0"/>
              <w:jc w:val="both"/>
              <w:rPr>
                <w:rFonts w:cs="Arial"/>
                <w:sz w:val="24"/>
                <w:szCs w:val="24"/>
              </w:rPr>
            </w:pPr>
          </w:p>
        </w:tc>
        <w:tc>
          <w:tcPr>
            <w:tcW w:w="1203" w:type="dxa"/>
            <w:tcBorders>
              <w:top w:val="nil"/>
              <w:left w:val="nil"/>
              <w:bottom w:val="nil"/>
              <w:right w:val="nil"/>
            </w:tcBorders>
          </w:tcPr>
          <w:p w14:paraId="1052C4FE" w14:textId="5AF28E63" w:rsidR="00604E1E" w:rsidRPr="002220E0" w:rsidRDefault="00604E1E" w:rsidP="0085512E">
            <w:pPr>
              <w:pStyle w:val="ListParagraph"/>
              <w:ind w:left="0"/>
              <w:jc w:val="right"/>
              <w:rPr>
                <w:rFonts w:cs="Arial"/>
                <w:sz w:val="24"/>
                <w:szCs w:val="24"/>
              </w:rPr>
            </w:pPr>
            <w:r w:rsidRPr="002220E0">
              <w:rPr>
                <w:rFonts w:cs="Arial"/>
                <w:sz w:val="24"/>
                <w:szCs w:val="24"/>
              </w:rPr>
              <w:t>1</w:t>
            </w:r>
            <w:r w:rsidR="00D41199">
              <w:rPr>
                <w:rFonts w:cs="Arial"/>
                <w:sz w:val="24"/>
                <w:szCs w:val="24"/>
              </w:rPr>
              <w:t>1</w:t>
            </w:r>
          </w:p>
        </w:tc>
      </w:tr>
      <w:tr w:rsidR="00604E1E" w:rsidRPr="002220E0" w14:paraId="7A3AFAE8" w14:textId="77777777" w:rsidTr="00140487">
        <w:trPr>
          <w:trHeight w:val="393"/>
        </w:trPr>
        <w:tc>
          <w:tcPr>
            <w:tcW w:w="7451" w:type="dxa"/>
            <w:vMerge w:val="restart"/>
            <w:tcBorders>
              <w:top w:val="nil"/>
              <w:left w:val="nil"/>
              <w:bottom w:val="nil"/>
              <w:right w:val="nil"/>
            </w:tcBorders>
          </w:tcPr>
          <w:p w14:paraId="680546B9" w14:textId="415E2905" w:rsidR="4D5F53F0" w:rsidRPr="00CF1989" w:rsidRDefault="4D5F53F0" w:rsidP="00D30B79">
            <w:pPr>
              <w:pStyle w:val="ListParagraph"/>
              <w:numPr>
                <w:ilvl w:val="1"/>
                <w:numId w:val="35"/>
              </w:numPr>
              <w:ind w:left="851"/>
              <w:jc w:val="both"/>
              <w:rPr>
                <w:rFonts w:cs="Arial"/>
                <w:sz w:val="24"/>
                <w:szCs w:val="24"/>
              </w:rPr>
            </w:pPr>
            <w:r w:rsidRPr="00CF1989">
              <w:rPr>
                <w:rFonts w:cs="Arial"/>
                <w:sz w:val="24"/>
                <w:szCs w:val="24"/>
              </w:rPr>
              <w:t xml:space="preserve"> Safer Recruitment and Safer Working Practice</w:t>
            </w:r>
          </w:p>
          <w:p w14:paraId="2DB4E3A7" w14:textId="79DA041F" w:rsidR="4D5F53F0" w:rsidRPr="00CF1989" w:rsidRDefault="4D5F53F0" w:rsidP="00D30B79">
            <w:pPr>
              <w:pStyle w:val="ListParagraph"/>
              <w:numPr>
                <w:ilvl w:val="1"/>
                <w:numId w:val="35"/>
              </w:numPr>
              <w:ind w:left="851"/>
              <w:jc w:val="both"/>
              <w:rPr>
                <w:rFonts w:cs="Arial"/>
                <w:sz w:val="24"/>
                <w:szCs w:val="24"/>
              </w:rPr>
            </w:pPr>
            <w:r w:rsidRPr="00CF1989">
              <w:rPr>
                <w:rFonts w:cs="Arial"/>
                <w:sz w:val="24"/>
                <w:szCs w:val="24"/>
              </w:rPr>
              <w:t>Key Safeguarding Areas</w:t>
            </w:r>
          </w:p>
        </w:tc>
        <w:tc>
          <w:tcPr>
            <w:tcW w:w="289" w:type="dxa"/>
            <w:vMerge w:val="restart"/>
            <w:tcBorders>
              <w:top w:val="nil"/>
              <w:left w:val="nil"/>
              <w:bottom w:val="nil"/>
              <w:right w:val="nil"/>
            </w:tcBorders>
          </w:tcPr>
          <w:p w14:paraId="687C5180" w14:textId="77777777" w:rsidR="00604E1E" w:rsidRPr="002220E0" w:rsidRDefault="00604E1E" w:rsidP="00302203">
            <w:pPr>
              <w:pStyle w:val="ListParagraph"/>
              <w:spacing w:line="276" w:lineRule="auto"/>
              <w:ind w:left="0"/>
              <w:jc w:val="both"/>
              <w:rPr>
                <w:rFonts w:cs="Arial"/>
                <w:sz w:val="24"/>
                <w:szCs w:val="24"/>
              </w:rPr>
            </w:pPr>
          </w:p>
        </w:tc>
        <w:tc>
          <w:tcPr>
            <w:tcW w:w="1203" w:type="dxa"/>
            <w:tcBorders>
              <w:top w:val="nil"/>
              <w:left w:val="nil"/>
              <w:bottom w:val="nil"/>
              <w:right w:val="nil"/>
            </w:tcBorders>
          </w:tcPr>
          <w:p w14:paraId="044F88AD" w14:textId="7CCC6965" w:rsidR="00604E1E" w:rsidRPr="002220E0" w:rsidRDefault="00604E1E" w:rsidP="0085512E">
            <w:pPr>
              <w:pStyle w:val="ListParagraph"/>
              <w:ind w:left="0"/>
              <w:jc w:val="right"/>
              <w:rPr>
                <w:rFonts w:cs="Arial"/>
                <w:sz w:val="24"/>
                <w:szCs w:val="24"/>
              </w:rPr>
            </w:pPr>
            <w:r w:rsidRPr="002220E0">
              <w:rPr>
                <w:rFonts w:cs="Arial"/>
                <w:sz w:val="24"/>
                <w:szCs w:val="24"/>
              </w:rPr>
              <w:t>1</w:t>
            </w:r>
            <w:r w:rsidR="00D41199">
              <w:rPr>
                <w:rFonts w:cs="Arial"/>
                <w:sz w:val="24"/>
                <w:szCs w:val="24"/>
              </w:rPr>
              <w:t>2</w:t>
            </w:r>
          </w:p>
        </w:tc>
      </w:tr>
      <w:tr w:rsidR="00604E1E" w:rsidRPr="002220E0" w14:paraId="728F524C" w14:textId="77777777" w:rsidTr="0027705C">
        <w:trPr>
          <w:trHeight w:val="392"/>
        </w:trPr>
        <w:tc>
          <w:tcPr>
            <w:tcW w:w="7451" w:type="dxa"/>
            <w:vMerge/>
            <w:tcBorders>
              <w:top w:val="nil"/>
              <w:left w:val="nil"/>
              <w:bottom w:val="nil"/>
              <w:right w:val="nil"/>
            </w:tcBorders>
          </w:tcPr>
          <w:p w14:paraId="43B8A0F9" w14:textId="77777777" w:rsidR="00604E1E" w:rsidRPr="002220E0" w:rsidRDefault="00604E1E" w:rsidP="00D30B79">
            <w:pPr>
              <w:pStyle w:val="ListParagraph"/>
              <w:numPr>
                <w:ilvl w:val="1"/>
                <w:numId w:val="35"/>
              </w:numPr>
              <w:ind w:left="851"/>
              <w:jc w:val="both"/>
              <w:rPr>
                <w:rFonts w:cs="Arial"/>
                <w:sz w:val="24"/>
                <w:szCs w:val="24"/>
              </w:rPr>
            </w:pPr>
          </w:p>
        </w:tc>
        <w:tc>
          <w:tcPr>
            <w:tcW w:w="289" w:type="dxa"/>
            <w:vMerge/>
            <w:tcBorders>
              <w:top w:val="nil"/>
              <w:left w:val="nil"/>
              <w:bottom w:val="nil"/>
              <w:right w:val="nil"/>
            </w:tcBorders>
          </w:tcPr>
          <w:p w14:paraId="1D0452B1" w14:textId="77777777" w:rsidR="00604E1E" w:rsidRPr="002220E0" w:rsidRDefault="00604E1E" w:rsidP="00302203">
            <w:pPr>
              <w:pStyle w:val="ListParagraph"/>
              <w:ind w:left="0"/>
              <w:jc w:val="both"/>
              <w:rPr>
                <w:rFonts w:cs="Arial"/>
                <w:sz w:val="24"/>
                <w:szCs w:val="24"/>
              </w:rPr>
            </w:pPr>
          </w:p>
        </w:tc>
        <w:tc>
          <w:tcPr>
            <w:tcW w:w="1203" w:type="dxa"/>
            <w:tcBorders>
              <w:top w:val="nil"/>
              <w:left w:val="nil"/>
              <w:bottom w:val="nil"/>
              <w:right w:val="nil"/>
            </w:tcBorders>
          </w:tcPr>
          <w:p w14:paraId="49E508CC" w14:textId="11CEEB6D" w:rsidR="00604E1E" w:rsidRPr="002220E0" w:rsidRDefault="00604E1E" w:rsidP="0085512E">
            <w:pPr>
              <w:pStyle w:val="ListParagraph"/>
              <w:ind w:left="0"/>
              <w:jc w:val="right"/>
              <w:rPr>
                <w:rFonts w:cs="Arial"/>
                <w:sz w:val="24"/>
                <w:szCs w:val="24"/>
              </w:rPr>
            </w:pPr>
            <w:r w:rsidRPr="002220E0">
              <w:rPr>
                <w:rFonts w:cs="Arial"/>
                <w:sz w:val="24"/>
                <w:szCs w:val="24"/>
              </w:rPr>
              <w:t>1</w:t>
            </w:r>
            <w:r w:rsidR="00D41199">
              <w:rPr>
                <w:rFonts w:cs="Arial"/>
                <w:sz w:val="24"/>
                <w:szCs w:val="24"/>
              </w:rPr>
              <w:t>4</w:t>
            </w:r>
          </w:p>
        </w:tc>
      </w:tr>
      <w:tr w:rsidR="00604E1E" w:rsidRPr="002220E0" w14:paraId="30ACF1CD" w14:textId="77777777" w:rsidTr="4D5F53F0">
        <w:trPr>
          <w:trHeight w:val="529"/>
        </w:trPr>
        <w:tc>
          <w:tcPr>
            <w:tcW w:w="7451" w:type="dxa"/>
            <w:tcBorders>
              <w:top w:val="nil"/>
              <w:left w:val="nil"/>
              <w:bottom w:val="nil"/>
              <w:right w:val="nil"/>
            </w:tcBorders>
            <w:vAlign w:val="center"/>
          </w:tcPr>
          <w:p w14:paraId="2559D662" w14:textId="77777777" w:rsidR="00604E1E" w:rsidRPr="002220E0" w:rsidRDefault="00604E1E" w:rsidP="00604E1E">
            <w:pPr>
              <w:ind w:left="360"/>
              <w:rPr>
                <w:rFonts w:cs="Arial"/>
                <w:b/>
                <w:sz w:val="24"/>
                <w:szCs w:val="24"/>
              </w:rPr>
            </w:pPr>
            <w:r w:rsidRPr="002220E0">
              <w:rPr>
                <w:rFonts w:cs="Arial"/>
                <w:b/>
                <w:sz w:val="24"/>
                <w:szCs w:val="24"/>
              </w:rPr>
              <w:t xml:space="preserve">Part 2: Procedures </w:t>
            </w:r>
          </w:p>
        </w:tc>
        <w:tc>
          <w:tcPr>
            <w:tcW w:w="289" w:type="dxa"/>
            <w:tcBorders>
              <w:top w:val="nil"/>
              <w:left w:val="nil"/>
              <w:bottom w:val="nil"/>
              <w:right w:val="nil"/>
            </w:tcBorders>
          </w:tcPr>
          <w:p w14:paraId="02824400" w14:textId="77777777" w:rsidR="00604E1E" w:rsidRPr="002220E0" w:rsidRDefault="00604E1E" w:rsidP="00302203">
            <w:pPr>
              <w:pStyle w:val="ListParagraph"/>
              <w:spacing w:line="276" w:lineRule="auto"/>
              <w:ind w:left="0"/>
              <w:jc w:val="both"/>
              <w:rPr>
                <w:rFonts w:cs="Arial"/>
                <w:sz w:val="24"/>
                <w:szCs w:val="24"/>
              </w:rPr>
            </w:pPr>
          </w:p>
        </w:tc>
        <w:tc>
          <w:tcPr>
            <w:tcW w:w="1203" w:type="dxa"/>
            <w:tcBorders>
              <w:top w:val="nil"/>
              <w:left w:val="nil"/>
              <w:bottom w:val="nil"/>
              <w:right w:val="nil"/>
            </w:tcBorders>
          </w:tcPr>
          <w:p w14:paraId="5A77600E" w14:textId="77777777" w:rsidR="00604E1E" w:rsidRPr="002220E0" w:rsidRDefault="00604E1E" w:rsidP="0085512E">
            <w:pPr>
              <w:pStyle w:val="ListParagraph"/>
              <w:ind w:left="0"/>
              <w:jc w:val="right"/>
              <w:rPr>
                <w:rFonts w:cs="Arial"/>
                <w:sz w:val="24"/>
                <w:szCs w:val="24"/>
              </w:rPr>
            </w:pPr>
          </w:p>
        </w:tc>
      </w:tr>
      <w:tr w:rsidR="00604E1E" w:rsidRPr="002220E0" w14:paraId="11C8A777" w14:textId="77777777" w:rsidTr="4D5F53F0">
        <w:tc>
          <w:tcPr>
            <w:tcW w:w="7451" w:type="dxa"/>
            <w:tcBorders>
              <w:top w:val="nil"/>
              <w:left w:val="nil"/>
              <w:bottom w:val="nil"/>
              <w:right w:val="nil"/>
            </w:tcBorders>
          </w:tcPr>
          <w:p w14:paraId="75C5017D" w14:textId="77777777" w:rsidR="00604E1E" w:rsidRPr="002220E0" w:rsidRDefault="00604E1E" w:rsidP="00D30B79">
            <w:pPr>
              <w:pStyle w:val="ListParagraph"/>
              <w:numPr>
                <w:ilvl w:val="1"/>
                <w:numId w:val="36"/>
              </w:numPr>
              <w:jc w:val="both"/>
              <w:rPr>
                <w:rFonts w:cs="Arial"/>
                <w:sz w:val="24"/>
                <w:szCs w:val="24"/>
              </w:rPr>
            </w:pPr>
            <w:r w:rsidRPr="002220E0">
              <w:rPr>
                <w:rFonts w:cs="Arial"/>
                <w:sz w:val="24"/>
                <w:szCs w:val="24"/>
              </w:rPr>
              <w:t xml:space="preserve"> </w:t>
            </w:r>
            <w:hyperlink w:anchor="_Reporting_Concerns" w:history="1">
              <w:r w:rsidRPr="002220E0">
                <w:rPr>
                  <w:rStyle w:val="Hyperlink"/>
                  <w:rFonts w:cs="Arial"/>
                  <w:sz w:val="24"/>
                  <w:szCs w:val="24"/>
                </w:rPr>
                <w:t>Reporti</w:t>
              </w:r>
              <w:r w:rsidRPr="002220E0">
                <w:rPr>
                  <w:rStyle w:val="Hyperlink"/>
                  <w:rFonts w:cs="Arial"/>
                  <w:sz w:val="24"/>
                  <w:szCs w:val="24"/>
                </w:rPr>
                <w:t>n</w:t>
              </w:r>
              <w:r w:rsidRPr="002220E0">
                <w:rPr>
                  <w:rStyle w:val="Hyperlink"/>
                  <w:rFonts w:cs="Arial"/>
                  <w:sz w:val="24"/>
                  <w:szCs w:val="24"/>
                </w:rPr>
                <w:t>g Concerns</w:t>
              </w:r>
            </w:hyperlink>
            <w:r w:rsidRPr="002220E0">
              <w:rPr>
                <w:rFonts w:cs="Arial"/>
                <w:sz w:val="24"/>
                <w:szCs w:val="24"/>
              </w:rPr>
              <w:t xml:space="preserve"> </w:t>
            </w:r>
          </w:p>
        </w:tc>
        <w:tc>
          <w:tcPr>
            <w:tcW w:w="289" w:type="dxa"/>
            <w:tcBorders>
              <w:top w:val="nil"/>
              <w:left w:val="nil"/>
              <w:bottom w:val="nil"/>
              <w:right w:val="nil"/>
            </w:tcBorders>
          </w:tcPr>
          <w:p w14:paraId="21D70535" w14:textId="77777777" w:rsidR="00604E1E" w:rsidRPr="002220E0" w:rsidRDefault="00604E1E" w:rsidP="00302203">
            <w:pPr>
              <w:pStyle w:val="ListParagraph"/>
              <w:spacing w:line="276" w:lineRule="auto"/>
              <w:ind w:left="0"/>
              <w:jc w:val="both"/>
              <w:rPr>
                <w:rFonts w:cs="Arial"/>
                <w:sz w:val="24"/>
                <w:szCs w:val="24"/>
              </w:rPr>
            </w:pPr>
          </w:p>
        </w:tc>
        <w:tc>
          <w:tcPr>
            <w:tcW w:w="1203" w:type="dxa"/>
            <w:tcBorders>
              <w:top w:val="nil"/>
              <w:left w:val="nil"/>
              <w:bottom w:val="nil"/>
              <w:right w:val="nil"/>
            </w:tcBorders>
          </w:tcPr>
          <w:p w14:paraId="50EF9234" w14:textId="591544FE" w:rsidR="00604E1E" w:rsidRPr="002220E0" w:rsidRDefault="00604E1E" w:rsidP="0085512E">
            <w:pPr>
              <w:pStyle w:val="ListParagraph"/>
              <w:ind w:left="0"/>
              <w:jc w:val="right"/>
              <w:rPr>
                <w:rFonts w:cs="Arial"/>
                <w:sz w:val="24"/>
                <w:szCs w:val="24"/>
              </w:rPr>
            </w:pPr>
            <w:r w:rsidRPr="002220E0">
              <w:rPr>
                <w:rFonts w:cs="Arial"/>
                <w:sz w:val="24"/>
                <w:szCs w:val="24"/>
              </w:rPr>
              <w:t>1</w:t>
            </w:r>
            <w:r w:rsidR="00D41199">
              <w:rPr>
                <w:rFonts w:cs="Arial"/>
                <w:sz w:val="24"/>
                <w:szCs w:val="24"/>
              </w:rPr>
              <w:t>5</w:t>
            </w:r>
          </w:p>
        </w:tc>
      </w:tr>
      <w:tr w:rsidR="00604E1E" w:rsidRPr="002220E0" w14:paraId="1D669793" w14:textId="77777777" w:rsidTr="4D5F53F0">
        <w:tc>
          <w:tcPr>
            <w:tcW w:w="7451" w:type="dxa"/>
            <w:tcBorders>
              <w:top w:val="nil"/>
              <w:left w:val="nil"/>
              <w:bottom w:val="nil"/>
              <w:right w:val="nil"/>
            </w:tcBorders>
          </w:tcPr>
          <w:p w14:paraId="59CD3A26" w14:textId="77777777" w:rsidR="00604E1E" w:rsidRPr="002220E0" w:rsidRDefault="00604E1E" w:rsidP="00D30B79">
            <w:pPr>
              <w:pStyle w:val="ListParagraph"/>
              <w:numPr>
                <w:ilvl w:val="1"/>
                <w:numId w:val="36"/>
              </w:numPr>
              <w:jc w:val="both"/>
              <w:rPr>
                <w:rFonts w:cs="Arial"/>
                <w:sz w:val="24"/>
                <w:szCs w:val="24"/>
              </w:rPr>
            </w:pPr>
            <w:r w:rsidRPr="002220E0">
              <w:rPr>
                <w:rFonts w:cs="Arial"/>
                <w:sz w:val="24"/>
                <w:szCs w:val="24"/>
              </w:rPr>
              <w:t xml:space="preserve"> </w:t>
            </w:r>
            <w:hyperlink w:anchor="_2.2__" w:history="1">
              <w:r w:rsidRPr="002220E0">
                <w:rPr>
                  <w:rStyle w:val="Hyperlink"/>
                  <w:rFonts w:cs="Arial"/>
                  <w:sz w:val="24"/>
                  <w:szCs w:val="24"/>
                </w:rPr>
                <w:t>Information</w:t>
              </w:r>
              <w:r w:rsidRPr="002220E0">
                <w:rPr>
                  <w:rStyle w:val="Hyperlink"/>
                  <w:rFonts w:cs="Arial"/>
                  <w:sz w:val="24"/>
                  <w:szCs w:val="24"/>
                </w:rPr>
                <w:t xml:space="preserve"> </w:t>
              </w:r>
              <w:r w:rsidRPr="002220E0">
                <w:rPr>
                  <w:rStyle w:val="Hyperlink"/>
                  <w:rFonts w:cs="Arial"/>
                  <w:sz w:val="24"/>
                  <w:szCs w:val="24"/>
                </w:rPr>
                <w:t>Sharing</w:t>
              </w:r>
            </w:hyperlink>
          </w:p>
        </w:tc>
        <w:tc>
          <w:tcPr>
            <w:tcW w:w="289" w:type="dxa"/>
            <w:tcBorders>
              <w:top w:val="nil"/>
              <w:left w:val="nil"/>
              <w:bottom w:val="nil"/>
              <w:right w:val="nil"/>
            </w:tcBorders>
          </w:tcPr>
          <w:p w14:paraId="313CAD4E" w14:textId="77777777" w:rsidR="00604E1E" w:rsidRPr="002220E0" w:rsidRDefault="00604E1E" w:rsidP="00302203">
            <w:pPr>
              <w:pStyle w:val="ListParagraph"/>
              <w:ind w:left="0"/>
              <w:jc w:val="both"/>
              <w:rPr>
                <w:rFonts w:cs="Arial"/>
                <w:sz w:val="24"/>
                <w:szCs w:val="24"/>
              </w:rPr>
            </w:pPr>
          </w:p>
        </w:tc>
        <w:tc>
          <w:tcPr>
            <w:tcW w:w="1203" w:type="dxa"/>
            <w:tcBorders>
              <w:top w:val="nil"/>
              <w:left w:val="nil"/>
              <w:bottom w:val="nil"/>
              <w:right w:val="nil"/>
            </w:tcBorders>
          </w:tcPr>
          <w:p w14:paraId="7FD15995" w14:textId="6E4D52C7" w:rsidR="00604E1E" w:rsidRPr="002220E0" w:rsidRDefault="001A2A55" w:rsidP="0085512E">
            <w:pPr>
              <w:pStyle w:val="ListParagraph"/>
              <w:ind w:left="0"/>
              <w:jc w:val="right"/>
              <w:rPr>
                <w:rFonts w:cs="Arial"/>
                <w:sz w:val="24"/>
                <w:szCs w:val="24"/>
              </w:rPr>
            </w:pPr>
            <w:r>
              <w:rPr>
                <w:rFonts w:cs="Arial"/>
                <w:sz w:val="24"/>
                <w:szCs w:val="24"/>
              </w:rPr>
              <w:t>15</w:t>
            </w:r>
          </w:p>
        </w:tc>
      </w:tr>
      <w:tr w:rsidR="00604E1E" w:rsidRPr="002220E0" w14:paraId="2016FE0C" w14:textId="77777777" w:rsidTr="4D5F53F0">
        <w:tc>
          <w:tcPr>
            <w:tcW w:w="7451" w:type="dxa"/>
            <w:tcBorders>
              <w:top w:val="nil"/>
              <w:left w:val="nil"/>
              <w:bottom w:val="nil"/>
              <w:right w:val="nil"/>
            </w:tcBorders>
          </w:tcPr>
          <w:p w14:paraId="03D1B25B" w14:textId="77777777" w:rsidR="00604E1E" w:rsidRPr="002220E0" w:rsidRDefault="00604E1E" w:rsidP="00D30B79">
            <w:pPr>
              <w:pStyle w:val="ListParagraph"/>
              <w:numPr>
                <w:ilvl w:val="1"/>
                <w:numId w:val="36"/>
              </w:numPr>
              <w:jc w:val="both"/>
              <w:rPr>
                <w:rFonts w:cs="Arial"/>
                <w:sz w:val="24"/>
                <w:szCs w:val="24"/>
              </w:rPr>
            </w:pPr>
            <w:r w:rsidRPr="002220E0">
              <w:rPr>
                <w:rFonts w:cs="Arial"/>
                <w:sz w:val="24"/>
                <w:szCs w:val="24"/>
              </w:rPr>
              <w:t xml:space="preserve"> </w:t>
            </w:r>
            <w:hyperlink w:anchor="_Identifying_and_monitoring" w:history="1">
              <w:r w:rsidRPr="002220E0">
                <w:rPr>
                  <w:rStyle w:val="Hyperlink"/>
                  <w:rFonts w:cs="Arial"/>
                  <w:sz w:val="24"/>
                  <w:szCs w:val="24"/>
                </w:rPr>
                <w:t>Identifying and monitoring the needs of vulnerable learners.</w:t>
              </w:r>
            </w:hyperlink>
          </w:p>
        </w:tc>
        <w:tc>
          <w:tcPr>
            <w:tcW w:w="289" w:type="dxa"/>
            <w:tcBorders>
              <w:top w:val="nil"/>
              <w:left w:val="nil"/>
              <w:bottom w:val="nil"/>
              <w:right w:val="nil"/>
            </w:tcBorders>
          </w:tcPr>
          <w:p w14:paraId="1EB3F945" w14:textId="77777777" w:rsidR="00604E1E" w:rsidRPr="002220E0" w:rsidRDefault="00604E1E" w:rsidP="00302203">
            <w:pPr>
              <w:pStyle w:val="ListParagraph"/>
              <w:ind w:left="0"/>
              <w:jc w:val="both"/>
              <w:rPr>
                <w:rFonts w:cs="Arial"/>
                <w:sz w:val="24"/>
                <w:szCs w:val="24"/>
              </w:rPr>
            </w:pPr>
          </w:p>
        </w:tc>
        <w:tc>
          <w:tcPr>
            <w:tcW w:w="1203" w:type="dxa"/>
            <w:tcBorders>
              <w:top w:val="nil"/>
              <w:left w:val="nil"/>
              <w:bottom w:val="nil"/>
              <w:right w:val="nil"/>
            </w:tcBorders>
          </w:tcPr>
          <w:p w14:paraId="796E85FC" w14:textId="31C93517" w:rsidR="00604E1E" w:rsidRPr="002220E0" w:rsidRDefault="00604E1E" w:rsidP="0085512E">
            <w:pPr>
              <w:pStyle w:val="ListParagraph"/>
              <w:ind w:left="0"/>
              <w:jc w:val="right"/>
              <w:rPr>
                <w:rFonts w:cs="Arial"/>
                <w:sz w:val="24"/>
                <w:szCs w:val="24"/>
              </w:rPr>
            </w:pPr>
            <w:r w:rsidRPr="002220E0">
              <w:rPr>
                <w:rFonts w:cs="Arial"/>
                <w:sz w:val="24"/>
                <w:szCs w:val="24"/>
              </w:rPr>
              <w:t>1</w:t>
            </w:r>
            <w:r w:rsidR="001A2A55">
              <w:rPr>
                <w:rFonts w:cs="Arial"/>
                <w:sz w:val="24"/>
                <w:szCs w:val="24"/>
              </w:rPr>
              <w:t>6</w:t>
            </w:r>
          </w:p>
        </w:tc>
      </w:tr>
      <w:tr w:rsidR="00604E1E" w:rsidRPr="002220E0" w14:paraId="3C2696A5" w14:textId="77777777" w:rsidTr="4D5F53F0">
        <w:tc>
          <w:tcPr>
            <w:tcW w:w="7451" w:type="dxa"/>
            <w:tcBorders>
              <w:top w:val="nil"/>
              <w:left w:val="nil"/>
              <w:bottom w:val="nil"/>
              <w:right w:val="nil"/>
            </w:tcBorders>
          </w:tcPr>
          <w:p w14:paraId="2D1CE29C" w14:textId="77777777" w:rsidR="00604E1E" w:rsidRPr="002220E0" w:rsidRDefault="00604E1E" w:rsidP="00D30B79">
            <w:pPr>
              <w:pStyle w:val="ListParagraph"/>
              <w:numPr>
                <w:ilvl w:val="1"/>
                <w:numId w:val="36"/>
              </w:numPr>
              <w:spacing w:line="276" w:lineRule="auto"/>
              <w:jc w:val="both"/>
              <w:rPr>
                <w:rFonts w:cs="Arial"/>
                <w:sz w:val="24"/>
                <w:szCs w:val="24"/>
              </w:rPr>
            </w:pPr>
            <w:r w:rsidRPr="002220E0">
              <w:rPr>
                <w:rFonts w:cs="Arial"/>
                <w:sz w:val="24"/>
                <w:szCs w:val="24"/>
              </w:rPr>
              <w:t xml:space="preserve"> </w:t>
            </w:r>
            <w:hyperlink w:anchor="_2.4__" w:history="1">
              <w:r w:rsidRPr="002220E0">
                <w:rPr>
                  <w:rStyle w:val="Hyperlink"/>
                  <w:rFonts w:cs="Arial"/>
                  <w:sz w:val="24"/>
                  <w:szCs w:val="24"/>
                </w:rPr>
                <w:t>Multi Agency Working</w:t>
              </w:r>
            </w:hyperlink>
          </w:p>
        </w:tc>
        <w:tc>
          <w:tcPr>
            <w:tcW w:w="289" w:type="dxa"/>
            <w:tcBorders>
              <w:top w:val="nil"/>
              <w:left w:val="nil"/>
              <w:bottom w:val="nil"/>
              <w:right w:val="nil"/>
            </w:tcBorders>
          </w:tcPr>
          <w:p w14:paraId="482E42C1" w14:textId="77777777" w:rsidR="00604E1E" w:rsidRPr="002220E0" w:rsidRDefault="00604E1E" w:rsidP="00302203">
            <w:pPr>
              <w:pStyle w:val="ListParagraph"/>
              <w:spacing w:line="276" w:lineRule="auto"/>
              <w:ind w:left="0"/>
              <w:jc w:val="both"/>
              <w:rPr>
                <w:rFonts w:cs="Arial"/>
                <w:sz w:val="24"/>
                <w:szCs w:val="24"/>
              </w:rPr>
            </w:pPr>
          </w:p>
        </w:tc>
        <w:tc>
          <w:tcPr>
            <w:tcW w:w="1203" w:type="dxa"/>
            <w:tcBorders>
              <w:top w:val="nil"/>
              <w:left w:val="nil"/>
              <w:bottom w:val="nil"/>
              <w:right w:val="nil"/>
            </w:tcBorders>
          </w:tcPr>
          <w:p w14:paraId="31C3B5EA" w14:textId="08EDAE24" w:rsidR="00604E1E" w:rsidRPr="002220E0" w:rsidRDefault="00604E1E" w:rsidP="0085512E">
            <w:pPr>
              <w:pStyle w:val="ListParagraph"/>
              <w:ind w:left="0"/>
              <w:jc w:val="right"/>
              <w:rPr>
                <w:rFonts w:cs="Arial"/>
                <w:sz w:val="24"/>
                <w:szCs w:val="24"/>
              </w:rPr>
            </w:pPr>
            <w:r w:rsidRPr="002220E0">
              <w:rPr>
                <w:rFonts w:cs="Arial"/>
                <w:sz w:val="24"/>
                <w:szCs w:val="24"/>
              </w:rPr>
              <w:t>1</w:t>
            </w:r>
            <w:r w:rsidR="001A2A55">
              <w:rPr>
                <w:rFonts w:cs="Arial"/>
                <w:sz w:val="24"/>
                <w:szCs w:val="24"/>
              </w:rPr>
              <w:t>7</w:t>
            </w:r>
          </w:p>
        </w:tc>
      </w:tr>
      <w:tr w:rsidR="00604E1E" w:rsidRPr="002220E0" w14:paraId="36DCD46F" w14:textId="77777777" w:rsidTr="4D5F53F0">
        <w:tc>
          <w:tcPr>
            <w:tcW w:w="7451" w:type="dxa"/>
            <w:tcBorders>
              <w:top w:val="nil"/>
              <w:left w:val="nil"/>
              <w:bottom w:val="nil"/>
              <w:right w:val="nil"/>
            </w:tcBorders>
          </w:tcPr>
          <w:p w14:paraId="2F6DFA1B" w14:textId="77777777" w:rsidR="00604E1E" w:rsidRPr="002220E0" w:rsidRDefault="00604E1E" w:rsidP="00D30B79">
            <w:pPr>
              <w:pStyle w:val="ListParagraph"/>
              <w:numPr>
                <w:ilvl w:val="1"/>
                <w:numId w:val="36"/>
              </w:numPr>
              <w:rPr>
                <w:rFonts w:cs="Arial"/>
                <w:sz w:val="24"/>
                <w:szCs w:val="24"/>
              </w:rPr>
            </w:pPr>
            <w:r w:rsidRPr="002220E0">
              <w:rPr>
                <w:rFonts w:cs="Arial"/>
                <w:sz w:val="24"/>
                <w:szCs w:val="24"/>
              </w:rPr>
              <w:t xml:space="preserve"> </w:t>
            </w:r>
            <w:hyperlink w:anchor="_Exclusions_and_Commissioning" w:history="1">
              <w:r w:rsidRPr="002220E0">
                <w:rPr>
                  <w:rStyle w:val="Hyperlink"/>
                  <w:rFonts w:cs="Arial"/>
                  <w:sz w:val="24"/>
                  <w:szCs w:val="24"/>
                </w:rPr>
                <w:t>Exclusions and Commissioning of Altern</w:t>
              </w:r>
              <w:r w:rsidRPr="002220E0">
                <w:rPr>
                  <w:rStyle w:val="Hyperlink"/>
                  <w:rFonts w:cs="Arial"/>
                  <w:sz w:val="24"/>
                  <w:szCs w:val="24"/>
                </w:rPr>
                <w:t>a</w:t>
              </w:r>
              <w:r w:rsidRPr="002220E0">
                <w:rPr>
                  <w:rStyle w:val="Hyperlink"/>
                  <w:rFonts w:cs="Arial"/>
                  <w:sz w:val="24"/>
                  <w:szCs w:val="24"/>
                </w:rPr>
                <w:t>tive Provisions</w:t>
              </w:r>
            </w:hyperlink>
          </w:p>
        </w:tc>
        <w:tc>
          <w:tcPr>
            <w:tcW w:w="289" w:type="dxa"/>
            <w:tcBorders>
              <w:top w:val="nil"/>
              <w:left w:val="nil"/>
              <w:bottom w:val="nil"/>
              <w:right w:val="nil"/>
            </w:tcBorders>
          </w:tcPr>
          <w:p w14:paraId="2920A032" w14:textId="77777777" w:rsidR="00604E1E" w:rsidRPr="002220E0" w:rsidRDefault="00604E1E" w:rsidP="00302203">
            <w:pPr>
              <w:pStyle w:val="ListParagraph"/>
              <w:ind w:left="0"/>
              <w:jc w:val="both"/>
              <w:rPr>
                <w:rFonts w:cs="Arial"/>
                <w:sz w:val="24"/>
                <w:szCs w:val="24"/>
              </w:rPr>
            </w:pPr>
          </w:p>
        </w:tc>
        <w:tc>
          <w:tcPr>
            <w:tcW w:w="1203" w:type="dxa"/>
            <w:tcBorders>
              <w:top w:val="nil"/>
              <w:left w:val="nil"/>
              <w:bottom w:val="nil"/>
              <w:right w:val="nil"/>
            </w:tcBorders>
          </w:tcPr>
          <w:p w14:paraId="63AE7574" w14:textId="7D5EF901" w:rsidR="00604E1E" w:rsidRPr="002220E0" w:rsidRDefault="00604E1E" w:rsidP="0085512E">
            <w:pPr>
              <w:pStyle w:val="ListParagraph"/>
              <w:ind w:left="0"/>
              <w:jc w:val="right"/>
              <w:rPr>
                <w:rFonts w:cs="Arial"/>
                <w:sz w:val="24"/>
                <w:szCs w:val="24"/>
              </w:rPr>
            </w:pPr>
            <w:r w:rsidRPr="002220E0">
              <w:rPr>
                <w:rFonts w:cs="Arial"/>
                <w:sz w:val="24"/>
                <w:szCs w:val="24"/>
              </w:rPr>
              <w:t>1</w:t>
            </w:r>
            <w:r w:rsidR="004A5456">
              <w:rPr>
                <w:rFonts w:cs="Arial"/>
                <w:sz w:val="24"/>
                <w:szCs w:val="24"/>
              </w:rPr>
              <w:t>8</w:t>
            </w:r>
          </w:p>
        </w:tc>
      </w:tr>
      <w:tr w:rsidR="00604E1E" w:rsidRPr="002220E0" w14:paraId="7A1AE71C" w14:textId="77777777" w:rsidTr="4D5F53F0">
        <w:tc>
          <w:tcPr>
            <w:tcW w:w="7451" w:type="dxa"/>
            <w:tcBorders>
              <w:top w:val="nil"/>
              <w:left w:val="nil"/>
              <w:bottom w:val="nil"/>
              <w:right w:val="nil"/>
            </w:tcBorders>
          </w:tcPr>
          <w:p w14:paraId="50CE7260" w14:textId="77777777" w:rsidR="00604E1E" w:rsidRPr="002220E0" w:rsidRDefault="00604E1E" w:rsidP="00D30B79">
            <w:pPr>
              <w:pStyle w:val="ListParagraph"/>
              <w:numPr>
                <w:ilvl w:val="1"/>
                <w:numId w:val="36"/>
              </w:numPr>
              <w:rPr>
                <w:rFonts w:cs="Arial"/>
                <w:sz w:val="24"/>
                <w:szCs w:val="24"/>
              </w:rPr>
            </w:pPr>
            <w:r w:rsidRPr="002220E0">
              <w:rPr>
                <w:rFonts w:cs="Arial"/>
                <w:sz w:val="24"/>
                <w:szCs w:val="24"/>
              </w:rPr>
              <w:t xml:space="preserve"> </w:t>
            </w:r>
            <w:hyperlink w:anchor="_Children_Missing_from" w:history="1">
              <w:r w:rsidRPr="002220E0">
                <w:rPr>
                  <w:rStyle w:val="Hyperlink"/>
                  <w:rFonts w:cs="Arial"/>
                  <w:sz w:val="24"/>
                  <w:szCs w:val="24"/>
                </w:rPr>
                <w:t xml:space="preserve">Children Missing from </w:t>
              </w:r>
              <w:r w:rsidRPr="002220E0">
                <w:rPr>
                  <w:rStyle w:val="Hyperlink"/>
                  <w:rFonts w:cs="Arial"/>
                  <w:sz w:val="24"/>
                  <w:szCs w:val="24"/>
                </w:rPr>
                <w:t>E</w:t>
              </w:r>
              <w:r w:rsidRPr="002220E0">
                <w:rPr>
                  <w:rStyle w:val="Hyperlink"/>
                  <w:rFonts w:cs="Arial"/>
                  <w:sz w:val="24"/>
                  <w:szCs w:val="24"/>
                </w:rPr>
                <w:t>ducation</w:t>
              </w:r>
            </w:hyperlink>
            <w:r w:rsidRPr="002220E0">
              <w:rPr>
                <w:rFonts w:cs="Arial"/>
                <w:sz w:val="24"/>
                <w:szCs w:val="24"/>
              </w:rPr>
              <w:t xml:space="preserve"> </w:t>
            </w:r>
          </w:p>
        </w:tc>
        <w:tc>
          <w:tcPr>
            <w:tcW w:w="289" w:type="dxa"/>
            <w:tcBorders>
              <w:top w:val="nil"/>
              <w:left w:val="nil"/>
              <w:bottom w:val="nil"/>
              <w:right w:val="nil"/>
            </w:tcBorders>
          </w:tcPr>
          <w:p w14:paraId="1B06B4BA" w14:textId="77777777" w:rsidR="00604E1E" w:rsidRPr="002220E0" w:rsidRDefault="00604E1E" w:rsidP="00302203">
            <w:pPr>
              <w:pStyle w:val="ListParagraph"/>
              <w:spacing w:line="276" w:lineRule="auto"/>
              <w:ind w:left="0"/>
              <w:jc w:val="both"/>
              <w:rPr>
                <w:rFonts w:cs="Arial"/>
                <w:sz w:val="24"/>
                <w:szCs w:val="24"/>
              </w:rPr>
            </w:pPr>
          </w:p>
        </w:tc>
        <w:tc>
          <w:tcPr>
            <w:tcW w:w="1203" w:type="dxa"/>
            <w:tcBorders>
              <w:top w:val="nil"/>
              <w:left w:val="nil"/>
              <w:bottom w:val="nil"/>
              <w:right w:val="nil"/>
            </w:tcBorders>
          </w:tcPr>
          <w:p w14:paraId="6B5013F7" w14:textId="4477B97D" w:rsidR="00604E1E" w:rsidRPr="002220E0" w:rsidRDefault="004A5456" w:rsidP="0085512E">
            <w:pPr>
              <w:pStyle w:val="ListParagraph"/>
              <w:ind w:left="0"/>
              <w:jc w:val="right"/>
              <w:rPr>
                <w:rFonts w:cs="Arial"/>
                <w:sz w:val="24"/>
                <w:szCs w:val="24"/>
              </w:rPr>
            </w:pPr>
            <w:r>
              <w:rPr>
                <w:rFonts w:cs="Arial"/>
                <w:sz w:val="24"/>
                <w:szCs w:val="24"/>
              </w:rPr>
              <w:t>20</w:t>
            </w:r>
          </w:p>
        </w:tc>
      </w:tr>
      <w:tr w:rsidR="00604E1E" w:rsidRPr="002220E0" w14:paraId="7E72A6C2" w14:textId="77777777" w:rsidTr="4D5F53F0">
        <w:tc>
          <w:tcPr>
            <w:tcW w:w="7451" w:type="dxa"/>
            <w:tcBorders>
              <w:top w:val="nil"/>
              <w:left w:val="nil"/>
              <w:bottom w:val="nil"/>
              <w:right w:val="nil"/>
            </w:tcBorders>
          </w:tcPr>
          <w:p w14:paraId="75210B17" w14:textId="77777777" w:rsidR="00604E1E" w:rsidRPr="002220E0" w:rsidRDefault="00604E1E" w:rsidP="00D30B79">
            <w:pPr>
              <w:pStyle w:val="ListParagraph"/>
              <w:numPr>
                <w:ilvl w:val="1"/>
                <w:numId w:val="36"/>
              </w:numPr>
              <w:rPr>
                <w:rFonts w:cs="Arial"/>
                <w:sz w:val="24"/>
                <w:szCs w:val="24"/>
              </w:rPr>
            </w:pPr>
            <w:r w:rsidRPr="002220E0">
              <w:rPr>
                <w:rFonts w:cs="Arial"/>
                <w:sz w:val="24"/>
                <w:szCs w:val="24"/>
              </w:rPr>
              <w:t xml:space="preserve"> </w:t>
            </w:r>
            <w:hyperlink w:anchor="_Respond_to_incidents" w:history="1">
              <w:r w:rsidRPr="002220E0">
                <w:rPr>
                  <w:rStyle w:val="Hyperlink"/>
                  <w:rFonts w:cs="Arial"/>
                  <w:sz w:val="24"/>
                  <w:szCs w:val="24"/>
                </w:rPr>
                <w:t xml:space="preserve">Respond to incidents </w:t>
              </w:r>
              <w:r w:rsidRPr="002220E0">
                <w:rPr>
                  <w:rStyle w:val="Hyperlink"/>
                  <w:rFonts w:cs="Arial"/>
                  <w:sz w:val="24"/>
                  <w:szCs w:val="24"/>
                </w:rPr>
                <w:t>o</w:t>
              </w:r>
              <w:r w:rsidRPr="002220E0">
                <w:rPr>
                  <w:rStyle w:val="Hyperlink"/>
                  <w:rFonts w:cs="Arial"/>
                  <w:sz w:val="24"/>
                  <w:szCs w:val="24"/>
                </w:rPr>
                <w:t xml:space="preserve">f </w:t>
              </w:r>
              <w:proofErr w:type="gramStart"/>
              <w:r w:rsidR="00F230E7">
                <w:rPr>
                  <w:rStyle w:val="Hyperlink"/>
                  <w:rFonts w:cs="Arial"/>
                  <w:sz w:val="24"/>
                  <w:szCs w:val="24"/>
                </w:rPr>
                <w:t>child on child</w:t>
              </w:r>
              <w:proofErr w:type="gramEnd"/>
              <w:r w:rsidRPr="002220E0">
                <w:rPr>
                  <w:rStyle w:val="Hyperlink"/>
                  <w:rFonts w:cs="Arial"/>
                  <w:sz w:val="24"/>
                  <w:szCs w:val="24"/>
                </w:rPr>
                <w:t xml:space="preserve"> harm</w:t>
              </w:r>
            </w:hyperlink>
            <w:r w:rsidRPr="002220E0">
              <w:rPr>
                <w:rFonts w:cs="Arial"/>
                <w:sz w:val="24"/>
                <w:szCs w:val="24"/>
              </w:rPr>
              <w:t xml:space="preserve">. </w:t>
            </w:r>
          </w:p>
        </w:tc>
        <w:tc>
          <w:tcPr>
            <w:tcW w:w="289" w:type="dxa"/>
            <w:tcBorders>
              <w:top w:val="nil"/>
              <w:left w:val="nil"/>
              <w:bottom w:val="nil"/>
              <w:right w:val="nil"/>
            </w:tcBorders>
          </w:tcPr>
          <w:p w14:paraId="0FB35D2E" w14:textId="77777777" w:rsidR="00604E1E" w:rsidRPr="002220E0" w:rsidRDefault="00604E1E" w:rsidP="00302203">
            <w:pPr>
              <w:pStyle w:val="ListParagraph"/>
              <w:spacing w:line="276" w:lineRule="auto"/>
              <w:ind w:left="0"/>
              <w:jc w:val="both"/>
              <w:rPr>
                <w:rFonts w:cs="Arial"/>
                <w:sz w:val="24"/>
                <w:szCs w:val="24"/>
              </w:rPr>
            </w:pPr>
          </w:p>
        </w:tc>
        <w:tc>
          <w:tcPr>
            <w:tcW w:w="1203" w:type="dxa"/>
            <w:tcBorders>
              <w:top w:val="nil"/>
              <w:left w:val="nil"/>
              <w:bottom w:val="nil"/>
              <w:right w:val="nil"/>
            </w:tcBorders>
          </w:tcPr>
          <w:p w14:paraId="6F0A6FDF" w14:textId="563D279B" w:rsidR="00604E1E" w:rsidRPr="002220E0" w:rsidRDefault="004A5456" w:rsidP="0085512E">
            <w:pPr>
              <w:pStyle w:val="ListParagraph"/>
              <w:ind w:left="0"/>
              <w:jc w:val="right"/>
              <w:rPr>
                <w:rFonts w:cs="Arial"/>
                <w:sz w:val="24"/>
                <w:szCs w:val="24"/>
              </w:rPr>
            </w:pPr>
            <w:r>
              <w:rPr>
                <w:rFonts w:cs="Arial"/>
                <w:sz w:val="24"/>
                <w:szCs w:val="24"/>
              </w:rPr>
              <w:t>21</w:t>
            </w:r>
          </w:p>
        </w:tc>
      </w:tr>
      <w:tr w:rsidR="00604E1E" w:rsidRPr="002220E0" w14:paraId="6B21728C" w14:textId="77777777" w:rsidTr="4D5F53F0">
        <w:tc>
          <w:tcPr>
            <w:tcW w:w="7451" w:type="dxa"/>
            <w:tcBorders>
              <w:top w:val="nil"/>
              <w:left w:val="nil"/>
              <w:bottom w:val="nil"/>
              <w:right w:val="nil"/>
            </w:tcBorders>
          </w:tcPr>
          <w:p w14:paraId="0F745E49" w14:textId="77777777" w:rsidR="00604E1E" w:rsidRPr="002220E0" w:rsidRDefault="00604E1E" w:rsidP="00D30B79">
            <w:pPr>
              <w:pStyle w:val="ListParagraph"/>
              <w:numPr>
                <w:ilvl w:val="1"/>
                <w:numId w:val="36"/>
              </w:numPr>
              <w:spacing w:line="276" w:lineRule="auto"/>
              <w:jc w:val="both"/>
              <w:rPr>
                <w:rFonts w:cs="Arial"/>
                <w:sz w:val="24"/>
                <w:szCs w:val="24"/>
              </w:rPr>
            </w:pPr>
            <w:r w:rsidRPr="002220E0">
              <w:rPr>
                <w:rFonts w:cs="Arial"/>
                <w:sz w:val="24"/>
                <w:szCs w:val="24"/>
              </w:rPr>
              <w:t xml:space="preserve"> </w:t>
            </w:r>
            <w:hyperlink w:anchor="_Responding_to_allegations" w:history="1">
              <w:r w:rsidRPr="002220E0">
                <w:rPr>
                  <w:rStyle w:val="Hyperlink"/>
                  <w:rFonts w:cs="Arial"/>
                  <w:sz w:val="24"/>
                  <w:szCs w:val="24"/>
                </w:rPr>
                <w:t>Allegations of abuse made against professio</w:t>
              </w:r>
              <w:r w:rsidRPr="002220E0">
                <w:rPr>
                  <w:rStyle w:val="Hyperlink"/>
                  <w:rFonts w:cs="Arial"/>
                  <w:sz w:val="24"/>
                  <w:szCs w:val="24"/>
                </w:rPr>
                <w:t>n</w:t>
              </w:r>
              <w:r w:rsidRPr="002220E0">
                <w:rPr>
                  <w:rStyle w:val="Hyperlink"/>
                  <w:rFonts w:cs="Arial"/>
                  <w:sz w:val="24"/>
                  <w:szCs w:val="24"/>
                </w:rPr>
                <w:t>als</w:t>
              </w:r>
            </w:hyperlink>
          </w:p>
        </w:tc>
        <w:tc>
          <w:tcPr>
            <w:tcW w:w="289" w:type="dxa"/>
            <w:tcBorders>
              <w:top w:val="nil"/>
              <w:left w:val="nil"/>
              <w:bottom w:val="nil"/>
              <w:right w:val="nil"/>
            </w:tcBorders>
          </w:tcPr>
          <w:p w14:paraId="7E51C918" w14:textId="77777777" w:rsidR="00604E1E" w:rsidRPr="002220E0" w:rsidRDefault="00604E1E" w:rsidP="00302203">
            <w:pPr>
              <w:pStyle w:val="ListParagraph"/>
              <w:spacing w:line="276" w:lineRule="auto"/>
              <w:ind w:left="0"/>
              <w:jc w:val="both"/>
              <w:rPr>
                <w:rFonts w:cs="Arial"/>
                <w:sz w:val="24"/>
                <w:szCs w:val="24"/>
              </w:rPr>
            </w:pPr>
          </w:p>
        </w:tc>
        <w:tc>
          <w:tcPr>
            <w:tcW w:w="1203" w:type="dxa"/>
            <w:tcBorders>
              <w:top w:val="nil"/>
              <w:left w:val="nil"/>
              <w:bottom w:val="nil"/>
              <w:right w:val="nil"/>
            </w:tcBorders>
          </w:tcPr>
          <w:p w14:paraId="229C8EDD" w14:textId="0994B169" w:rsidR="00604E1E" w:rsidRPr="002220E0" w:rsidRDefault="004A5456" w:rsidP="0085512E">
            <w:pPr>
              <w:pStyle w:val="ListParagraph"/>
              <w:ind w:left="0"/>
              <w:jc w:val="right"/>
              <w:rPr>
                <w:rFonts w:cs="Arial"/>
                <w:sz w:val="24"/>
                <w:szCs w:val="24"/>
              </w:rPr>
            </w:pPr>
            <w:r>
              <w:rPr>
                <w:rFonts w:cs="Arial"/>
                <w:sz w:val="24"/>
                <w:szCs w:val="24"/>
              </w:rPr>
              <w:t>23</w:t>
            </w:r>
          </w:p>
        </w:tc>
      </w:tr>
      <w:tr w:rsidR="00604E1E" w:rsidRPr="002220E0" w14:paraId="404252AF" w14:textId="77777777" w:rsidTr="4D5F53F0">
        <w:tc>
          <w:tcPr>
            <w:tcW w:w="7451" w:type="dxa"/>
            <w:tcBorders>
              <w:top w:val="nil"/>
              <w:left w:val="nil"/>
              <w:bottom w:val="nil"/>
              <w:right w:val="nil"/>
            </w:tcBorders>
          </w:tcPr>
          <w:p w14:paraId="7D3462E3" w14:textId="77777777" w:rsidR="00604E1E" w:rsidRPr="002220E0" w:rsidRDefault="00604E1E" w:rsidP="00D30B79">
            <w:pPr>
              <w:pStyle w:val="ListParagraph"/>
              <w:numPr>
                <w:ilvl w:val="1"/>
                <w:numId w:val="36"/>
              </w:numPr>
              <w:spacing w:line="276" w:lineRule="auto"/>
              <w:jc w:val="both"/>
              <w:rPr>
                <w:rFonts w:cs="Arial"/>
                <w:sz w:val="24"/>
                <w:szCs w:val="24"/>
              </w:rPr>
            </w:pPr>
            <w:r w:rsidRPr="002220E0">
              <w:rPr>
                <w:rFonts w:cs="Arial"/>
                <w:sz w:val="24"/>
                <w:szCs w:val="24"/>
              </w:rPr>
              <w:t xml:space="preserve"> </w:t>
            </w:r>
            <w:hyperlink w:anchor="_2.9__Mental" w:history="1">
              <w:r w:rsidRPr="002220E0">
                <w:rPr>
                  <w:rStyle w:val="Hyperlink"/>
                  <w:rFonts w:cs="Arial"/>
                  <w:sz w:val="24"/>
                  <w:szCs w:val="24"/>
                </w:rPr>
                <w:t>Mental health and well</w:t>
              </w:r>
              <w:r w:rsidRPr="002220E0">
                <w:rPr>
                  <w:rStyle w:val="Hyperlink"/>
                  <w:rFonts w:cs="Arial"/>
                  <w:sz w:val="24"/>
                  <w:szCs w:val="24"/>
                </w:rPr>
                <w:t>b</w:t>
              </w:r>
              <w:r w:rsidRPr="002220E0">
                <w:rPr>
                  <w:rStyle w:val="Hyperlink"/>
                  <w:rFonts w:cs="Arial"/>
                  <w:sz w:val="24"/>
                  <w:szCs w:val="24"/>
                </w:rPr>
                <w:t>eing</w:t>
              </w:r>
            </w:hyperlink>
            <w:r w:rsidRPr="002220E0">
              <w:rPr>
                <w:rFonts w:cs="Arial"/>
                <w:sz w:val="24"/>
                <w:szCs w:val="24"/>
              </w:rPr>
              <w:t xml:space="preserve">. </w:t>
            </w:r>
          </w:p>
        </w:tc>
        <w:tc>
          <w:tcPr>
            <w:tcW w:w="289" w:type="dxa"/>
            <w:tcBorders>
              <w:top w:val="nil"/>
              <w:left w:val="nil"/>
              <w:bottom w:val="nil"/>
              <w:right w:val="nil"/>
            </w:tcBorders>
          </w:tcPr>
          <w:p w14:paraId="5DC28C62" w14:textId="77777777" w:rsidR="00604E1E" w:rsidRPr="002220E0" w:rsidRDefault="00604E1E" w:rsidP="00302203">
            <w:pPr>
              <w:pStyle w:val="ListParagraph"/>
              <w:spacing w:line="276" w:lineRule="auto"/>
              <w:ind w:left="0"/>
              <w:jc w:val="both"/>
              <w:rPr>
                <w:rFonts w:cs="Arial"/>
                <w:sz w:val="24"/>
                <w:szCs w:val="24"/>
              </w:rPr>
            </w:pPr>
          </w:p>
        </w:tc>
        <w:tc>
          <w:tcPr>
            <w:tcW w:w="1203" w:type="dxa"/>
            <w:tcBorders>
              <w:top w:val="nil"/>
              <w:left w:val="nil"/>
              <w:bottom w:val="nil"/>
              <w:right w:val="nil"/>
            </w:tcBorders>
          </w:tcPr>
          <w:p w14:paraId="0B90776D" w14:textId="0708E0D4" w:rsidR="006D3A74" w:rsidRPr="002220E0" w:rsidRDefault="00CB6A00" w:rsidP="00C12F91">
            <w:pPr>
              <w:pStyle w:val="ListParagraph"/>
              <w:ind w:left="0"/>
              <w:jc w:val="right"/>
              <w:rPr>
                <w:rFonts w:cs="Arial"/>
                <w:sz w:val="24"/>
                <w:szCs w:val="24"/>
              </w:rPr>
            </w:pPr>
            <w:r>
              <w:rPr>
                <w:rFonts w:cs="Arial"/>
                <w:sz w:val="24"/>
                <w:szCs w:val="24"/>
              </w:rPr>
              <w:t>2</w:t>
            </w:r>
            <w:r w:rsidR="004A5456">
              <w:rPr>
                <w:rFonts w:cs="Arial"/>
                <w:sz w:val="24"/>
                <w:szCs w:val="24"/>
              </w:rPr>
              <w:t>5</w:t>
            </w:r>
          </w:p>
        </w:tc>
      </w:tr>
      <w:tr w:rsidR="00837E60" w:rsidRPr="002220E0" w14:paraId="2035942A" w14:textId="77777777" w:rsidTr="4D5F53F0">
        <w:tc>
          <w:tcPr>
            <w:tcW w:w="7451" w:type="dxa"/>
            <w:tcBorders>
              <w:top w:val="nil"/>
              <w:left w:val="nil"/>
              <w:bottom w:val="nil"/>
              <w:right w:val="nil"/>
            </w:tcBorders>
          </w:tcPr>
          <w:p w14:paraId="4B6AE55B" w14:textId="1E8BBDB4" w:rsidR="00837E60" w:rsidRPr="00C12F91" w:rsidRDefault="00032829" w:rsidP="00032829">
            <w:pPr>
              <w:jc w:val="both"/>
              <w:rPr>
                <w:rFonts w:cs="Arial"/>
                <w:sz w:val="24"/>
                <w:szCs w:val="24"/>
              </w:rPr>
            </w:pPr>
            <w:r>
              <w:rPr>
                <w:rFonts w:cs="Arial"/>
                <w:sz w:val="24"/>
                <w:szCs w:val="24"/>
              </w:rPr>
              <w:t xml:space="preserve">       </w:t>
            </w:r>
            <w:r w:rsidR="00C12F91">
              <w:rPr>
                <w:rFonts w:cs="Arial"/>
                <w:sz w:val="24"/>
                <w:szCs w:val="24"/>
              </w:rPr>
              <w:t xml:space="preserve">2.10 </w:t>
            </w:r>
            <w:r w:rsidR="00837E60" w:rsidRPr="00C12F91">
              <w:rPr>
                <w:rFonts w:cs="Arial"/>
                <w:sz w:val="24"/>
                <w:szCs w:val="24"/>
              </w:rPr>
              <w:t>Online Safety</w:t>
            </w:r>
          </w:p>
        </w:tc>
        <w:tc>
          <w:tcPr>
            <w:tcW w:w="289" w:type="dxa"/>
            <w:tcBorders>
              <w:top w:val="nil"/>
              <w:left w:val="nil"/>
              <w:bottom w:val="nil"/>
              <w:right w:val="nil"/>
            </w:tcBorders>
          </w:tcPr>
          <w:p w14:paraId="5EEDAF78" w14:textId="77777777" w:rsidR="00837E60" w:rsidRPr="002220E0" w:rsidRDefault="00837E60" w:rsidP="00302203">
            <w:pPr>
              <w:pStyle w:val="ListParagraph"/>
              <w:ind w:left="0"/>
              <w:jc w:val="both"/>
              <w:rPr>
                <w:rFonts w:cs="Arial"/>
                <w:sz w:val="24"/>
                <w:szCs w:val="24"/>
              </w:rPr>
            </w:pPr>
          </w:p>
        </w:tc>
        <w:tc>
          <w:tcPr>
            <w:tcW w:w="1203" w:type="dxa"/>
            <w:tcBorders>
              <w:top w:val="nil"/>
              <w:left w:val="nil"/>
              <w:bottom w:val="nil"/>
              <w:right w:val="nil"/>
            </w:tcBorders>
          </w:tcPr>
          <w:p w14:paraId="5F717F82" w14:textId="461EDA94" w:rsidR="00837E60" w:rsidRPr="002220E0" w:rsidRDefault="00837E60" w:rsidP="0085512E">
            <w:pPr>
              <w:pStyle w:val="ListParagraph"/>
              <w:ind w:left="0"/>
              <w:jc w:val="right"/>
              <w:rPr>
                <w:rFonts w:cs="Arial"/>
                <w:sz w:val="24"/>
                <w:szCs w:val="24"/>
              </w:rPr>
            </w:pPr>
            <w:r>
              <w:rPr>
                <w:rFonts w:cs="Arial"/>
                <w:sz w:val="24"/>
                <w:szCs w:val="24"/>
              </w:rPr>
              <w:t>2</w:t>
            </w:r>
            <w:r w:rsidR="004A5456">
              <w:rPr>
                <w:rFonts w:cs="Arial"/>
                <w:sz w:val="24"/>
                <w:szCs w:val="24"/>
              </w:rPr>
              <w:t>6</w:t>
            </w:r>
          </w:p>
        </w:tc>
      </w:tr>
      <w:tr w:rsidR="009D279C" w:rsidRPr="002220E0" w14:paraId="6D629AA8" w14:textId="77777777" w:rsidTr="4D5F53F0">
        <w:tc>
          <w:tcPr>
            <w:tcW w:w="7451" w:type="dxa"/>
            <w:tcBorders>
              <w:top w:val="nil"/>
              <w:left w:val="nil"/>
              <w:bottom w:val="nil"/>
              <w:right w:val="nil"/>
            </w:tcBorders>
          </w:tcPr>
          <w:p w14:paraId="4281E55A" w14:textId="77777777" w:rsidR="009D279C" w:rsidRPr="002220E0" w:rsidRDefault="009D279C" w:rsidP="003E494E">
            <w:pPr>
              <w:pStyle w:val="ListParagraph"/>
              <w:ind w:left="709"/>
              <w:jc w:val="both"/>
              <w:rPr>
                <w:rFonts w:cs="Arial"/>
                <w:sz w:val="24"/>
                <w:szCs w:val="24"/>
              </w:rPr>
            </w:pPr>
          </w:p>
          <w:p w14:paraId="0C487C39" w14:textId="77777777" w:rsidR="009D279C" w:rsidRPr="002220E0" w:rsidRDefault="009D279C" w:rsidP="009D279C">
            <w:pPr>
              <w:jc w:val="both"/>
              <w:rPr>
                <w:rFonts w:cs="Arial"/>
                <w:sz w:val="24"/>
                <w:szCs w:val="24"/>
              </w:rPr>
            </w:pPr>
          </w:p>
        </w:tc>
        <w:tc>
          <w:tcPr>
            <w:tcW w:w="289" w:type="dxa"/>
            <w:tcBorders>
              <w:top w:val="nil"/>
              <w:left w:val="nil"/>
              <w:bottom w:val="nil"/>
              <w:right w:val="nil"/>
            </w:tcBorders>
          </w:tcPr>
          <w:p w14:paraId="53D257F8" w14:textId="77777777" w:rsidR="009D279C" w:rsidRPr="002220E0" w:rsidRDefault="009D279C" w:rsidP="00302203">
            <w:pPr>
              <w:pStyle w:val="ListParagraph"/>
              <w:spacing w:line="276" w:lineRule="auto"/>
              <w:ind w:left="0"/>
              <w:jc w:val="both"/>
              <w:rPr>
                <w:rFonts w:cs="Arial"/>
                <w:sz w:val="24"/>
                <w:szCs w:val="24"/>
              </w:rPr>
            </w:pPr>
          </w:p>
        </w:tc>
        <w:tc>
          <w:tcPr>
            <w:tcW w:w="1203" w:type="dxa"/>
            <w:tcBorders>
              <w:top w:val="nil"/>
              <w:left w:val="nil"/>
              <w:bottom w:val="nil"/>
              <w:right w:val="nil"/>
            </w:tcBorders>
          </w:tcPr>
          <w:p w14:paraId="4785A6F3" w14:textId="77777777" w:rsidR="009D279C" w:rsidRPr="002220E0" w:rsidRDefault="009D279C" w:rsidP="00302203">
            <w:pPr>
              <w:pStyle w:val="ListParagraph"/>
              <w:ind w:left="0"/>
              <w:jc w:val="both"/>
              <w:rPr>
                <w:rFonts w:cs="Arial"/>
                <w:sz w:val="24"/>
                <w:szCs w:val="24"/>
              </w:rPr>
            </w:pPr>
          </w:p>
        </w:tc>
      </w:tr>
      <w:tr w:rsidR="009D279C" w:rsidRPr="002220E0" w14:paraId="49F73D60" w14:textId="77777777" w:rsidTr="4D5F53F0">
        <w:trPr>
          <w:trHeight w:val="524"/>
        </w:trPr>
        <w:tc>
          <w:tcPr>
            <w:tcW w:w="7740" w:type="dxa"/>
            <w:gridSpan w:val="2"/>
            <w:tcBorders>
              <w:top w:val="nil"/>
              <w:left w:val="nil"/>
              <w:bottom w:val="nil"/>
              <w:right w:val="nil"/>
            </w:tcBorders>
            <w:vAlign w:val="center"/>
          </w:tcPr>
          <w:p w14:paraId="7AD40BD3" w14:textId="77777777" w:rsidR="009D279C" w:rsidRPr="002220E0" w:rsidRDefault="009D279C" w:rsidP="00302203">
            <w:pPr>
              <w:pStyle w:val="ListParagraph"/>
              <w:spacing w:line="276" w:lineRule="auto"/>
              <w:ind w:left="0"/>
              <w:jc w:val="both"/>
              <w:rPr>
                <w:rFonts w:cs="Arial"/>
                <w:sz w:val="24"/>
                <w:szCs w:val="24"/>
              </w:rPr>
            </w:pPr>
            <w:r w:rsidRPr="002220E0">
              <w:rPr>
                <w:rFonts w:cs="Arial"/>
                <w:b/>
                <w:sz w:val="24"/>
                <w:szCs w:val="24"/>
              </w:rPr>
              <w:t>APPENDICES</w:t>
            </w:r>
          </w:p>
        </w:tc>
        <w:tc>
          <w:tcPr>
            <w:tcW w:w="1203" w:type="dxa"/>
            <w:tcBorders>
              <w:top w:val="nil"/>
              <w:left w:val="nil"/>
              <w:bottom w:val="nil"/>
              <w:right w:val="nil"/>
            </w:tcBorders>
          </w:tcPr>
          <w:p w14:paraId="33D693F7" w14:textId="77777777" w:rsidR="009D279C" w:rsidRPr="002220E0" w:rsidRDefault="009D279C" w:rsidP="00302203">
            <w:pPr>
              <w:pStyle w:val="ListParagraph"/>
              <w:ind w:left="0"/>
              <w:jc w:val="both"/>
              <w:rPr>
                <w:rFonts w:cs="Arial"/>
                <w:b/>
                <w:sz w:val="24"/>
                <w:szCs w:val="24"/>
              </w:rPr>
            </w:pPr>
          </w:p>
        </w:tc>
      </w:tr>
      <w:tr w:rsidR="00604E1E" w:rsidRPr="002220E0" w14:paraId="154B8EFD" w14:textId="77777777" w:rsidTr="4D5F53F0">
        <w:tc>
          <w:tcPr>
            <w:tcW w:w="7740" w:type="dxa"/>
            <w:gridSpan w:val="2"/>
            <w:tcBorders>
              <w:top w:val="nil"/>
              <w:left w:val="nil"/>
              <w:bottom w:val="nil"/>
              <w:right w:val="nil"/>
            </w:tcBorders>
          </w:tcPr>
          <w:p w14:paraId="2CFA7321" w14:textId="77777777" w:rsidR="00604E1E" w:rsidRPr="002220E0" w:rsidRDefault="00604E1E" w:rsidP="00302203">
            <w:pPr>
              <w:pStyle w:val="ListParagraph"/>
              <w:spacing w:line="276" w:lineRule="auto"/>
              <w:ind w:left="0"/>
              <w:jc w:val="both"/>
              <w:rPr>
                <w:rFonts w:cs="Arial"/>
                <w:sz w:val="24"/>
                <w:szCs w:val="24"/>
              </w:rPr>
            </w:pPr>
            <w:hyperlink w:anchor="_Appendix_A_–" w:history="1">
              <w:r w:rsidRPr="002220E0">
                <w:rPr>
                  <w:rStyle w:val="Hyperlink"/>
                  <w:rFonts w:cs="Arial"/>
                  <w:sz w:val="24"/>
                  <w:szCs w:val="24"/>
                </w:rPr>
                <w:t>Appendix A Key Docum</w:t>
              </w:r>
              <w:r w:rsidRPr="002220E0">
                <w:rPr>
                  <w:rStyle w:val="Hyperlink"/>
                  <w:rFonts w:cs="Arial"/>
                  <w:sz w:val="24"/>
                  <w:szCs w:val="24"/>
                </w:rPr>
                <w:t>e</w:t>
              </w:r>
              <w:r w:rsidRPr="002220E0">
                <w:rPr>
                  <w:rStyle w:val="Hyperlink"/>
                  <w:rFonts w:cs="Arial"/>
                  <w:sz w:val="24"/>
                  <w:szCs w:val="24"/>
                </w:rPr>
                <w:t>ntation</w:t>
              </w:r>
            </w:hyperlink>
          </w:p>
        </w:tc>
        <w:tc>
          <w:tcPr>
            <w:tcW w:w="1203" w:type="dxa"/>
            <w:tcBorders>
              <w:top w:val="nil"/>
              <w:left w:val="nil"/>
              <w:bottom w:val="nil"/>
              <w:right w:val="nil"/>
            </w:tcBorders>
          </w:tcPr>
          <w:p w14:paraId="1F1F7801" w14:textId="22891E36" w:rsidR="00604E1E" w:rsidRPr="002220E0" w:rsidRDefault="00604E1E" w:rsidP="0085512E">
            <w:pPr>
              <w:pStyle w:val="ListParagraph"/>
              <w:ind w:left="0"/>
              <w:jc w:val="right"/>
              <w:rPr>
                <w:rFonts w:cs="Arial"/>
                <w:sz w:val="24"/>
                <w:szCs w:val="24"/>
              </w:rPr>
            </w:pPr>
            <w:r w:rsidRPr="002220E0">
              <w:rPr>
                <w:rFonts w:cs="Arial"/>
                <w:sz w:val="24"/>
                <w:szCs w:val="24"/>
              </w:rPr>
              <w:t>2</w:t>
            </w:r>
            <w:r w:rsidR="004A5456">
              <w:rPr>
                <w:rFonts w:cs="Arial"/>
                <w:sz w:val="24"/>
                <w:szCs w:val="24"/>
              </w:rPr>
              <w:t>7</w:t>
            </w:r>
          </w:p>
        </w:tc>
      </w:tr>
      <w:tr w:rsidR="00604E1E" w:rsidRPr="002220E0" w14:paraId="1CC14BAE" w14:textId="77777777" w:rsidTr="4D5F53F0">
        <w:tc>
          <w:tcPr>
            <w:tcW w:w="7740" w:type="dxa"/>
            <w:gridSpan w:val="2"/>
            <w:tcBorders>
              <w:top w:val="nil"/>
              <w:left w:val="nil"/>
              <w:bottom w:val="nil"/>
              <w:right w:val="nil"/>
            </w:tcBorders>
          </w:tcPr>
          <w:p w14:paraId="0EB94479" w14:textId="77777777" w:rsidR="00604E1E" w:rsidRPr="002220E0" w:rsidRDefault="00604E1E" w:rsidP="00302203">
            <w:pPr>
              <w:pStyle w:val="ListParagraph"/>
              <w:spacing w:line="276" w:lineRule="auto"/>
              <w:ind w:left="0"/>
              <w:jc w:val="both"/>
              <w:rPr>
                <w:rFonts w:cs="Arial"/>
                <w:sz w:val="24"/>
                <w:szCs w:val="24"/>
              </w:rPr>
            </w:pPr>
            <w:hyperlink w:anchor="_Appendix_B_–" w:history="1">
              <w:r w:rsidRPr="002220E0">
                <w:rPr>
                  <w:rStyle w:val="Hyperlink"/>
                  <w:rFonts w:cs="Arial"/>
                  <w:sz w:val="24"/>
                  <w:szCs w:val="24"/>
                </w:rPr>
                <w:t>Appendix B Reporting Concerns</w:t>
              </w:r>
            </w:hyperlink>
            <w:r w:rsidRPr="002220E0">
              <w:rPr>
                <w:rFonts w:cs="Arial"/>
                <w:sz w:val="24"/>
                <w:szCs w:val="24"/>
              </w:rPr>
              <w:t xml:space="preserve"> </w:t>
            </w:r>
          </w:p>
        </w:tc>
        <w:tc>
          <w:tcPr>
            <w:tcW w:w="1203" w:type="dxa"/>
            <w:tcBorders>
              <w:top w:val="nil"/>
              <w:left w:val="nil"/>
              <w:bottom w:val="nil"/>
              <w:right w:val="nil"/>
            </w:tcBorders>
          </w:tcPr>
          <w:p w14:paraId="74849126" w14:textId="4415A5CD" w:rsidR="00604E1E" w:rsidRPr="002220E0" w:rsidRDefault="00604E1E" w:rsidP="0085512E">
            <w:pPr>
              <w:pStyle w:val="ListParagraph"/>
              <w:ind w:left="0"/>
              <w:jc w:val="right"/>
              <w:rPr>
                <w:rFonts w:cs="Arial"/>
                <w:sz w:val="24"/>
                <w:szCs w:val="24"/>
              </w:rPr>
            </w:pPr>
            <w:r w:rsidRPr="002220E0">
              <w:rPr>
                <w:rFonts w:cs="Arial"/>
                <w:sz w:val="24"/>
                <w:szCs w:val="24"/>
              </w:rPr>
              <w:t>2</w:t>
            </w:r>
            <w:r w:rsidR="004A5456">
              <w:rPr>
                <w:rFonts w:cs="Arial"/>
                <w:sz w:val="24"/>
                <w:szCs w:val="24"/>
              </w:rPr>
              <w:t>8</w:t>
            </w:r>
          </w:p>
        </w:tc>
      </w:tr>
      <w:tr w:rsidR="00604E1E" w:rsidRPr="002220E0" w14:paraId="7A313C37" w14:textId="77777777" w:rsidTr="4D5F53F0">
        <w:tc>
          <w:tcPr>
            <w:tcW w:w="7740" w:type="dxa"/>
            <w:gridSpan w:val="2"/>
            <w:tcBorders>
              <w:top w:val="nil"/>
              <w:left w:val="nil"/>
              <w:bottom w:val="nil"/>
              <w:right w:val="nil"/>
            </w:tcBorders>
          </w:tcPr>
          <w:p w14:paraId="3E8102D7" w14:textId="77777777" w:rsidR="00604E1E" w:rsidRPr="002220E0" w:rsidRDefault="00604E1E" w:rsidP="00302203">
            <w:pPr>
              <w:pStyle w:val="ListParagraph"/>
              <w:spacing w:line="276" w:lineRule="auto"/>
              <w:ind w:left="0"/>
              <w:jc w:val="both"/>
              <w:rPr>
                <w:rFonts w:cs="Arial"/>
                <w:sz w:val="24"/>
                <w:szCs w:val="24"/>
              </w:rPr>
            </w:pPr>
            <w:hyperlink w:anchor="_Appendix_C_-" w:history="1">
              <w:r w:rsidRPr="002220E0">
                <w:rPr>
                  <w:rStyle w:val="Hyperlink"/>
                  <w:rFonts w:cs="Arial"/>
                  <w:sz w:val="24"/>
                  <w:szCs w:val="24"/>
                </w:rPr>
                <w:t>Appendix C Dealing with a Disclosure of Abuse</w:t>
              </w:r>
            </w:hyperlink>
          </w:p>
        </w:tc>
        <w:tc>
          <w:tcPr>
            <w:tcW w:w="1203" w:type="dxa"/>
            <w:tcBorders>
              <w:top w:val="nil"/>
              <w:left w:val="nil"/>
              <w:bottom w:val="nil"/>
              <w:right w:val="nil"/>
            </w:tcBorders>
          </w:tcPr>
          <w:p w14:paraId="7656C785" w14:textId="717C2FF2" w:rsidR="00604E1E" w:rsidRPr="002220E0" w:rsidRDefault="00A05BAC" w:rsidP="0085512E">
            <w:pPr>
              <w:pStyle w:val="ListParagraph"/>
              <w:ind w:left="0"/>
              <w:jc w:val="right"/>
              <w:rPr>
                <w:rFonts w:cs="Arial"/>
                <w:sz w:val="24"/>
                <w:szCs w:val="24"/>
              </w:rPr>
            </w:pPr>
            <w:r>
              <w:rPr>
                <w:rFonts w:cs="Arial"/>
                <w:sz w:val="24"/>
                <w:szCs w:val="24"/>
              </w:rPr>
              <w:t>30</w:t>
            </w:r>
          </w:p>
        </w:tc>
      </w:tr>
      <w:tr w:rsidR="00604E1E" w:rsidRPr="002220E0" w14:paraId="37B6D442" w14:textId="77777777" w:rsidTr="4D5F53F0">
        <w:tc>
          <w:tcPr>
            <w:tcW w:w="7740" w:type="dxa"/>
            <w:gridSpan w:val="2"/>
            <w:tcBorders>
              <w:top w:val="nil"/>
              <w:left w:val="nil"/>
              <w:bottom w:val="nil"/>
              <w:right w:val="nil"/>
            </w:tcBorders>
          </w:tcPr>
          <w:p w14:paraId="4DDFF068" w14:textId="77777777" w:rsidR="00604E1E" w:rsidRPr="002220E0" w:rsidRDefault="00604E1E" w:rsidP="00302203">
            <w:pPr>
              <w:pStyle w:val="ListParagraph"/>
              <w:spacing w:line="276" w:lineRule="auto"/>
              <w:ind w:left="0"/>
              <w:jc w:val="both"/>
              <w:rPr>
                <w:rFonts w:cs="Arial"/>
                <w:sz w:val="24"/>
                <w:szCs w:val="24"/>
              </w:rPr>
            </w:pPr>
            <w:hyperlink w:anchor="_Appendix_D_-" w:history="1">
              <w:r w:rsidRPr="002220E0">
                <w:rPr>
                  <w:rStyle w:val="Hyperlink"/>
                  <w:rFonts w:cs="Arial"/>
                  <w:sz w:val="24"/>
                  <w:szCs w:val="24"/>
                </w:rPr>
                <w:t>Appendix D Types of Abuse an</w:t>
              </w:r>
              <w:r w:rsidRPr="002220E0">
                <w:rPr>
                  <w:rStyle w:val="Hyperlink"/>
                  <w:rFonts w:cs="Arial"/>
                  <w:sz w:val="24"/>
                  <w:szCs w:val="24"/>
                </w:rPr>
                <w:t>d</w:t>
              </w:r>
              <w:r w:rsidRPr="002220E0">
                <w:rPr>
                  <w:rStyle w:val="Hyperlink"/>
                  <w:rFonts w:cs="Arial"/>
                  <w:sz w:val="24"/>
                  <w:szCs w:val="24"/>
                </w:rPr>
                <w:t xml:space="preserve"> Neglect</w:t>
              </w:r>
            </w:hyperlink>
          </w:p>
        </w:tc>
        <w:tc>
          <w:tcPr>
            <w:tcW w:w="1203" w:type="dxa"/>
            <w:tcBorders>
              <w:top w:val="nil"/>
              <w:left w:val="nil"/>
              <w:bottom w:val="nil"/>
              <w:right w:val="nil"/>
            </w:tcBorders>
          </w:tcPr>
          <w:p w14:paraId="2316AB50" w14:textId="2728E14D" w:rsidR="00604E1E" w:rsidRPr="002220E0" w:rsidRDefault="00CB6A00" w:rsidP="0085512E">
            <w:pPr>
              <w:pStyle w:val="ListParagraph"/>
              <w:ind w:left="0"/>
              <w:jc w:val="right"/>
              <w:rPr>
                <w:rFonts w:cs="Arial"/>
                <w:sz w:val="24"/>
                <w:szCs w:val="24"/>
              </w:rPr>
            </w:pPr>
            <w:r>
              <w:rPr>
                <w:rFonts w:cs="Arial"/>
                <w:sz w:val="24"/>
                <w:szCs w:val="24"/>
              </w:rPr>
              <w:t>3</w:t>
            </w:r>
            <w:r w:rsidR="00A05BAC">
              <w:rPr>
                <w:rFonts w:cs="Arial"/>
                <w:sz w:val="24"/>
                <w:szCs w:val="24"/>
              </w:rPr>
              <w:t>1</w:t>
            </w:r>
          </w:p>
        </w:tc>
      </w:tr>
      <w:tr w:rsidR="00604E1E" w:rsidRPr="002220E0" w14:paraId="1568D613" w14:textId="77777777" w:rsidTr="4D5F53F0">
        <w:trPr>
          <w:trHeight w:val="319"/>
        </w:trPr>
        <w:tc>
          <w:tcPr>
            <w:tcW w:w="7740" w:type="dxa"/>
            <w:gridSpan w:val="2"/>
            <w:tcBorders>
              <w:top w:val="nil"/>
              <w:left w:val="nil"/>
              <w:bottom w:val="nil"/>
              <w:right w:val="nil"/>
            </w:tcBorders>
          </w:tcPr>
          <w:p w14:paraId="7BF9CAA7" w14:textId="77777777" w:rsidR="00604E1E" w:rsidRPr="002220E0" w:rsidRDefault="00604E1E" w:rsidP="00302203">
            <w:pPr>
              <w:pStyle w:val="ListParagraph"/>
              <w:ind w:left="0"/>
              <w:jc w:val="both"/>
              <w:rPr>
                <w:rFonts w:cs="Arial"/>
                <w:sz w:val="24"/>
                <w:szCs w:val="24"/>
              </w:rPr>
            </w:pPr>
            <w:hyperlink w:anchor="_Appendix_E_Specific" w:history="1">
              <w:r w:rsidRPr="002220E0">
                <w:rPr>
                  <w:rStyle w:val="Hyperlink"/>
                  <w:rFonts w:cs="Arial"/>
                  <w:sz w:val="24"/>
                  <w:szCs w:val="24"/>
                </w:rPr>
                <w:t>Appendix E Specific actions to take on t</w:t>
              </w:r>
              <w:r w:rsidRPr="002220E0">
                <w:rPr>
                  <w:rStyle w:val="Hyperlink"/>
                  <w:rFonts w:cs="Arial"/>
                  <w:sz w:val="24"/>
                  <w:szCs w:val="24"/>
                </w:rPr>
                <w:t>o</w:t>
              </w:r>
              <w:r w:rsidRPr="002220E0">
                <w:rPr>
                  <w:rStyle w:val="Hyperlink"/>
                  <w:rFonts w:cs="Arial"/>
                  <w:sz w:val="24"/>
                  <w:szCs w:val="24"/>
                </w:rPr>
                <w:t>pical safeguarding issues</w:t>
              </w:r>
            </w:hyperlink>
          </w:p>
        </w:tc>
        <w:tc>
          <w:tcPr>
            <w:tcW w:w="1203" w:type="dxa"/>
            <w:tcBorders>
              <w:top w:val="nil"/>
              <w:left w:val="nil"/>
              <w:bottom w:val="nil"/>
              <w:right w:val="nil"/>
            </w:tcBorders>
          </w:tcPr>
          <w:p w14:paraId="38E07157" w14:textId="77777777" w:rsidR="00604E1E" w:rsidRPr="002220E0" w:rsidRDefault="00CB6A00" w:rsidP="0085512E">
            <w:pPr>
              <w:pStyle w:val="ListParagraph"/>
              <w:ind w:left="0"/>
              <w:jc w:val="right"/>
              <w:rPr>
                <w:rFonts w:cs="Arial"/>
                <w:sz w:val="24"/>
                <w:szCs w:val="24"/>
              </w:rPr>
            </w:pPr>
            <w:r>
              <w:rPr>
                <w:rFonts w:cs="Arial"/>
                <w:sz w:val="24"/>
                <w:szCs w:val="24"/>
              </w:rPr>
              <w:t>32</w:t>
            </w:r>
          </w:p>
        </w:tc>
      </w:tr>
      <w:tr w:rsidR="00604E1E" w:rsidRPr="002220E0" w14:paraId="3A1AB687" w14:textId="77777777" w:rsidTr="4D5F53F0">
        <w:tc>
          <w:tcPr>
            <w:tcW w:w="7740" w:type="dxa"/>
            <w:gridSpan w:val="2"/>
            <w:tcBorders>
              <w:top w:val="nil"/>
              <w:left w:val="nil"/>
              <w:bottom w:val="nil"/>
              <w:right w:val="nil"/>
            </w:tcBorders>
          </w:tcPr>
          <w:p w14:paraId="2B3EB94C" w14:textId="77777777" w:rsidR="00604E1E" w:rsidRDefault="00057B67" w:rsidP="00302203">
            <w:pPr>
              <w:pStyle w:val="ListParagraph"/>
              <w:ind w:left="0"/>
              <w:jc w:val="both"/>
              <w:rPr>
                <w:rFonts w:cs="Arial"/>
                <w:sz w:val="24"/>
                <w:szCs w:val="24"/>
              </w:rPr>
            </w:pPr>
            <w:r>
              <w:rPr>
                <w:rFonts w:cs="Arial"/>
                <w:sz w:val="24"/>
                <w:szCs w:val="24"/>
              </w:rPr>
              <w:t>Appendix F:  Safeguarding, Attendance and Welfare meetings</w:t>
            </w:r>
          </w:p>
          <w:p w14:paraId="71E9449B" w14:textId="3D074DE6" w:rsidR="00057B67" w:rsidRPr="002220E0" w:rsidRDefault="00057B67" w:rsidP="00302203">
            <w:pPr>
              <w:pStyle w:val="ListParagraph"/>
              <w:ind w:left="0"/>
              <w:jc w:val="both"/>
              <w:rPr>
                <w:rFonts w:cs="Arial"/>
                <w:sz w:val="24"/>
                <w:szCs w:val="24"/>
              </w:rPr>
            </w:pPr>
            <w:r>
              <w:rPr>
                <w:rFonts w:cs="Arial"/>
                <w:sz w:val="24"/>
                <w:szCs w:val="24"/>
              </w:rPr>
              <w:t>Appendix G: School safe</w:t>
            </w:r>
            <w:r w:rsidR="003B7872">
              <w:rPr>
                <w:rFonts w:cs="Arial"/>
                <w:sz w:val="24"/>
                <w:szCs w:val="24"/>
              </w:rPr>
              <w:t>guarding posters</w:t>
            </w:r>
          </w:p>
        </w:tc>
        <w:tc>
          <w:tcPr>
            <w:tcW w:w="1203" w:type="dxa"/>
            <w:tcBorders>
              <w:top w:val="nil"/>
              <w:left w:val="nil"/>
              <w:bottom w:val="nil"/>
              <w:right w:val="nil"/>
            </w:tcBorders>
          </w:tcPr>
          <w:p w14:paraId="1CF9E6DF" w14:textId="5B7FD94C" w:rsidR="00604E1E" w:rsidRPr="002220E0" w:rsidRDefault="00604E1E" w:rsidP="0085512E">
            <w:pPr>
              <w:pStyle w:val="ListParagraph"/>
              <w:ind w:left="0"/>
              <w:jc w:val="right"/>
              <w:rPr>
                <w:rFonts w:cs="Arial"/>
                <w:sz w:val="24"/>
                <w:szCs w:val="24"/>
              </w:rPr>
            </w:pPr>
            <w:r w:rsidRPr="002220E0">
              <w:rPr>
                <w:rFonts w:cs="Arial"/>
                <w:sz w:val="24"/>
                <w:szCs w:val="24"/>
              </w:rPr>
              <w:t>3</w:t>
            </w:r>
            <w:r w:rsidR="00A05BAC">
              <w:rPr>
                <w:rFonts w:cs="Arial"/>
                <w:sz w:val="24"/>
                <w:szCs w:val="24"/>
              </w:rPr>
              <w:t>3</w:t>
            </w:r>
          </w:p>
        </w:tc>
      </w:tr>
    </w:tbl>
    <w:p w14:paraId="2DD937C1" w14:textId="77777777" w:rsidR="00105464" w:rsidRPr="002220E0" w:rsidRDefault="00105464" w:rsidP="00302203">
      <w:pPr>
        <w:pStyle w:val="ListParagraph"/>
        <w:jc w:val="both"/>
        <w:rPr>
          <w:rFonts w:cs="Arial"/>
          <w:sz w:val="24"/>
          <w:szCs w:val="24"/>
        </w:rPr>
      </w:pPr>
    </w:p>
    <w:p w14:paraId="400CB736" w14:textId="77777777" w:rsidR="003B7872" w:rsidRDefault="003B7872">
      <w:pPr>
        <w:rPr>
          <w:rFonts w:eastAsiaTheme="majorEastAsia" w:cstheme="majorBidi"/>
          <w:b/>
          <w:spacing w:val="5"/>
          <w:kern w:val="28"/>
          <w:sz w:val="32"/>
          <w:szCs w:val="32"/>
        </w:rPr>
      </w:pPr>
      <w:r>
        <w:rPr>
          <w:b/>
          <w:sz w:val="32"/>
          <w:szCs w:val="32"/>
        </w:rPr>
        <w:br w:type="page"/>
      </w:r>
    </w:p>
    <w:p w14:paraId="3ADF6078" w14:textId="5C44375C" w:rsidR="00F86DC5" w:rsidRPr="002220E0" w:rsidRDefault="008565BF" w:rsidP="00302203">
      <w:pPr>
        <w:pStyle w:val="Title"/>
        <w:spacing w:line="276" w:lineRule="auto"/>
        <w:rPr>
          <w:rFonts w:asciiTheme="minorHAnsi" w:hAnsiTheme="minorHAnsi"/>
          <w:b/>
          <w:color w:val="auto"/>
          <w:sz w:val="32"/>
          <w:szCs w:val="32"/>
        </w:rPr>
      </w:pPr>
      <w:r>
        <w:rPr>
          <w:rFonts w:asciiTheme="minorHAnsi" w:hAnsiTheme="minorHAnsi"/>
          <w:b/>
          <w:color w:val="auto"/>
          <w:sz w:val="32"/>
          <w:szCs w:val="32"/>
        </w:rPr>
        <w:lastRenderedPageBreak/>
        <w:t>P</w:t>
      </w:r>
      <w:r w:rsidR="00F86DC5" w:rsidRPr="002220E0">
        <w:rPr>
          <w:rFonts w:asciiTheme="minorHAnsi" w:hAnsiTheme="minorHAnsi"/>
          <w:b/>
          <w:color w:val="auto"/>
          <w:sz w:val="32"/>
          <w:szCs w:val="32"/>
        </w:rPr>
        <w:t xml:space="preserve">ART 1: Policy </w:t>
      </w:r>
    </w:p>
    <w:p w14:paraId="2684B9B5" w14:textId="77777777" w:rsidR="0025742F" w:rsidRPr="002220E0" w:rsidRDefault="0025742F" w:rsidP="00D30B79">
      <w:pPr>
        <w:pStyle w:val="Heading1"/>
        <w:numPr>
          <w:ilvl w:val="1"/>
          <w:numId w:val="37"/>
        </w:numPr>
        <w:ind w:left="142"/>
        <w:rPr>
          <w:rFonts w:asciiTheme="minorHAnsi" w:hAnsiTheme="minorHAnsi"/>
          <w:color w:val="auto"/>
          <w:sz w:val="24"/>
          <w:szCs w:val="24"/>
        </w:rPr>
      </w:pPr>
      <w:bookmarkStart w:id="0" w:name="_Definitions"/>
      <w:bookmarkEnd w:id="0"/>
      <w:r w:rsidRPr="002220E0">
        <w:rPr>
          <w:rFonts w:asciiTheme="minorHAnsi" w:hAnsiTheme="minorHAnsi"/>
          <w:color w:val="auto"/>
          <w:sz w:val="24"/>
          <w:szCs w:val="24"/>
        </w:rPr>
        <w:t>Definitions</w:t>
      </w:r>
    </w:p>
    <w:p w14:paraId="4CD50DA0" w14:textId="77777777" w:rsidR="0025742F" w:rsidRPr="002220E0" w:rsidRDefault="0025742F" w:rsidP="00302203">
      <w:pPr>
        <w:pStyle w:val="Default"/>
        <w:spacing w:line="276" w:lineRule="auto"/>
        <w:jc w:val="both"/>
        <w:rPr>
          <w:rFonts w:asciiTheme="minorHAnsi" w:hAnsiTheme="minorHAnsi"/>
          <w:color w:val="auto"/>
        </w:rPr>
      </w:pPr>
    </w:p>
    <w:p w14:paraId="247887CC" w14:textId="77777777" w:rsidR="005B65D2" w:rsidRPr="002220E0" w:rsidRDefault="0025742F" w:rsidP="00421B07">
      <w:pPr>
        <w:pStyle w:val="Default"/>
        <w:spacing w:line="276" w:lineRule="auto"/>
        <w:ind w:left="-426" w:firstLine="426"/>
        <w:rPr>
          <w:rFonts w:asciiTheme="minorHAnsi" w:hAnsiTheme="minorHAnsi"/>
          <w:color w:val="auto"/>
        </w:rPr>
      </w:pPr>
      <w:r w:rsidRPr="59698C53">
        <w:rPr>
          <w:rFonts w:asciiTheme="minorHAnsi" w:hAnsiTheme="minorHAnsi"/>
          <w:b/>
          <w:bCs/>
          <w:color w:val="auto"/>
        </w:rPr>
        <w:t>Safeguarding</w:t>
      </w:r>
      <w:r w:rsidRPr="59698C53">
        <w:rPr>
          <w:rFonts w:asciiTheme="minorHAnsi" w:hAnsiTheme="minorHAnsi"/>
          <w:color w:val="auto"/>
        </w:rPr>
        <w:t xml:space="preserve"> is defined as: </w:t>
      </w:r>
    </w:p>
    <w:p w14:paraId="3EFE5A54" w14:textId="77777777" w:rsidR="265210A1" w:rsidRDefault="265210A1" w:rsidP="00D30B79">
      <w:pPr>
        <w:pStyle w:val="Default"/>
        <w:numPr>
          <w:ilvl w:val="0"/>
          <w:numId w:val="13"/>
        </w:numPr>
        <w:spacing w:line="276" w:lineRule="auto"/>
        <w:rPr>
          <w:rFonts w:asciiTheme="minorHAnsi" w:eastAsiaTheme="minorEastAsia" w:hAnsiTheme="minorHAnsi" w:cstheme="minorBidi"/>
        </w:rPr>
      </w:pPr>
      <w:r w:rsidRPr="59698C53">
        <w:rPr>
          <w:rFonts w:asciiTheme="minorHAnsi" w:eastAsiaTheme="minorEastAsia" w:hAnsiTheme="minorHAnsi" w:cstheme="minorBidi"/>
        </w:rPr>
        <w:t>providing help and support to meet the needs of children as soon as problems emerge;</w:t>
      </w:r>
    </w:p>
    <w:p w14:paraId="3EDC0B5A" w14:textId="77777777" w:rsidR="265210A1" w:rsidRDefault="265210A1" w:rsidP="00D30B79">
      <w:pPr>
        <w:pStyle w:val="Default"/>
        <w:numPr>
          <w:ilvl w:val="0"/>
          <w:numId w:val="13"/>
        </w:numPr>
        <w:spacing w:line="276" w:lineRule="auto"/>
        <w:rPr>
          <w:rFonts w:asciiTheme="minorHAnsi" w:hAnsiTheme="minorHAnsi"/>
          <w:color w:val="auto"/>
        </w:rPr>
      </w:pPr>
      <w:r w:rsidRPr="59698C53">
        <w:rPr>
          <w:rFonts w:asciiTheme="minorHAnsi" w:hAnsiTheme="minorHAnsi"/>
          <w:color w:val="auto"/>
        </w:rPr>
        <w:t>protecting children from maltreatment;</w:t>
      </w:r>
    </w:p>
    <w:p w14:paraId="1AAC5670" w14:textId="77777777" w:rsidR="005B65D2" w:rsidRPr="002220E0" w:rsidRDefault="0025742F" w:rsidP="00D30B79">
      <w:pPr>
        <w:pStyle w:val="Default"/>
        <w:numPr>
          <w:ilvl w:val="0"/>
          <w:numId w:val="13"/>
        </w:numPr>
        <w:spacing w:line="276" w:lineRule="auto"/>
        <w:rPr>
          <w:rFonts w:asciiTheme="minorHAnsi" w:hAnsiTheme="minorHAnsi"/>
          <w:color w:val="auto"/>
        </w:rPr>
      </w:pPr>
      <w:r w:rsidRPr="002220E0">
        <w:rPr>
          <w:rFonts w:asciiTheme="minorHAnsi" w:hAnsiTheme="minorHAnsi"/>
          <w:color w:val="auto"/>
        </w:rPr>
        <w:t xml:space="preserve">preventing impairment of children’s </w:t>
      </w:r>
      <w:r w:rsidR="005B65D2" w:rsidRPr="002220E0">
        <w:rPr>
          <w:rFonts w:asciiTheme="minorHAnsi" w:hAnsiTheme="minorHAnsi"/>
          <w:color w:val="auto"/>
        </w:rPr>
        <w:t>mental and physical health or development;</w:t>
      </w:r>
    </w:p>
    <w:p w14:paraId="607CB8E3" w14:textId="77777777" w:rsidR="005B65D2" w:rsidRPr="002220E0" w:rsidRDefault="0025742F" w:rsidP="00D30B79">
      <w:pPr>
        <w:pStyle w:val="Default"/>
        <w:numPr>
          <w:ilvl w:val="0"/>
          <w:numId w:val="13"/>
        </w:numPr>
        <w:spacing w:line="276" w:lineRule="auto"/>
        <w:rPr>
          <w:rFonts w:asciiTheme="minorHAnsi" w:hAnsiTheme="minorHAnsi"/>
          <w:color w:val="auto"/>
        </w:rPr>
      </w:pPr>
      <w:r w:rsidRPr="002220E0">
        <w:rPr>
          <w:rFonts w:asciiTheme="minorHAnsi" w:hAnsiTheme="minorHAnsi"/>
          <w:color w:val="auto"/>
        </w:rPr>
        <w:t xml:space="preserve">ensuring that children grow up in circumstances consistent with the provision of safe and effective care; </w:t>
      </w:r>
    </w:p>
    <w:p w14:paraId="2BCDD121" w14:textId="77777777" w:rsidR="007E5279" w:rsidRPr="002220E0" w:rsidRDefault="0025742F" w:rsidP="00D30B79">
      <w:pPr>
        <w:pStyle w:val="Default"/>
        <w:numPr>
          <w:ilvl w:val="0"/>
          <w:numId w:val="13"/>
        </w:numPr>
        <w:spacing w:line="276" w:lineRule="auto"/>
        <w:rPr>
          <w:rFonts w:asciiTheme="minorHAnsi" w:hAnsiTheme="minorHAnsi"/>
          <w:color w:val="auto"/>
        </w:rPr>
      </w:pPr>
      <w:r w:rsidRPr="002220E0">
        <w:rPr>
          <w:rFonts w:asciiTheme="minorHAnsi" w:hAnsiTheme="minorHAnsi"/>
          <w:color w:val="auto"/>
        </w:rPr>
        <w:t>and taking action to enable all children to have the best outcomes</w:t>
      </w:r>
      <w:r w:rsidR="00860888" w:rsidRPr="002220E0">
        <w:rPr>
          <w:rFonts w:asciiTheme="minorHAnsi" w:hAnsiTheme="minorHAnsi"/>
          <w:color w:val="auto"/>
        </w:rPr>
        <w:t>;</w:t>
      </w:r>
      <w:r w:rsidR="006E686F" w:rsidRPr="002220E0">
        <w:rPr>
          <w:rFonts w:asciiTheme="minorHAnsi" w:hAnsiTheme="minorHAnsi"/>
          <w:color w:val="auto"/>
        </w:rPr>
        <w:t xml:space="preserve"> </w:t>
      </w:r>
    </w:p>
    <w:p w14:paraId="11DCB1B6" w14:textId="77777777" w:rsidR="00FB52D9" w:rsidRPr="002220E0" w:rsidRDefault="00FB52D9" w:rsidP="002C5A12">
      <w:pPr>
        <w:pStyle w:val="Default"/>
        <w:spacing w:line="276" w:lineRule="auto"/>
        <w:rPr>
          <w:rFonts w:asciiTheme="minorHAnsi" w:hAnsiTheme="minorHAnsi"/>
          <w:color w:val="auto"/>
        </w:rPr>
      </w:pPr>
    </w:p>
    <w:p w14:paraId="5A9A5AF9" w14:textId="23B299F2" w:rsidR="006E686F" w:rsidRPr="002220E0" w:rsidRDefault="007E5279" w:rsidP="002C5A12">
      <w:pPr>
        <w:pStyle w:val="Default"/>
        <w:spacing w:line="276" w:lineRule="auto"/>
        <w:rPr>
          <w:rFonts w:asciiTheme="minorHAnsi" w:hAnsiTheme="minorHAnsi"/>
          <w:color w:val="auto"/>
        </w:rPr>
      </w:pPr>
      <w:r w:rsidRPr="002220E0">
        <w:rPr>
          <w:rFonts w:asciiTheme="minorHAnsi" w:hAnsiTheme="minorHAnsi"/>
          <w:b/>
          <w:color w:val="auto"/>
        </w:rPr>
        <w:t xml:space="preserve">Child Protection </w:t>
      </w:r>
      <w:r w:rsidR="00302203" w:rsidRPr="002220E0">
        <w:rPr>
          <w:rFonts w:asciiTheme="minorHAnsi" w:hAnsiTheme="minorHAnsi"/>
          <w:color w:val="auto"/>
        </w:rPr>
        <w:t>is defined in the Children Act 1989 (s.47) as when</w:t>
      </w:r>
      <w:r w:rsidR="006E686F" w:rsidRPr="002220E0">
        <w:rPr>
          <w:rFonts w:asciiTheme="minorHAnsi" w:hAnsiTheme="minorHAnsi"/>
          <w:color w:val="auto"/>
        </w:rPr>
        <w:t xml:space="preserve"> a child is </w:t>
      </w:r>
      <w:r w:rsidR="00F52817" w:rsidRPr="002220E0">
        <w:rPr>
          <w:rFonts w:asciiTheme="minorHAnsi" w:hAnsiTheme="minorHAnsi"/>
          <w:color w:val="auto"/>
        </w:rPr>
        <w:t>suffering or</w:t>
      </w:r>
      <w:r w:rsidR="00302203" w:rsidRPr="002220E0">
        <w:rPr>
          <w:rFonts w:asciiTheme="minorHAnsi" w:hAnsiTheme="minorHAnsi"/>
          <w:color w:val="auto"/>
        </w:rPr>
        <w:t xml:space="preserve"> is likely to suffer significant harm. Under statutory guidance and legislation action must be taken</w:t>
      </w:r>
      <w:r w:rsidR="006E686F" w:rsidRPr="002220E0">
        <w:rPr>
          <w:rFonts w:asciiTheme="minorHAnsi" w:hAnsiTheme="minorHAnsi"/>
          <w:color w:val="auto"/>
        </w:rPr>
        <w:t xml:space="preserve"> to </w:t>
      </w:r>
      <w:r w:rsidR="00302203" w:rsidRPr="002220E0">
        <w:rPr>
          <w:rFonts w:asciiTheme="minorHAnsi" w:hAnsiTheme="minorHAnsi"/>
          <w:color w:val="auto"/>
        </w:rPr>
        <w:t xml:space="preserve">safeguard and promote the child’s welfare. </w:t>
      </w:r>
      <w:r w:rsidR="00FB52D9" w:rsidRPr="002220E0">
        <w:rPr>
          <w:rFonts w:asciiTheme="minorHAnsi" w:hAnsiTheme="minorHAnsi"/>
          <w:color w:val="auto"/>
        </w:rPr>
        <w:t xml:space="preserve"> </w:t>
      </w:r>
    </w:p>
    <w:p w14:paraId="6EA0E3B6" w14:textId="77777777" w:rsidR="0025742F" w:rsidRPr="002220E0" w:rsidRDefault="0025742F" w:rsidP="00D30B79">
      <w:pPr>
        <w:pStyle w:val="Heading1"/>
        <w:numPr>
          <w:ilvl w:val="1"/>
          <w:numId w:val="37"/>
        </w:numPr>
        <w:ind w:left="142"/>
        <w:rPr>
          <w:rFonts w:asciiTheme="minorHAnsi" w:hAnsiTheme="minorHAnsi"/>
          <w:color w:val="auto"/>
          <w:sz w:val="24"/>
          <w:szCs w:val="24"/>
        </w:rPr>
      </w:pPr>
      <w:bookmarkStart w:id="1" w:name="_Introduction"/>
      <w:bookmarkEnd w:id="1"/>
      <w:r w:rsidRPr="002220E0">
        <w:rPr>
          <w:rFonts w:asciiTheme="minorHAnsi" w:hAnsiTheme="minorHAnsi"/>
          <w:color w:val="auto"/>
          <w:sz w:val="24"/>
          <w:szCs w:val="24"/>
        </w:rPr>
        <w:t>Introduction</w:t>
      </w:r>
    </w:p>
    <w:p w14:paraId="2D4CB47B" w14:textId="77777777" w:rsidR="006E686F" w:rsidRPr="002220E0" w:rsidRDefault="006E686F" w:rsidP="00302203">
      <w:pPr>
        <w:pStyle w:val="Default"/>
        <w:spacing w:line="276" w:lineRule="auto"/>
        <w:jc w:val="both"/>
        <w:rPr>
          <w:rFonts w:asciiTheme="minorHAnsi" w:hAnsiTheme="minorHAnsi"/>
          <w:color w:val="auto"/>
        </w:rPr>
      </w:pPr>
    </w:p>
    <w:p w14:paraId="72B493CB" w14:textId="77777777" w:rsidR="005B2B63" w:rsidRPr="002220E0" w:rsidRDefault="00984FC1" w:rsidP="00302203">
      <w:pPr>
        <w:pStyle w:val="Default"/>
        <w:spacing w:after="196" w:line="276" w:lineRule="auto"/>
        <w:jc w:val="both"/>
        <w:rPr>
          <w:rFonts w:asciiTheme="minorHAnsi" w:hAnsiTheme="minorHAnsi"/>
          <w:b/>
          <w:color w:val="auto"/>
        </w:rPr>
      </w:pPr>
      <w:r w:rsidRPr="002220E0">
        <w:rPr>
          <w:rFonts w:asciiTheme="minorHAnsi" w:hAnsiTheme="minorHAnsi"/>
          <w:color w:val="auto"/>
        </w:rPr>
        <w:t>At</w:t>
      </w:r>
      <w:r w:rsidR="0085512E" w:rsidRPr="002220E0">
        <w:rPr>
          <w:rFonts w:asciiTheme="minorHAnsi" w:hAnsiTheme="minorHAnsi"/>
          <w:color w:val="auto"/>
        </w:rPr>
        <w:t xml:space="preserve"> </w:t>
      </w:r>
      <w:r w:rsidR="005A0770" w:rsidRPr="002220E0">
        <w:rPr>
          <w:rFonts w:asciiTheme="minorHAnsi" w:hAnsiTheme="minorHAnsi"/>
          <w:color w:val="auto"/>
        </w:rPr>
        <w:t>North Star Academy Trust</w:t>
      </w:r>
    </w:p>
    <w:p w14:paraId="1496CD08" w14:textId="77777777" w:rsidR="005B2B63" w:rsidRPr="002220E0" w:rsidRDefault="005B2B63" w:rsidP="00D30B79">
      <w:pPr>
        <w:pStyle w:val="Default"/>
        <w:numPr>
          <w:ilvl w:val="0"/>
          <w:numId w:val="14"/>
        </w:numPr>
        <w:spacing w:line="276" w:lineRule="auto"/>
        <w:rPr>
          <w:rFonts w:asciiTheme="minorHAnsi" w:hAnsiTheme="minorHAnsi"/>
          <w:color w:val="auto"/>
        </w:rPr>
      </w:pPr>
      <w:r w:rsidRPr="002220E0">
        <w:rPr>
          <w:rFonts w:asciiTheme="minorHAnsi" w:hAnsiTheme="minorHAnsi"/>
          <w:color w:val="auto"/>
        </w:rPr>
        <w:t>S</w:t>
      </w:r>
      <w:r w:rsidR="006E686F" w:rsidRPr="002220E0">
        <w:rPr>
          <w:rFonts w:asciiTheme="minorHAnsi" w:hAnsiTheme="minorHAnsi"/>
          <w:color w:val="auto"/>
        </w:rPr>
        <w:t xml:space="preserve">afeguarding and promoting the welfare of </w:t>
      </w:r>
      <w:r w:rsidR="005B3DFE" w:rsidRPr="002220E0">
        <w:rPr>
          <w:rFonts w:asciiTheme="minorHAnsi" w:hAnsiTheme="minorHAnsi"/>
          <w:color w:val="auto"/>
        </w:rPr>
        <w:t>children</w:t>
      </w:r>
      <w:r w:rsidR="006E686F" w:rsidRPr="002220E0">
        <w:rPr>
          <w:rFonts w:asciiTheme="minorHAnsi" w:hAnsiTheme="minorHAnsi"/>
          <w:color w:val="auto"/>
        </w:rPr>
        <w:t xml:space="preserve"> is </w:t>
      </w:r>
      <w:r w:rsidR="006E686F" w:rsidRPr="002220E0">
        <w:rPr>
          <w:rFonts w:asciiTheme="minorHAnsi" w:hAnsiTheme="minorHAnsi"/>
          <w:b/>
          <w:bCs/>
          <w:color w:val="auto"/>
        </w:rPr>
        <w:t xml:space="preserve">everyone’s </w:t>
      </w:r>
      <w:r w:rsidR="006E686F" w:rsidRPr="002220E0">
        <w:rPr>
          <w:rFonts w:asciiTheme="minorHAnsi" w:hAnsiTheme="minorHAnsi"/>
          <w:color w:val="auto"/>
        </w:rPr>
        <w:t xml:space="preserve">responsibility. </w:t>
      </w:r>
      <w:r w:rsidR="006E686F" w:rsidRPr="002220E0">
        <w:rPr>
          <w:rFonts w:asciiTheme="minorHAnsi" w:hAnsiTheme="minorHAnsi"/>
          <w:b/>
          <w:bCs/>
          <w:color w:val="auto"/>
        </w:rPr>
        <w:t xml:space="preserve">Everyone </w:t>
      </w:r>
      <w:r w:rsidR="006E686F" w:rsidRPr="002220E0">
        <w:rPr>
          <w:rFonts w:asciiTheme="minorHAnsi" w:hAnsiTheme="minorHAnsi"/>
          <w:color w:val="auto"/>
        </w:rPr>
        <w:t xml:space="preserve">who </w:t>
      </w:r>
      <w:proofErr w:type="gramStart"/>
      <w:r w:rsidR="006E686F" w:rsidRPr="002220E0">
        <w:rPr>
          <w:rFonts w:asciiTheme="minorHAnsi" w:hAnsiTheme="minorHAnsi"/>
          <w:color w:val="auto"/>
        </w:rPr>
        <w:t>comes into contact with</w:t>
      </w:r>
      <w:proofErr w:type="gramEnd"/>
      <w:r w:rsidR="006E686F" w:rsidRPr="002220E0">
        <w:rPr>
          <w:rFonts w:asciiTheme="minorHAnsi" w:hAnsiTheme="minorHAnsi"/>
          <w:color w:val="auto"/>
        </w:rPr>
        <w:t xml:space="preserve"> </w:t>
      </w:r>
      <w:r w:rsidR="00687E31" w:rsidRPr="002220E0">
        <w:rPr>
          <w:rFonts w:asciiTheme="minorHAnsi" w:hAnsiTheme="minorHAnsi"/>
          <w:color w:val="auto"/>
        </w:rPr>
        <w:t>children</w:t>
      </w:r>
      <w:r w:rsidR="005B3DFE" w:rsidRPr="002220E0">
        <w:rPr>
          <w:rFonts w:asciiTheme="minorHAnsi" w:hAnsiTheme="minorHAnsi"/>
          <w:color w:val="auto"/>
        </w:rPr>
        <w:t>,</w:t>
      </w:r>
      <w:r w:rsidR="006E686F" w:rsidRPr="002220E0">
        <w:rPr>
          <w:rFonts w:asciiTheme="minorHAnsi" w:hAnsiTheme="minorHAnsi"/>
          <w:color w:val="auto"/>
        </w:rPr>
        <w:t xml:space="preserve"> their families and carers</w:t>
      </w:r>
      <w:r w:rsidR="005B3DFE" w:rsidRPr="002220E0">
        <w:rPr>
          <w:rFonts w:asciiTheme="minorHAnsi" w:hAnsiTheme="minorHAnsi"/>
          <w:color w:val="auto"/>
        </w:rPr>
        <w:t>,</w:t>
      </w:r>
      <w:r w:rsidR="006E686F" w:rsidRPr="002220E0">
        <w:rPr>
          <w:rFonts w:asciiTheme="minorHAnsi" w:hAnsiTheme="minorHAnsi"/>
          <w:color w:val="auto"/>
        </w:rPr>
        <w:t xml:space="preserve"> has a role to </w:t>
      </w:r>
      <w:r w:rsidRPr="002220E0">
        <w:rPr>
          <w:rFonts w:asciiTheme="minorHAnsi" w:hAnsiTheme="minorHAnsi"/>
          <w:color w:val="auto"/>
        </w:rPr>
        <w:t>play.</w:t>
      </w:r>
      <w:r w:rsidR="006E686F" w:rsidRPr="002220E0">
        <w:rPr>
          <w:rFonts w:asciiTheme="minorHAnsi" w:hAnsiTheme="minorHAnsi"/>
          <w:color w:val="auto"/>
        </w:rPr>
        <w:t xml:space="preserve"> </w:t>
      </w:r>
    </w:p>
    <w:p w14:paraId="7844702A" w14:textId="77777777" w:rsidR="003E2A83" w:rsidRPr="002220E0" w:rsidRDefault="006E686F" w:rsidP="00D30B79">
      <w:pPr>
        <w:pStyle w:val="Default"/>
        <w:numPr>
          <w:ilvl w:val="0"/>
          <w:numId w:val="14"/>
        </w:numPr>
        <w:spacing w:line="276" w:lineRule="auto"/>
        <w:rPr>
          <w:rFonts w:asciiTheme="minorHAnsi" w:hAnsiTheme="minorHAnsi"/>
          <w:color w:val="auto"/>
        </w:rPr>
      </w:pPr>
      <w:proofErr w:type="gramStart"/>
      <w:r w:rsidRPr="002220E0">
        <w:rPr>
          <w:rFonts w:asciiTheme="minorHAnsi" w:hAnsiTheme="minorHAnsi"/>
          <w:color w:val="auto"/>
        </w:rPr>
        <w:t>In order to</w:t>
      </w:r>
      <w:proofErr w:type="gramEnd"/>
      <w:r w:rsidRPr="002220E0">
        <w:rPr>
          <w:rFonts w:asciiTheme="minorHAnsi" w:hAnsiTheme="minorHAnsi"/>
          <w:color w:val="auto"/>
        </w:rPr>
        <w:t xml:space="preserve"> fulfil this responsibility effectively, all professionals should make sure their approach is </w:t>
      </w:r>
      <w:proofErr w:type="gramStart"/>
      <w:r w:rsidRPr="002220E0">
        <w:rPr>
          <w:rFonts w:asciiTheme="minorHAnsi" w:hAnsiTheme="minorHAnsi"/>
          <w:color w:val="auto"/>
        </w:rPr>
        <w:t>child-centred</w:t>
      </w:r>
      <w:proofErr w:type="gramEnd"/>
      <w:r w:rsidRPr="002220E0">
        <w:rPr>
          <w:rFonts w:asciiTheme="minorHAnsi" w:hAnsiTheme="minorHAnsi"/>
          <w:color w:val="auto"/>
        </w:rPr>
        <w:t xml:space="preserve">. This means that they should consider, </w:t>
      </w:r>
      <w:proofErr w:type="gramStart"/>
      <w:r w:rsidRPr="002220E0">
        <w:rPr>
          <w:rFonts w:asciiTheme="minorHAnsi" w:hAnsiTheme="minorHAnsi"/>
          <w:color w:val="auto"/>
        </w:rPr>
        <w:t>at all times</w:t>
      </w:r>
      <w:proofErr w:type="gramEnd"/>
      <w:r w:rsidRPr="002220E0">
        <w:rPr>
          <w:rFonts w:asciiTheme="minorHAnsi" w:hAnsiTheme="minorHAnsi"/>
          <w:color w:val="auto"/>
        </w:rPr>
        <w:t xml:space="preserve">, what is in the </w:t>
      </w:r>
      <w:r w:rsidRPr="002220E0">
        <w:rPr>
          <w:rFonts w:asciiTheme="minorHAnsi" w:hAnsiTheme="minorHAnsi"/>
          <w:b/>
          <w:bCs/>
          <w:color w:val="auto"/>
        </w:rPr>
        <w:t xml:space="preserve">best interests </w:t>
      </w:r>
      <w:r w:rsidRPr="002220E0">
        <w:rPr>
          <w:rFonts w:asciiTheme="minorHAnsi" w:hAnsiTheme="minorHAnsi"/>
          <w:color w:val="auto"/>
        </w:rPr>
        <w:t xml:space="preserve">of the child. </w:t>
      </w:r>
    </w:p>
    <w:p w14:paraId="748FE74D" w14:textId="77777777" w:rsidR="003E2A83" w:rsidRPr="002220E0" w:rsidRDefault="003E2A83" w:rsidP="00D30B79">
      <w:pPr>
        <w:pStyle w:val="Default"/>
        <w:numPr>
          <w:ilvl w:val="0"/>
          <w:numId w:val="14"/>
        </w:numPr>
        <w:spacing w:line="276" w:lineRule="auto"/>
        <w:rPr>
          <w:rFonts w:asciiTheme="minorHAnsi" w:hAnsiTheme="minorHAnsi"/>
          <w:color w:val="auto"/>
        </w:rPr>
      </w:pPr>
      <w:r w:rsidRPr="002220E0">
        <w:rPr>
          <w:rFonts w:asciiTheme="minorHAnsi" w:hAnsiTheme="minorHAnsi"/>
          <w:color w:val="auto"/>
        </w:rPr>
        <w:t>We take a</w:t>
      </w:r>
      <w:r w:rsidR="00D24142" w:rsidRPr="002220E0">
        <w:rPr>
          <w:rFonts w:asciiTheme="minorHAnsi" w:hAnsiTheme="minorHAnsi"/>
          <w:color w:val="auto"/>
        </w:rPr>
        <w:t>n</w:t>
      </w:r>
      <w:r w:rsidRPr="002220E0">
        <w:rPr>
          <w:rFonts w:asciiTheme="minorHAnsi" w:hAnsiTheme="minorHAnsi"/>
          <w:color w:val="auto"/>
        </w:rPr>
        <w:t xml:space="preserve"> ‘</w:t>
      </w:r>
      <w:r w:rsidRPr="002220E0">
        <w:rPr>
          <w:rFonts w:asciiTheme="minorHAnsi" w:hAnsiTheme="minorHAnsi"/>
          <w:b/>
          <w:color w:val="auto"/>
        </w:rPr>
        <w:t>it can happen here</w:t>
      </w:r>
      <w:r w:rsidRPr="002220E0">
        <w:rPr>
          <w:rFonts w:asciiTheme="minorHAnsi" w:hAnsiTheme="minorHAnsi"/>
          <w:color w:val="auto"/>
        </w:rPr>
        <w:t xml:space="preserve">’ approach where safeguarding is concerned. </w:t>
      </w:r>
    </w:p>
    <w:p w14:paraId="4FA9727A" w14:textId="77777777" w:rsidR="006E686F" w:rsidRPr="002220E0" w:rsidRDefault="006E686F" w:rsidP="00D30B79">
      <w:pPr>
        <w:pStyle w:val="Default"/>
        <w:numPr>
          <w:ilvl w:val="0"/>
          <w:numId w:val="14"/>
        </w:numPr>
        <w:spacing w:line="276" w:lineRule="auto"/>
        <w:rPr>
          <w:rFonts w:asciiTheme="minorHAnsi" w:hAnsiTheme="minorHAnsi"/>
          <w:color w:val="auto"/>
        </w:rPr>
      </w:pPr>
      <w:r w:rsidRPr="002220E0">
        <w:rPr>
          <w:rFonts w:asciiTheme="minorHAnsi" w:hAnsiTheme="minorHAnsi"/>
          <w:b/>
          <w:bCs/>
          <w:color w:val="auto"/>
        </w:rPr>
        <w:t xml:space="preserve">Everyone </w:t>
      </w:r>
      <w:r w:rsidRPr="002220E0">
        <w:rPr>
          <w:rFonts w:asciiTheme="minorHAnsi" w:hAnsiTheme="minorHAnsi"/>
          <w:color w:val="auto"/>
        </w:rPr>
        <w:t xml:space="preserve">who </w:t>
      </w:r>
      <w:proofErr w:type="gramStart"/>
      <w:r w:rsidRPr="002220E0">
        <w:rPr>
          <w:rFonts w:asciiTheme="minorHAnsi" w:hAnsiTheme="minorHAnsi"/>
          <w:color w:val="auto"/>
        </w:rPr>
        <w:t>comes into contact with</w:t>
      </w:r>
      <w:proofErr w:type="gramEnd"/>
      <w:r w:rsidRPr="002220E0">
        <w:rPr>
          <w:rFonts w:asciiTheme="minorHAnsi" w:hAnsiTheme="minorHAnsi"/>
          <w:color w:val="auto"/>
        </w:rPr>
        <w:t xml:space="preserve"> </w:t>
      </w:r>
      <w:r w:rsidR="00E51AEE" w:rsidRPr="002220E0">
        <w:rPr>
          <w:rFonts w:asciiTheme="minorHAnsi" w:hAnsiTheme="minorHAnsi"/>
          <w:color w:val="auto"/>
        </w:rPr>
        <w:t xml:space="preserve">children </w:t>
      </w:r>
      <w:r w:rsidRPr="002220E0">
        <w:rPr>
          <w:rFonts w:asciiTheme="minorHAnsi" w:hAnsiTheme="minorHAnsi"/>
          <w:color w:val="auto"/>
        </w:rPr>
        <w:t>has a role to play in identifying concerns, sharing information and taking prompt action</w:t>
      </w:r>
      <w:r w:rsidR="005B2B63" w:rsidRPr="002220E0">
        <w:rPr>
          <w:rFonts w:asciiTheme="minorHAnsi" w:hAnsiTheme="minorHAnsi"/>
          <w:color w:val="auto"/>
        </w:rPr>
        <w:t>.</w:t>
      </w:r>
    </w:p>
    <w:p w14:paraId="329995C0" w14:textId="77777777" w:rsidR="005B2B63" w:rsidRPr="002220E0" w:rsidRDefault="005B2B63" w:rsidP="005B2B63">
      <w:pPr>
        <w:pStyle w:val="Default"/>
        <w:spacing w:line="276" w:lineRule="auto"/>
        <w:ind w:left="720"/>
        <w:jc w:val="both"/>
        <w:rPr>
          <w:rFonts w:asciiTheme="minorHAnsi" w:hAnsiTheme="minorHAnsi"/>
          <w:color w:val="auto"/>
        </w:rPr>
      </w:pPr>
    </w:p>
    <w:p w14:paraId="4912C203" w14:textId="77777777" w:rsidR="00984FC1" w:rsidRPr="002220E0" w:rsidRDefault="005A0770" w:rsidP="002C5A12">
      <w:pPr>
        <w:pStyle w:val="ListParagraph"/>
        <w:ind w:left="0" w:right="-23"/>
        <w:rPr>
          <w:rFonts w:cs="Arial"/>
          <w:sz w:val="24"/>
          <w:szCs w:val="24"/>
        </w:rPr>
      </w:pPr>
      <w:r w:rsidRPr="002220E0">
        <w:rPr>
          <w:sz w:val="24"/>
          <w:szCs w:val="24"/>
        </w:rPr>
        <w:t>North Star Academy Trust</w:t>
      </w:r>
      <w:r w:rsidRPr="002220E0">
        <w:rPr>
          <w:rFonts w:cs="Arial"/>
          <w:sz w:val="24"/>
          <w:szCs w:val="24"/>
        </w:rPr>
        <w:t xml:space="preserve"> </w:t>
      </w:r>
      <w:r w:rsidR="00984FC1" w:rsidRPr="002220E0">
        <w:rPr>
          <w:rFonts w:cs="Arial"/>
          <w:sz w:val="24"/>
          <w:szCs w:val="24"/>
        </w:rPr>
        <w:t>is committed to safeguarding and promoting the welfare of children by:</w:t>
      </w:r>
    </w:p>
    <w:p w14:paraId="6FA9D011" w14:textId="77777777" w:rsidR="00984FC1" w:rsidRPr="002220E0" w:rsidRDefault="00984FC1" w:rsidP="00D30B79">
      <w:pPr>
        <w:pStyle w:val="Default"/>
        <w:numPr>
          <w:ilvl w:val="0"/>
          <w:numId w:val="5"/>
        </w:numPr>
        <w:spacing w:line="276" w:lineRule="auto"/>
        <w:rPr>
          <w:rFonts w:asciiTheme="minorHAnsi" w:hAnsiTheme="minorHAnsi"/>
          <w:color w:val="auto"/>
        </w:rPr>
      </w:pPr>
      <w:r w:rsidRPr="002220E0">
        <w:rPr>
          <w:rFonts w:asciiTheme="minorHAnsi" w:hAnsiTheme="minorHAnsi"/>
          <w:color w:val="auto"/>
        </w:rPr>
        <w:t>The provision of a safe environment in which children can learn</w:t>
      </w:r>
      <w:r w:rsidR="004D5A45" w:rsidRPr="002220E0">
        <w:rPr>
          <w:rFonts w:asciiTheme="minorHAnsi" w:hAnsiTheme="minorHAnsi"/>
          <w:color w:val="auto"/>
        </w:rPr>
        <w:t>;</w:t>
      </w:r>
    </w:p>
    <w:p w14:paraId="60A01A5A" w14:textId="77777777" w:rsidR="002C5A12" w:rsidRPr="002220E0" w:rsidRDefault="002C5A12" w:rsidP="00D30B79">
      <w:pPr>
        <w:pStyle w:val="Default"/>
        <w:numPr>
          <w:ilvl w:val="0"/>
          <w:numId w:val="5"/>
        </w:numPr>
        <w:spacing w:line="276" w:lineRule="auto"/>
        <w:rPr>
          <w:rFonts w:asciiTheme="minorHAnsi" w:hAnsiTheme="minorHAnsi"/>
          <w:color w:val="auto"/>
        </w:rPr>
      </w:pPr>
      <w:r w:rsidRPr="002220E0">
        <w:rPr>
          <w:rFonts w:asciiTheme="minorHAnsi" w:hAnsiTheme="minorHAnsi"/>
          <w:color w:val="auto"/>
        </w:rPr>
        <w:t>Acting on concerns about a child’s welfare immediately;</w:t>
      </w:r>
    </w:p>
    <w:p w14:paraId="791FEA66" w14:textId="77777777" w:rsidR="00984FC1" w:rsidRPr="002220E0" w:rsidRDefault="00984FC1" w:rsidP="00D30B79">
      <w:pPr>
        <w:pStyle w:val="Default"/>
        <w:numPr>
          <w:ilvl w:val="0"/>
          <w:numId w:val="5"/>
        </w:numPr>
        <w:spacing w:line="276" w:lineRule="auto"/>
        <w:rPr>
          <w:rFonts w:asciiTheme="minorHAnsi" w:hAnsiTheme="minorHAnsi"/>
          <w:color w:val="auto"/>
        </w:rPr>
      </w:pPr>
      <w:r w:rsidRPr="002220E0">
        <w:rPr>
          <w:rFonts w:asciiTheme="minorHAnsi" w:hAnsiTheme="minorHAnsi"/>
          <w:color w:val="auto"/>
        </w:rPr>
        <w:t xml:space="preserve">Fulfilling our </w:t>
      </w:r>
      <w:r w:rsidR="005B2B63" w:rsidRPr="002220E0">
        <w:rPr>
          <w:rFonts w:asciiTheme="minorHAnsi" w:hAnsiTheme="minorHAnsi"/>
          <w:color w:val="auto"/>
        </w:rPr>
        <w:t>legal</w:t>
      </w:r>
      <w:r w:rsidRPr="002220E0">
        <w:rPr>
          <w:rFonts w:asciiTheme="minorHAnsi" w:hAnsiTheme="minorHAnsi"/>
          <w:color w:val="auto"/>
        </w:rPr>
        <w:t xml:space="preserve"> responsibilities to identify children who may </w:t>
      </w:r>
      <w:proofErr w:type="gramStart"/>
      <w:r w:rsidRPr="002220E0">
        <w:rPr>
          <w:rFonts w:asciiTheme="minorHAnsi" w:hAnsiTheme="minorHAnsi"/>
          <w:color w:val="auto"/>
        </w:rPr>
        <w:t>be in need of</w:t>
      </w:r>
      <w:proofErr w:type="gramEnd"/>
      <w:r w:rsidRPr="002220E0">
        <w:rPr>
          <w:rFonts w:asciiTheme="minorHAnsi" w:hAnsiTheme="minorHAnsi"/>
          <w:color w:val="auto"/>
        </w:rPr>
        <w:t xml:space="preserve"> </w:t>
      </w:r>
      <w:r w:rsidR="00ED3F3D" w:rsidRPr="002220E0">
        <w:rPr>
          <w:rFonts w:asciiTheme="minorHAnsi" w:hAnsiTheme="minorHAnsi"/>
          <w:color w:val="auto"/>
        </w:rPr>
        <w:t xml:space="preserve">early </w:t>
      </w:r>
      <w:r w:rsidRPr="002220E0">
        <w:rPr>
          <w:rFonts w:asciiTheme="minorHAnsi" w:hAnsiTheme="minorHAnsi"/>
          <w:color w:val="auto"/>
        </w:rPr>
        <w:t>help or who are suffering, or are likely to suffer, significant harm</w:t>
      </w:r>
      <w:r w:rsidR="001F0D1E" w:rsidRPr="002220E0">
        <w:rPr>
          <w:rFonts w:asciiTheme="minorHAnsi" w:hAnsiTheme="minorHAnsi"/>
          <w:color w:val="auto"/>
        </w:rPr>
        <w:t>.</w:t>
      </w:r>
    </w:p>
    <w:p w14:paraId="66601C2B" w14:textId="77777777" w:rsidR="002220E0" w:rsidRPr="002220E0" w:rsidRDefault="002220E0" w:rsidP="002C5A12">
      <w:pPr>
        <w:pStyle w:val="ListParagraph"/>
        <w:ind w:left="-426" w:right="-23" w:firstLine="426"/>
        <w:rPr>
          <w:rFonts w:cs="Arial"/>
          <w:sz w:val="24"/>
          <w:szCs w:val="24"/>
        </w:rPr>
      </w:pPr>
    </w:p>
    <w:p w14:paraId="102589AC" w14:textId="77777777" w:rsidR="00291FF5" w:rsidRPr="002220E0" w:rsidRDefault="00D264FE" w:rsidP="002C5A12">
      <w:pPr>
        <w:pStyle w:val="ListParagraph"/>
        <w:ind w:left="-426" w:right="-23" w:firstLine="426"/>
        <w:rPr>
          <w:rFonts w:cs="Arial"/>
          <w:sz w:val="24"/>
          <w:szCs w:val="24"/>
        </w:rPr>
      </w:pPr>
      <w:r w:rsidRPr="002220E0">
        <w:rPr>
          <w:rFonts w:cs="Arial"/>
          <w:sz w:val="24"/>
          <w:szCs w:val="24"/>
        </w:rPr>
        <w:t xml:space="preserve">All action taken by </w:t>
      </w:r>
      <w:r w:rsidR="005A0770" w:rsidRPr="002220E0">
        <w:rPr>
          <w:sz w:val="24"/>
          <w:szCs w:val="24"/>
        </w:rPr>
        <w:t>North Star Academy Trust</w:t>
      </w:r>
      <w:r w:rsidR="005A0770" w:rsidRPr="002220E0">
        <w:rPr>
          <w:rFonts w:cs="Arial"/>
          <w:sz w:val="24"/>
          <w:szCs w:val="24"/>
        </w:rPr>
        <w:t xml:space="preserve"> </w:t>
      </w:r>
      <w:r w:rsidR="00291FF5" w:rsidRPr="002220E0">
        <w:rPr>
          <w:rFonts w:cs="Arial"/>
          <w:sz w:val="24"/>
          <w:szCs w:val="24"/>
        </w:rPr>
        <w:t>will be in accordance with:</w:t>
      </w:r>
    </w:p>
    <w:p w14:paraId="0B1F3C1E" w14:textId="37F97751" w:rsidR="00291FF5" w:rsidRPr="00F52817" w:rsidRDefault="00D264FE" w:rsidP="00D30B79">
      <w:pPr>
        <w:pStyle w:val="Default"/>
        <w:numPr>
          <w:ilvl w:val="0"/>
          <w:numId w:val="16"/>
        </w:numPr>
        <w:spacing w:after="120" w:line="276" w:lineRule="auto"/>
        <w:rPr>
          <w:rFonts w:asciiTheme="minorHAnsi" w:hAnsiTheme="minorHAnsi" w:cstheme="minorHAnsi"/>
          <w:color w:val="auto"/>
        </w:rPr>
      </w:pPr>
      <w:r w:rsidRPr="00F52817">
        <w:rPr>
          <w:rFonts w:asciiTheme="minorHAnsi" w:hAnsiTheme="minorHAnsi" w:cstheme="minorHAnsi"/>
          <w:b/>
          <w:bCs/>
          <w:color w:val="auto"/>
        </w:rPr>
        <w:t>Current legislation</w:t>
      </w:r>
      <w:r w:rsidR="00291FF5" w:rsidRPr="00F52817">
        <w:rPr>
          <w:rFonts w:asciiTheme="minorHAnsi" w:hAnsiTheme="minorHAnsi" w:cstheme="minorHAnsi"/>
          <w:b/>
          <w:bCs/>
          <w:color w:val="auto"/>
        </w:rPr>
        <w:t xml:space="preserve"> </w:t>
      </w:r>
      <w:r w:rsidR="00291FF5" w:rsidRPr="00F52817">
        <w:rPr>
          <w:rFonts w:asciiTheme="minorHAnsi" w:hAnsiTheme="minorHAnsi" w:cstheme="minorHAnsi"/>
          <w:color w:val="auto"/>
        </w:rPr>
        <w:t>(these are summarised withi</w:t>
      </w:r>
      <w:r w:rsidR="268C1511" w:rsidRPr="00F52817">
        <w:rPr>
          <w:rFonts w:asciiTheme="minorHAnsi" w:hAnsiTheme="minorHAnsi" w:cstheme="minorHAnsi"/>
          <w:color w:val="auto"/>
        </w:rPr>
        <w:t>n (</w:t>
      </w:r>
      <w:hyperlink r:id="rId16">
        <w:r w:rsidR="268C1511" w:rsidRPr="00F52817">
          <w:rPr>
            <w:rStyle w:val="Hyperlink"/>
            <w:rFonts w:asciiTheme="minorHAnsi" w:hAnsiTheme="minorHAnsi" w:cstheme="minorHAnsi"/>
          </w:rPr>
          <w:t>Working together to safeguard children - GOV.UK</w:t>
        </w:r>
      </w:hyperlink>
      <w:r w:rsidR="00291FF5" w:rsidRPr="00F52817">
        <w:rPr>
          <w:rFonts w:asciiTheme="minorHAnsi" w:hAnsiTheme="minorHAnsi" w:cstheme="minorHAnsi"/>
          <w:color w:val="auto"/>
        </w:rPr>
        <w:t>)</w:t>
      </w:r>
    </w:p>
    <w:p w14:paraId="4851F9F4" w14:textId="77777777" w:rsidR="00D264FE" w:rsidRPr="002220E0" w:rsidRDefault="00D264FE" w:rsidP="00D30B79">
      <w:pPr>
        <w:pStyle w:val="Default"/>
        <w:numPr>
          <w:ilvl w:val="0"/>
          <w:numId w:val="16"/>
        </w:numPr>
        <w:spacing w:after="120" w:line="276" w:lineRule="auto"/>
        <w:rPr>
          <w:rFonts w:asciiTheme="minorHAnsi" w:hAnsiTheme="minorHAnsi"/>
          <w:color w:val="auto"/>
        </w:rPr>
      </w:pPr>
      <w:r w:rsidRPr="002220E0">
        <w:rPr>
          <w:rFonts w:asciiTheme="minorHAnsi" w:hAnsiTheme="minorHAnsi"/>
          <w:b/>
          <w:color w:val="auto"/>
        </w:rPr>
        <w:t>Statutory</w:t>
      </w:r>
      <w:r w:rsidR="00012443" w:rsidRPr="002220E0">
        <w:rPr>
          <w:rFonts w:asciiTheme="minorHAnsi" w:hAnsiTheme="minorHAnsi"/>
          <w:b/>
          <w:color w:val="auto"/>
        </w:rPr>
        <w:t>, national</w:t>
      </w:r>
      <w:r w:rsidR="00291FF5" w:rsidRPr="002220E0">
        <w:rPr>
          <w:rFonts w:asciiTheme="minorHAnsi" w:hAnsiTheme="minorHAnsi"/>
          <w:b/>
          <w:color w:val="auto"/>
        </w:rPr>
        <w:t xml:space="preserve"> and local</w:t>
      </w:r>
      <w:r w:rsidRPr="002220E0">
        <w:rPr>
          <w:rFonts w:asciiTheme="minorHAnsi" w:hAnsiTheme="minorHAnsi"/>
          <w:b/>
          <w:color w:val="auto"/>
        </w:rPr>
        <w:t xml:space="preserve"> guidance</w:t>
      </w:r>
      <w:r w:rsidR="00012443" w:rsidRPr="002220E0">
        <w:rPr>
          <w:rFonts w:asciiTheme="minorHAnsi" w:hAnsiTheme="minorHAnsi"/>
          <w:b/>
          <w:color w:val="auto"/>
        </w:rPr>
        <w:t xml:space="preserve"> – this includes</w:t>
      </w:r>
      <w:r w:rsidRPr="002220E0">
        <w:rPr>
          <w:rFonts w:asciiTheme="minorHAnsi" w:hAnsiTheme="minorHAnsi"/>
          <w:b/>
          <w:color w:val="auto"/>
        </w:rPr>
        <w:t>:</w:t>
      </w:r>
      <w:r w:rsidRPr="002220E0">
        <w:rPr>
          <w:rFonts w:asciiTheme="minorHAnsi" w:hAnsiTheme="minorHAnsi"/>
          <w:color w:val="auto"/>
        </w:rPr>
        <w:t xml:space="preserve"> </w:t>
      </w:r>
    </w:p>
    <w:p w14:paraId="0BEEE22E" w14:textId="77777777" w:rsidR="00D264FE" w:rsidRPr="002220E0" w:rsidRDefault="00D264FE" w:rsidP="00D30B79">
      <w:pPr>
        <w:pStyle w:val="Default"/>
        <w:numPr>
          <w:ilvl w:val="0"/>
          <w:numId w:val="15"/>
        </w:numPr>
        <w:spacing w:after="120" w:line="276" w:lineRule="auto"/>
        <w:ind w:left="1418"/>
        <w:rPr>
          <w:rFonts w:asciiTheme="minorHAnsi" w:hAnsiTheme="minorHAnsi"/>
          <w:color w:val="auto"/>
        </w:rPr>
      </w:pPr>
      <w:r w:rsidRPr="4D5F53F0">
        <w:rPr>
          <w:rFonts w:asciiTheme="minorHAnsi" w:hAnsiTheme="minorHAnsi"/>
          <w:b/>
          <w:bCs/>
          <w:color w:val="auto"/>
        </w:rPr>
        <w:t>Working Together to Safeguard Children (20</w:t>
      </w:r>
      <w:r w:rsidR="4E91B6FD" w:rsidRPr="4D5F53F0">
        <w:rPr>
          <w:rFonts w:asciiTheme="minorHAnsi" w:hAnsiTheme="minorHAnsi"/>
          <w:b/>
          <w:bCs/>
          <w:color w:val="auto"/>
        </w:rPr>
        <w:t>23</w:t>
      </w:r>
      <w:r w:rsidRPr="4D5F53F0">
        <w:rPr>
          <w:rFonts w:asciiTheme="minorHAnsi" w:hAnsiTheme="minorHAnsi"/>
          <w:color w:val="auto"/>
        </w:rPr>
        <w:t xml:space="preserve">), which sets out the multiagency working arrangements to safeguard and promote the welfare of children and young people and protect them from harm; in </w:t>
      </w:r>
      <w:r w:rsidR="005A0770" w:rsidRPr="4D5F53F0">
        <w:rPr>
          <w:rFonts w:asciiTheme="minorHAnsi" w:hAnsiTheme="minorHAnsi"/>
          <w:color w:val="auto"/>
        </w:rPr>
        <w:t>addition,</w:t>
      </w:r>
      <w:r w:rsidRPr="4D5F53F0">
        <w:rPr>
          <w:rFonts w:asciiTheme="minorHAnsi" w:hAnsiTheme="minorHAnsi"/>
          <w:color w:val="auto"/>
        </w:rPr>
        <w:t xml:space="preserve"> it sets out the statutory roles and responsibilities of schools</w:t>
      </w:r>
      <w:r w:rsidR="00A77D50" w:rsidRPr="4D5F53F0">
        <w:rPr>
          <w:rFonts w:asciiTheme="minorHAnsi" w:hAnsiTheme="minorHAnsi"/>
          <w:color w:val="auto"/>
        </w:rPr>
        <w:t>.</w:t>
      </w:r>
      <w:r w:rsidRPr="4D5F53F0">
        <w:rPr>
          <w:rFonts w:asciiTheme="minorHAnsi" w:hAnsiTheme="minorHAnsi"/>
          <w:color w:val="auto"/>
        </w:rPr>
        <w:t xml:space="preserve">  </w:t>
      </w:r>
    </w:p>
    <w:p w14:paraId="7C1A35E7" w14:textId="3675F8CE" w:rsidR="4D5F53F0" w:rsidRDefault="4D5F53F0" w:rsidP="00D30B79">
      <w:pPr>
        <w:pStyle w:val="ListParagraph"/>
        <w:numPr>
          <w:ilvl w:val="0"/>
          <w:numId w:val="15"/>
        </w:numPr>
      </w:pPr>
      <w:proofErr w:type="gramStart"/>
      <w:r w:rsidRPr="4D5F53F0">
        <w:rPr>
          <w:rFonts w:ascii="Calibri" w:eastAsia="Calibri" w:hAnsi="Calibri" w:cs="Calibri"/>
          <w:b/>
          <w:bCs/>
          <w:color w:val="000000" w:themeColor="text1"/>
        </w:rPr>
        <w:t>Keeping Children</w:t>
      </w:r>
      <w:proofErr w:type="gramEnd"/>
      <w:r w:rsidRPr="4D5F53F0">
        <w:rPr>
          <w:rFonts w:ascii="Calibri" w:eastAsia="Calibri" w:hAnsi="Calibri" w:cs="Calibri"/>
          <w:b/>
          <w:bCs/>
          <w:color w:val="000000" w:themeColor="text1"/>
        </w:rPr>
        <w:t xml:space="preserve"> Safe in </w:t>
      </w:r>
      <w:r w:rsidRPr="00E504B9">
        <w:rPr>
          <w:rFonts w:ascii="Calibri" w:eastAsia="Calibri" w:hAnsi="Calibri" w:cs="Calibri"/>
          <w:b/>
          <w:bCs/>
        </w:rPr>
        <w:t>Education (2026</w:t>
      </w:r>
      <w:r w:rsidRPr="4D5F53F0">
        <w:rPr>
          <w:rFonts w:ascii="Calibri" w:eastAsia="Calibri" w:hAnsi="Calibri" w:cs="Calibri"/>
          <w:b/>
          <w:bCs/>
          <w:color w:val="000000" w:themeColor="text1"/>
        </w:rPr>
        <w:t>)</w:t>
      </w:r>
      <w:r w:rsidRPr="4D5F53F0">
        <w:rPr>
          <w:rFonts w:ascii="Calibri" w:eastAsia="Calibri" w:hAnsi="Calibri" w:cs="Calibri"/>
          <w:color w:val="000000" w:themeColor="text1"/>
        </w:rPr>
        <w:t xml:space="preserve"> is statutory guidance issued by the Department for Education which all schools and colleges must have regard to when carrying out their duties to safeguard and promote the welfare of children.</w:t>
      </w:r>
      <w:r w:rsidRPr="4D5F53F0">
        <w:rPr>
          <w:rFonts w:ascii="Calibri" w:eastAsia="Calibri" w:hAnsi="Calibri" w:cs="Calibri"/>
          <w:color w:val="FF0000"/>
        </w:rPr>
        <w:t xml:space="preserve"> </w:t>
      </w:r>
    </w:p>
    <w:p w14:paraId="350BB783" w14:textId="65B0E29B" w:rsidR="00012443" w:rsidRPr="002220E0" w:rsidRDefault="209CB69C" w:rsidP="00D30B79">
      <w:pPr>
        <w:pStyle w:val="Default"/>
        <w:numPr>
          <w:ilvl w:val="0"/>
          <w:numId w:val="15"/>
        </w:numPr>
        <w:spacing w:after="120" w:line="276" w:lineRule="auto"/>
        <w:rPr>
          <w:rFonts w:asciiTheme="minorHAnsi" w:hAnsiTheme="minorHAnsi"/>
          <w:color w:val="auto"/>
        </w:rPr>
      </w:pPr>
      <w:r w:rsidRPr="26E73AC2">
        <w:rPr>
          <w:rFonts w:asciiTheme="minorHAnsi" w:hAnsiTheme="minorHAnsi"/>
          <w:b/>
          <w:bCs/>
          <w:color w:val="auto"/>
        </w:rPr>
        <w:t>Local Guidance from the Local Safeguarding Partnership</w:t>
      </w:r>
    </w:p>
    <w:p w14:paraId="1D8BF84E" w14:textId="77777777" w:rsidR="00106615" w:rsidRPr="00106615" w:rsidRDefault="00012443" w:rsidP="00D30B79">
      <w:pPr>
        <w:pStyle w:val="Default"/>
        <w:numPr>
          <w:ilvl w:val="0"/>
          <w:numId w:val="15"/>
        </w:numPr>
        <w:spacing w:after="120" w:line="276" w:lineRule="auto"/>
        <w:rPr>
          <w:rFonts w:asciiTheme="minorHAnsi" w:hAnsiTheme="minorHAnsi"/>
          <w:color w:val="auto"/>
        </w:rPr>
      </w:pPr>
      <w:r w:rsidRPr="002220E0">
        <w:rPr>
          <w:rFonts w:asciiTheme="minorHAnsi" w:hAnsiTheme="minorHAnsi"/>
          <w:b/>
          <w:color w:val="auto"/>
        </w:rPr>
        <w:t>Government guidance issued in relation to</w:t>
      </w:r>
      <w:r w:rsidR="00106615">
        <w:rPr>
          <w:rFonts w:asciiTheme="minorHAnsi" w:hAnsiTheme="minorHAnsi"/>
          <w:b/>
          <w:color w:val="auto"/>
        </w:rPr>
        <w:t>:</w:t>
      </w:r>
    </w:p>
    <w:p w14:paraId="249A9682" w14:textId="04853286" w:rsidR="00106615" w:rsidRPr="002220E0" w:rsidRDefault="445FF8D2" w:rsidP="00D30B79">
      <w:pPr>
        <w:pStyle w:val="Default"/>
        <w:numPr>
          <w:ilvl w:val="1"/>
          <w:numId w:val="15"/>
        </w:numPr>
        <w:spacing w:after="120" w:line="276" w:lineRule="auto"/>
        <w:rPr>
          <w:rFonts w:asciiTheme="minorHAnsi" w:hAnsiTheme="minorHAnsi"/>
          <w:color w:val="auto"/>
        </w:rPr>
      </w:pPr>
      <w:r w:rsidRPr="26E73AC2">
        <w:rPr>
          <w:rFonts w:asciiTheme="minorHAnsi" w:hAnsiTheme="minorHAnsi"/>
          <w:b/>
          <w:bCs/>
          <w:color w:val="auto"/>
        </w:rPr>
        <w:t xml:space="preserve">Topical safeguarding issues </w:t>
      </w:r>
    </w:p>
    <w:p w14:paraId="598CD0D1" w14:textId="77777777" w:rsidR="003279CF" w:rsidRPr="002220E0" w:rsidRDefault="003279CF" w:rsidP="002C5A12">
      <w:pPr>
        <w:pStyle w:val="ListParagraph"/>
        <w:spacing w:after="0"/>
        <w:ind w:left="0" w:right="-23"/>
        <w:rPr>
          <w:rFonts w:cs="Arial"/>
          <w:sz w:val="24"/>
          <w:szCs w:val="24"/>
        </w:rPr>
      </w:pPr>
    </w:p>
    <w:p w14:paraId="0A33C8BB" w14:textId="77777777" w:rsidR="004D4404" w:rsidRPr="002220E0" w:rsidRDefault="004D4404" w:rsidP="002C5A12">
      <w:pPr>
        <w:autoSpaceDE w:val="0"/>
        <w:autoSpaceDN w:val="0"/>
        <w:adjustRightInd w:val="0"/>
        <w:spacing w:after="0"/>
        <w:ind w:left="360"/>
        <w:rPr>
          <w:rFonts w:cs="Arial"/>
          <w:b/>
          <w:bCs/>
          <w:sz w:val="24"/>
          <w:szCs w:val="24"/>
        </w:rPr>
      </w:pPr>
      <w:r w:rsidRPr="002220E0">
        <w:rPr>
          <w:rFonts w:cs="Arial"/>
          <w:b/>
          <w:bCs/>
          <w:sz w:val="24"/>
          <w:szCs w:val="24"/>
        </w:rPr>
        <w:t xml:space="preserve">This policy should be read in conjunction with the following policies: </w:t>
      </w:r>
    </w:p>
    <w:p w14:paraId="7FA8697F" w14:textId="77777777" w:rsidR="004D4404" w:rsidRPr="002220E0" w:rsidRDefault="004D4404" w:rsidP="00D30B79">
      <w:pPr>
        <w:pStyle w:val="ListParagraph"/>
        <w:numPr>
          <w:ilvl w:val="0"/>
          <w:numId w:val="9"/>
        </w:numPr>
        <w:autoSpaceDE w:val="0"/>
        <w:autoSpaceDN w:val="0"/>
        <w:adjustRightInd w:val="0"/>
        <w:spacing w:after="30"/>
        <w:rPr>
          <w:rFonts w:cs="Arial"/>
          <w:sz w:val="24"/>
          <w:szCs w:val="24"/>
        </w:rPr>
      </w:pPr>
      <w:r w:rsidRPr="002220E0">
        <w:rPr>
          <w:rFonts w:cs="Arial"/>
          <w:sz w:val="24"/>
          <w:szCs w:val="24"/>
        </w:rPr>
        <w:t xml:space="preserve">Recruitment and Selection </w:t>
      </w:r>
    </w:p>
    <w:p w14:paraId="7AE43CD9" w14:textId="77777777" w:rsidR="004D4404" w:rsidRPr="002220E0" w:rsidRDefault="004D4404" w:rsidP="00D30B79">
      <w:pPr>
        <w:pStyle w:val="ListParagraph"/>
        <w:numPr>
          <w:ilvl w:val="0"/>
          <w:numId w:val="9"/>
        </w:numPr>
        <w:autoSpaceDE w:val="0"/>
        <w:autoSpaceDN w:val="0"/>
        <w:adjustRightInd w:val="0"/>
        <w:spacing w:after="30"/>
        <w:rPr>
          <w:rFonts w:cs="Arial"/>
          <w:sz w:val="24"/>
          <w:szCs w:val="24"/>
        </w:rPr>
      </w:pPr>
      <w:r w:rsidRPr="002220E0">
        <w:rPr>
          <w:rFonts w:cs="Arial"/>
          <w:sz w:val="24"/>
          <w:szCs w:val="24"/>
        </w:rPr>
        <w:t xml:space="preserve">Whistleblowing and Public Interest Disclosure </w:t>
      </w:r>
    </w:p>
    <w:p w14:paraId="20FF39A9" w14:textId="7D2D283E" w:rsidR="004D4404" w:rsidRPr="002220E0" w:rsidRDefault="76FABB4B" w:rsidP="00D30B79">
      <w:pPr>
        <w:pStyle w:val="ListParagraph"/>
        <w:numPr>
          <w:ilvl w:val="0"/>
          <w:numId w:val="9"/>
        </w:numPr>
        <w:autoSpaceDE w:val="0"/>
        <w:autoSpaceDN w:val="0"/>
        <w:adjustRightInd w:val="0"/>
        <w:spacing w:after="30"/>
        <w:rPr>
          <w:rFonts w:cs="Arial"/>
          <w:strike/>
          <w:sz w:val="24"/>
          <w:szCs w:val="24"/>
        </w:rPr>
      </w:pPr>
      <w:r w:rsidRPr="11A5CFD0">
        <w:rPr>
          <w:rFonts w:cs="Arial"/>
          <w:sz w:val="24"/>
          <w:szCs w:val="24"/>
        </w:rPr>
        <w:t>Code of Conduct for Staff</w:t>
      </w:r>
      <w:r w:rsidR="22CD2F7C" w:rsidRPr="11A5CFD0">
        <w:rPr>
          <w:rFonts w:cs="Arial"/>
          <w:sz w:val="24"/>
          <w:szCs w:val="24"/>
        </w:rPr>
        <w:t>/ Staff Behaviour Policy</w:t>
      </w:r>
    </w:p>
    <w:p w14:paraId="7A53C05D" w14:textId="77777777" w:rsidR="00106615" w:rsidRDefault="004D4404" w:rsidP="00D30B79">
      <w:pPr>
        <w:pStyle w:val="ListParagraph"/>
        <w:numPr>
          <w:ilvl w:val="0"/>
          <w:numId w:val="9"/>
        </w:numPr>
        <w:autoSpaceDE w:val="0"/>
        <w:autoSpaceDN w:val="0"/>
        <w:adjustRightInd w:val="0"/>
        <w:spacing w:after="30"/>
        <w:rPr>
          <w:rFonts w:cs="Arial"/>
          <w:sz w:val="24"/>
          <w:szCs w:val="24"/>
        </w:rPr>
      </w:pPr>
      <w:r w:rsidRPr="002220E0">
        <w:rPr>
          <w:rFonts w:cs="Arial"/>
          <w:sz w:val="24"/>
          <w:szCs w:val="24"/>
        </w:rPr>
        <w:t>Anti-Bullying</w:t>
      </w:r>
      <w:r w:rsidR="00106615">
        <w:rPr>
          <w:rFonts w:cs="Arial"/>
          <w:sz w:val="24"/>
          <w:szCs w:val="24"/>
        </w:rPr>
        <w:t xml:space="preserve"> Policy</w:t>
      </w:r>
    </w:p>
    <w:p w14:paraId="7A07A3EC" w14:textId="77777777" w:rsidR="004D4404" w:rsidRPr="002220E0" w:rsidRDefault="00F230E7" w:rsidP="00D30B79">
      <w:pPr>
        <w:pStyle w:val="ListParagraph"/>
        <w:numPr>
          <w:ilvl w:val="0"/>
          <w:numId w:val="9"/>
        </w:numPr>
        <w:autoSpaceDE w:val="0"/>
        <w:autoSpaceDN w:val="0"/>
        <w:adjustRightInd w:val="0"/>
        <w:spacing w:after="30"/>
        <w:rPr>
          <w:rFonts w:cs="Arial"/>
          <w:sz w:val="24"/>
          <w:szCs w:val="24"/>
        </w:rPr>
      </w:pPr>
      <w:r>
        <w:rPr>
          <w:rFonts w:cs="Arial"/>
          <w:sz w:val="24"/>
          <w:szCs w:val="24"/>
        </w:rPr>
        <w:t>Child on child</w:t>
      </w:r>
      <w:r w:rsidR="00A05640" w:rsidRPr="002220E0">
        <w:rPr>
          <w:rFonts w:cs="Arial"/>
          <w:sz w:val="24"/>
          <w:szCs w:val="24"/>
        </w:rPr>
        <w:t xml:space="preserve"> Abuse </w:t>
      </w:r>
      <w:r w:rsidR="00106615">
        <w:rPr>
          <w:rFonts w:cs="Arial"/>
          <w:sz w:val="24"/>
          <w:szCs w:val="24"/>
        </w:rPr>
        <w:t>Regarding: sexual harassment and sexual violence.</w:t>
      </w:r>
    </w:p>
    <w:p w14:paraId="1228838E" w14:textId="77777777" w:rsidR="004D4404" w:rsidRPr="002220E0" w:rsidRDefault="004D4404" w:rsidP="00D30B79">
      <w:pPr>
        <w:pStyle w:val="ListParagraph"/>
        <w:numPr>
          <w:ilvl w:val="0"/>
          <w:numId w:val="9"/>
        </w:numPr>
        <w:autoSpaceDE w:val="0"/>
        <w:autoSpaceDN w:val="0"/>
        <w:adjustRightInd w:val="0"/>
        <w:spacing w:after="30"/>
        <w:rPr>
          <w:rFonts w:cs="Arial"/>
          <w:sz w:val="24"/>
          <w:szCs w:val="24"/>
        </w:rPr>
      </w:pPr>
      <w:r w:rsidRPr="002220E0">
        <w:rPr>
          <w:rFonts w:cs="Arial"/>
          <w:sz w:val="24"/>
          <w:szCs w:val="24"/>
        </w:rPr>
        <w:t>Behaviour</w:t>
      </w:r>
      <w:r w:rsidR="00ED3F3D" w:rsidRPr="002220E0">
        <w:rPr>
          <w:rFonts w:cs="Arial"/>
          <w:sz w:val="24"/>
          <w:szCs w:val="24"/>
        </w:rPr>
        <w:t xml:space="preserve"> </w:t>
      </w:r>
    </w:p>
    <w:p w14:paraId="374BAAF0" w14:textId="77777777" w:rsidR="004D4404" w:rsidRPr="002220E0" w:rsidRDefault="004D4404" w:rsidP="00D30B79">
      <w:pPr>
        <w:pStyle w:val="ListParagraph"/>
        <w:numPr>
          <w:ilvl w:val="0"/>
          <w:numId w:val="9"/>
        </w:numPr>
        <w:autoSpaceDE w:val="0"/>
        <w:autoSpaceDN w:val="0"/>
        <w:adjustRightInd w:val="0"/>
        <w:spacing w:after="30"/>
        <w:rPr>
          <w:rFonts w:cs="Calibri"/>
          <w:sz w:val="24"/>
          <w:szCs w:val="24"/>
        </w:rPr>
      </w:pPr>
      <w:r w:rsidRPr="002220E0">
        <w:rPr>
          <w:rFonts w:cs="Arial"/>
          <w:sz w:val="24"/>
          <w:szCs w:val="24"/>
        </w:rPr>
        <w:t>E-Safety</w:t>
      </w:r>
      <w:r w:rsidRPr="002220E0">
        <w:rPr>
          <w:rFonts w:cs="Calibri"/>
          <w:sz w:val="24"/>
          <w:szCs w:val="24"/>
        </w:rPr>
        <w:t xml:space="preserve"> </w:t>
      </w:r>
    </w:p>
    <w:p w14:paraId="6CE9968C" w14:textId="5AC53D8D" w:rsidR="004D4404" w:rsidRPr="0027705C" w:rsidRDefault="00450154" w:rsidP="00D30B79">
      <w:pPr>
        <w:pStyle w:val="ListParagraph"/>
        <w:numPr>
          <w:ilvl w:val="0"/>
          <w:numId w:val="9"/>
        </w:numPr>
        <w:autoSpaceDE w:val="0"/>
        <w:autoSpaceDN w:val="0"/>
        <w:adjustRightInd w:val="0"/>
        <w:spacing w:after="30"/>
        <w:rPr>
          <w:rFonts w:cs="Arial"/>
          <w:strike/>
          <w:sz w:val="24"/>
          <w:szCs w:val="24"/>
        </w:rPr>
      </w:pPr>
      <w:r w:rsidRPr="0027705C">
        <w:rPr>
          <w:rFonts w:cs="Arial"/>
          <w:sz w:val="24"/>
          <w:szCs w:val="24"/>
        </w:rPr>
        <w:t>Designated Teacher Policy</w:t>
      </w:r>
    </w:p>
    <w:p w14:paraId="58415F23" w14:textId="77777777" w:rsidR="004D4404" w:rsidRPr="002220E0" w:rsidRDefault="004D4404" w:rsidP="00D30B79">
      <w:pPr>
        <w:pStyle w:val="ListParagraph"/>
        <w:numPr>
          <w:ilvl w:val="0"/>
          <w:numId w:val="9"/>
        </w:numPr>
        <w:autoSpaceDE w:val="0"/>
        <w:autoSpaceDN w:val="0"/>
        <w:adjustRightInd w:val="0"/>
        <w:spacing w:after="30"/>
        <w:rPr>
          <w:rFonts w:cs="Calibri"/>
          <w:sz w:val="24"/>
          <w:szCs w:val="24"/>
        </w:rPr>
      </w:pPr>
      <w:r w:rsidRPr="002220E0">
        <w:rPr>
          <w:rFonts w:cs="Arial"/>
          <w:sz w:val="24"/>
          <w:szCs w:val="24"/>
        </w:rPr>
        <w:t>Attendance</w:t>
      </w:r>
      <w:r w:rsidR="00A05640" w:rsidRPr="002220E0">
        <w:rPr>
          <w:rFonts w:cs="Arial"/>
          <w:sz w:val="24"/>
          <w:szCs w:val="24"/>
        </w:rPr>
        <w:t xml:space="preserve"> </w:t>
      </w:r>
      <w:r w:rsidR="000C7CD1" w:rsidRPr="002220E0">
        <w:rPr>
          <w:rFonts w:cs="Arial"/>
          <w:sz w:val="24"/>
          <w:szCs w:val="24"/>
        </w:rPr>
        <w:t>(</w:t>
      </w:r>
      <w:r w:rsidR="00A05640" w:rsidRPr="002220E0">
        <w:rPr>
          <w:rFonts w:cs="Arial"/>
          <w:sz w:val="24"/>
          <w:szCs w:val="24"/>
        </w:rPr>
        <w:t>including the safeguarding response to children who go missing</w:t>
      </w:r>
      <w:r w:rsidR="000C7CD1" w:rsidRPr="002220E0">
        <w:rPr>
          <w:rFonts w:cs="Arial"/>
          <w:sz w:val="24"/>
          <w:szCs w:val="24"/>
        </w:rPr>
        <w:t xml:space="preserve"> from education)</w:t>
      </w:r>
    </w:p>
    <w:p w14:paraId="5EEB994E" w14:textId="77777777" w:rsidR="004D4404" w:rsidRPr="008565BF" w:rsidRDefault="009B7EBE" w:rsidP="00D30B79">
      <w:pPr>
        <w:pStyle w:val="ListParagraph"/>
        <w:numPr>
          <w:ilvl w:val="0"/>
          <w:numId w:val="9"/>
        </w:numPr>
        <w:autoSpaceDE w:val="0"/>
        <w:autoSpaceDN w:val="0"/>
        <w:adjustRightInd w:val="0"/>
        <w:spacing w:after="30"/>
        <w:rPr>
          <w:rFonts w:cs="Arial"/>
          <w:b/>
          <w:sz w:val="24"/>
          <w:szCs w:val="24"/>
        </w:rPr>
      </w:pPr>
      <w:r w:rsidRPr="008565BF">
        <w:rPr>
          <w:rFonts w:cs="Arial"/>
          <w:sz w:val="24"/>
          <w:szCs w:val="24"/>
        </w:rPr>
        <w:t>Health and Safety</w:t>
      </w:r>
    </w:p>
    <w:p w14:paraId="0F652C24" w14:textId="77777777" w:rsidR="007C262E" w:rsidRPr="002220E0" w:rsidRDefault="007C262E" w:rsidP="00D30B79">
      <w:pPr>
        <w:pStyle w:val="Heading1"/>
        <w:numPr>
          <w:ilvl w:val="1"/>
          <w:numId w:val="37"/>
        </w:numPr>
        <w:ind w:left="0"/>
        <w:rPr>
          <w:rFonts w:asciiTheme="minorHAnsi" w:hAnsiTheme="minorHAnsi"/>
          <w:color w:val="auto"/>
          <w:sz w:val="24"/>
          <w:szCs w:val="24"/>
        </w:rPr>
      </w:pPr>
      <w:bookmarkStart w:id="2" w:name="_Equalities_Statement"/>
      <w:bookmarkEnd w:id="2"/>
      <w:r w:rsidRPr="002220E0">
        <w:rPr>
          <w:rFonts w:asciiTheme="minorHAnsi" w:hAnsiTheme="minorHAnsi"/>
          <w:color w:val="auto"/>
          <w:sz w:val="24"/>
          <w:szCs w:val="24"/>
        </w:rPr>
        <w:t>Equalities Statement</w:t>
      </w:r>
    </w:p>
    <w:p w14:paraId="375B1CA6" w14:textId="77777777" w:rsidR="007C262E" w:rsidRPr="002220E0" w:rsidRDefault="007C262E" w:rsidP="002C5A12">
      <w:pPr>
        <w:pStyle w:val="Default"/>
        <w:spacing w:line="276" w:lineRule="auto"/>
        <w:rPr>
          <w:rFonts w:asciiTheme="minorHAnsi" w:hAnsiTheme="minorHAnsi"/>
          <w:color w:val="auto"/>
        </w:rPr>
      </w:pPr>
    </w:p>
    <w:p w14:paraId="3D66CF4B" w14:textId="11EA7DF5" w:rsidR="007C262E" w:rsidRPr="002220E0" w:rsidRDefault="007C262E" w:rsidP="002C5A12">
      <w:pPr>
        <w:pStyle w:val="Default"/>
        <w:spacing w:line="276" w:lineRule="auto"/>
        <w:rPr>
          <w:rFonts w:asciiTheme="minorHAnsi" w:hAnsiTheme="minorHAnsi"/>
          <w:color w:val="auto"/>
        </w:rPr>
      </w:pPr>
      <w:r w:rsidRPr="002220E0">
        <w:rPr>
          <w:rFonts w:asciiTheme="minorHAnsi" w:hAnsiTheme="minorHAnsi"/>
          <w:color w:val="auto"/>
        </w:rPr>
        <w:t xml:space="preserve">With regards to </w:t>
      </w:r>
      <w:r w:rsidR="00C36481" w:rsidRPr="002220E0">
        <w:rPr>
          <w:rFonts w:asciiTheme="minorHAnsi" w:hAnsiTheme="minorHAnsi"/>
          <w:color w:val="auto"/>
        </w:rPr>
        <w:t>safeguarding,</w:t>
      </w:r>
      <w:r w:rsidRPr="002220E0">
        <w:rPr>
          <w:rFonts w:asciiTheme="minorHAnsi" w:hAnsiTheme="minorHAnsi"/>
          <w:color w:val="auto"/>
        </w:rPr>
        <w:t xml:space="preserve"> we will consider our duties</w:t>
      </w:r>
      <w:r w:rsidR="00B064E5">
        <w:rPr>
          <w:rFonts w:asciiTheme="minorHAnsi" w:hAnsiTheme="minorHAnsi"/>
          <w:color w:val="auto"/>
        </w:rPr>
        <w:t xml:space="preserve"> and rights</w:t>
      </w:r>
      <w:r w:rsidRPr="002220E0">
        <w:rPr>
          <w:rFonts w:asciiTheme="minorHAnsi" w:hAnsiTheme="minorHAnsi"/>
          <w:color w:val="auto"/>
        </w:rPr>
        <w:t xml:space="preserve"> under the Equality Act 2010 </w:t>
      </w:r>
      <w:r w:rsidR="00410530" w:rsidRPr="002220E0">
        <w:rPr>
          <w:rFonts w:asciiTheme="minorHAnsi" w:hAnsiTheme="minorHAnsi"/>
          <w:color w:val="auto"/>
        </w:rPr>
        <w:t>and our general and specific duties under the</w:t>
      </w:r>
      <w:r w:rsidRPr="002220E0">
        <w:rPr>
          <w:rFonts w:asciiTheme="minorHAnsi" w:hAnsiTheme="minorHAnsi"/>
          <w:color w:val="auto"/>
        </w:rPr>
        <w:t xml:space="preserve"> Public Sector Equality Duty. </w:t>
      </w:r>
      <w:r w:rsidR="00410530" w:rsidRPr="002220E0">
        <w:rPr>
          <w:rFonts w:asciiTheme="minorHAnsi" w:hAnsiTheme="minorHAnsi"/>
          <w:color w:val="auto"/>
        </w:rPr>
        <w:t xml:space="preserve">General duties include: </w:t>
      </w:r>
    </w:p>
    <w:p w14:paraId="2C2B328F" w14:textId="77777777" w:rsidR="00410530" w:rsidRPr="002220E0" w:rsidRDefault="00410530" w:rsidP="002C5A12">
      <w:pPr>
        <w:pStyle w:val="Default"/>
        <w:spacing w:line="276" w:lineRule="auto"/>
        <w:rPr>
          <w:rFonts w:asciiTheme="minorHAnsi" w:hAnsiTheme="minorHAnsi"/>
          <w:color w:val="auto"/>
        </w:rPr>
      </w:pPr>
      <w:r w:rsidRPr="002220E0">
        <w:rPr>
          <w:rFonts w:asciiTheme="minorHAnsi" w:hAnsiTheme="minorHAnsi"/>
          <w:color w:val="auto"/>
        </w:rPr>
        <w:lastRenderedPageBreak/>
        <w:t xml:space="preserve">1. Eliminate discrimination, harassment, victimisation and other conduct that is prohibited by the Equality Act 2010. </w:t>
      </w:r>
    </w:p>
    <w:p w14:paraId="103F6847" w14:textId="77777777" w:rsidR="00410530" w:rsidRPr="002220E0" w:rsidRDefault="00410530" w:rsidP="002C5A12">
      <w:pPr>
        <w:pStyle w:val="Default"/>
        <w:spacing w:line="276" w:lineRule="auto"/>
        <w:rPr>
          <w:rFonts w:asciiTheme="minorHAnsi" w:hAnsiTheme="minorHAnsi"/>
          <w:color w:val="auto"/>
        </w:rPr>
      </w:pPr>
      <w:r w:rsidRPr="002220E0">
        <w:rPr>
          <w:rFonts w:asciiTheme="minorHAnsi" w:hAnsiTheme="minorHAnsi"/>
          <w:color w:val="auto"/>
        </w:rPr>
        <w:t xml:space="preserve">2. Advance equality of opportunity between people who share a protected characteristic and people who do not share it. </w:t>
      </w:r>
    </w:p>
    <w:p w14:paraId="6B90147A" w14:textId="77777777" w:rsidR="00410530" w:rsidRPr="002220E0" w:rsidRDefault="00410530" w:rsidP="002C5A12">
      <w:pPr>
        <w:pStyle w:val="Default"/>
        <w:spacing w:line="276" w:lineRule="auto"/>
        <w:rPr>
          <w:rFonts w:asciiTheme="minorHAnsi" w:hAnsiTheme="minorHAnsi"/>
          <w:color w:val="auto"/>
        </w:rPr>
      </w:pPr>
      <w:r w:rsidRPr="002220E0">
        <w:rPr>
          <w:rFonts w:asciiTheme="minorHAnsi" w:hAnsiTheme="minorHAnsi"/>
          <w:color w:val="auto"/>
        </w:rPr>
        <w:t>3. Foster good relations across all protected characteristics – between people who share a protected characteristic and people who do not share it.</w:t>
      </w:r>
    </w:p>
    <w:p w14:paraId="116E7E5D" w14:textId="77777777" w:rsidR="000C7CD1" w:rsidRPr="002220E0" w:rsidRDefault="000C7CD1" w:rsidP="002C5A12">
      <w:pPr>
        <w:pStyle w:val="Default"/>
        <w:spacing w:line="276" w:lineRule="auto"/>
        <w:rPr>
          <w:rFonts w:asciiTheme="minorHAnsi" w:hAnsiTheme="minorHAnsi"/>
          <w:color w:val="auto"/>
        </w:rPr>
      </w:pPr>
    </w:p>
    <w:p w14:paraId="56F27AF1" w14:textId="77777777" w:rsidR="00410530" w:rsidRPr="002220E0" w:rsidRDefault="00410530" w:rsidP="002C5A12">
      <w:pPr>
        <w:pStyle w:val="Default"/>
        <w:spacing w:line="276" w:lineRule="auto"/>
        <w:rPr>
          <w:rFonts w:asciiTheme="minorHAnsi" w:hAnsiTheme="minorHAnsi"/>
          <w:color w:val="auto"/>
        </w:rPr>
      </w:pPr>
      <w:r w:rsidRPr="002220E0">
        <w:rPr>
          <w:rFonts w:asciiTheme="minorHAnsi" w:hAnsiTheme="minorHAnsi"/>
          <w:color w:val="auto"/>
        </w:rPr>
        <w:t xml:space="preserve">Details of our specific duties are published under </w:t>
      </w:r>
      <w:r w:rsidR="00743849">
        <w:rPr>
          <w:rFonts w:asciiTheme="minorHAnsi" w:hAnsiTheme="minorHAnsi"/>
          <w:color w:val="auto"/>
        </w:rPr>
        <w:t xml:space="preserve">North Star Academy Trust’s </w:t>
      </w:r>
      <w:r w:rsidRPr="002220E0">
        <w:rPr>
          <w:rFonts w:asciiTheme="minorHAnsi" w:hAnsiTheme="minorHAnsi"/>
          <w:color w:val="auto"/>
        </w:rPr>
        <w:t xml:space="preserve">equality statement and measurable objectives. These are </w:t>
      </w:r>
      <w:r w:rsidR="00ED3F3D" w:rsidRPr="002220E0">
        <w:rPr>
          <w:rFonts w:asciiTheme="minorHAnsi" w:hAnsiTheme="minorHAnsi"/>
          <w:color w:val="auto"/>
        </w:rPr>
        <w:t xml:space="preserve">available </w:t>
      </w:r>
      <w:r w:rsidRPr="002220E0">
        <w:rPr>
          <w:rFonts w:asciiTheme="minorHAnsi" w:hAnsiTheme="minorHAnsi"/>
          <w:color w:val="auto"/>
        </w:rPr>
        <w:t xml:space="preserve">on our website. </w:t>
      </w:r>
    </w:p>
    <w:p w14:paraId="5BB891C3" w14:textId="77777777" w:rsidR="00080F78" w:rsidRPr="002220E0" w:rsidRDefault="00080F78" w:rsidP="002C5A12">
      <w:pPr>
        <w:autoSpaceDE w:val="0"/>
        <w:autoSpaceDN w:val="0"/>
        <w:adjustRightInd w:val="0"/>
        <w:spacing w:after="30"/>
        <w:rPr>
          <w:rFonts w:cs="Arial"/>
          <w:b/>
          <w:sz w:val="24"/>
          <w:szCs w:val="24"/>
        </w:rPr>
      </w:pPr>
    </w:p>
    <w:p w14:paraId="52BCBE7B" w14:textId="77777777" w:rsidR="00697EEF" w:rsidRDefault="00697EEF" w:rsidP="00697EEF">
      <w:pPr>
        <w:autoSpaceDE w:val="0"/>
        <w:autoSpaceDN w:val="0"/>
        <w:adjustRightInd w:val="0"/>
        <w:spacing w:after="0"/>
        <w:rPr>
          <w:rFonts w:cs="Arial"/>
          <w:sz w:val="24"/>
          <w:szCs w:val="24"/>
        </w:rPr>
      </w:pPr>
      <w:r w:rsidRPr="002220E0">
        <w:rPr>
          <w:rFonts w:cs="Arial"/>
          <w:sz w:val="24"/>
          <w:szCs w:val="24"/>
        </w:rPr>
        <w:t>Staff are aware of the additional barriers to recognising abuse and neglect in children with Special Educational Needs and Disabilities (SEND).</w:t>
      </w:r>
    </w:p>
    <w:p w14:paraId="2DE449F4" w14:textId="77777777" w:rsidR="00106615" w:rsidRPr="002220E0" w:rsidRDefault="00106615" w:rsidP="00697EEF">
      <w:pPr>
        <w:autoSpaceDE w:val="0"/>
        <w:autoSpaceDN w:val="0"/>
        <w:adjustRightInd w:val="0"/>
        <w:spacing w:after="0"/>
        <w:rPr>
          <w:rFonts w:cs="Arial"/>
          <w:sz w:val="24"/>
          <w:szCs w:val="24"/>
        </w:rPr>
      </w:pPr>
      <w:r>
        <w:rPr>
          <w:rFonts w:cs="Arial"/>
          <w:sz w:val="24"/>
          <w:szCs w:val="24"/>
        </w:rPr>
        <w:t>North Star Academy also adheres to the principles or and promotes anti oppressive practice in line with the UN Conventions of the Rights of the Child and the Human Rights Act 1998.</w:t>
      </w:r>
    </w:p>
    <w:p w14:paraId="29F5E43E" w14:textId="77777777" w:rsidR="00B24F84" w:rsidRPr="002220E0" w:rsidRDefault="007C262E" w:rsidP="00D30B79">
      <w:pPr>
        <w:pStyle w:val="Heading1"/>
        <w:numPr>
          <w:ilvl w:val="1"/>
          <w:numId w:val="37"/>
        </w:numPr>
        <w:ind w:left="0"/>
        <w:rPr>
          <w:rFonts w:asciiTheme="minorHAnsi" w:hAnsiTheme="minorHAnsi"/>
          <w:color w:val="auto"/>
          <w:sz w:val="24"/>
          <w:szCs w:val="24"/>
        </w:rPr>
      </w:pPr>
      <w:bookmarkStart w:id="3" w:name="_Overall_Aims"/>
      <w:bookmarkEnd w:id="3"/>
      <w:r w:rsidRPr="002220E0">
        <w:rPr>
          <w:rFonts w:asciiTheme="minorHAnsi" w:hAnsiTheme="minorHAnsi"/>
          <w:color w:val="auto"/>
          <w:sz w:val="24"/>
          <w:szCs w:val="24"/>
        </w:rPr>
        <w:t>O</w:t>
      </w:r>
      <w:r w:rsidR="00C910AC" w:rsidRPr="002220E0">
        <w:rPr>
          <w:rFonts w:asciiTheme="minorHAnsi" w:hAnsiTheme="minorHAnsi"/>
          <w:color w:val="auto"/>
          <w:sz w:val="24"/>
          <w:szCs w:val="24"/>
        </w:rPr>
        <w:t>verall Aims</w:t>
      </w:r>
    </w:p>
    <w:p w14:paraId="5941E6C1" w14:textId="77777777" w:rsidR="00410530" w:rsidRPr="002220E0" w:rsidRDefault="00410530" w:rsidP="002C5A12">
      <w:pPr>
        <w:autoSpaceDE w:val="0"/>
        <w:autoSpaceDN w:val="0"/>
        <w:adjustRightInd w:val="0"/>
        <w:spacing w:after="0"/>
        <w:ind w:left="357"/>
        <w:rPr>
          <w:rFonts w:cs="Arial"/>
          <w:sz w:val="24"/>
          <w:szCs w:val="24"/>
        </w:rPr>
      </w:pPr>
    </w:p>
    <w:p w14:paraId="503E57D9" w14:textId="77777777" w:rsidR="00C910AC" w:rsidRPr="002220E0" w:rsidRDefault="00C910AC" w:rsidP="002C5A12">
      <w:pPr>
        <w:autoSpaceDE w:val="0"/>
        <w:autoSpaceDN w:val="0"/>
        <w:adjustRightInd w:val="0"/>
        <w:spacing w:after="0"/>
        <w:rPr>
          <w:rFonts w:cs="Arial"/>
          <w:sz w:val="24"/>
          <w:szCs w:val="24"/>
        </w:rPr>
      </w:pPr>
      <w:r w:rsidRPr="002220E0">
        <w:rPr>
          <w:rFonts w:cs="Arial"/>
          <w:sz w:val="24"/>
          <w:szCs w:val="24"/>
        </w:rPr>
        <w:t>This policy will contribute to</w:t>
      </w:r>
      <w:r w:rsidR="004B3E61" w:rsidRPr="002220E0">
        <w:rPr>
          <w:rFonts w:cs="Arial"/>
          <w:sz w:val="24"/>
          <w:szCs w:val="24"/>
        </w:rPr>
        <w:t xml:space="preserve"> the </w:t>
      </w:r>
      <w:r w:rsidRPr="002220E0">
        <w:rPr>
          <w:rFonts w:cs="Arial"/>
          <w:sz w:val="24"/>
          <w:szCs w:val="24"/>
        </w:rPr>
        <w:t xml:space="preserve">safeguarding </w:t>
      </w:r>
      <w:r w:rsidR="004B3E61" w:rsidRPr="002220E0">
        <w:rPr>
          <w:rFonts w:cs="Arial"/>
          <w:sz w:val="24"/>
          <w:szCs w:val="24"/>
        </w:rPr>
        <w:t>of</w:t>
      </w:r>
      <w:r w:rsidR="00BB49DE" w:rsidRPr="002220E0">
        <w:rPr>
          <w:rFonts w:cs="Arial"/>
          <w:sz w:val="24"/>
          <w:szCs w:val="24"/>
        </w:rPr>
        <w:t xml:space="preserve"> children</w:t>
      </w:r>
      <w:r w:rsidR="00410530" w:rsidRPr="002220E0">
        <w:rPr>
          <w:rFonts w:cs="Arial"/>
          <w:sz w:val="24"/>
          <w:szCs w:val="24"/>
        </w:rPr>
        <w:t xml:space="preserve"> </w:t>
      </w:r>
      <w:r w:rsidR="005A0770" w:rsidRPr="002220E0">
        <w:rPr>
          <w:rFonts w:cs="Arial"/>
          <w:sz w:val="24"/>
          <w:szCs w:val="24"/>
        </w:rPr>
        <w:t xml:space="preserve">within </w:t>
      </w:r>
      <w:r w:rsidR="005A0770" w:rsidRPr="002220E0">
        <w:rPr>
          <w:sz w:val="24"/>
          <w:szCs w:val="24"/>
        </w:rPr>
        <w:t>North Star Academy Trust</w:t>
      </w:r>
      <w:r w:rsidR="005A0770" w:rsidRPr="002220E0">
        <w:rPr>
          <w:rFonts w:cs="Arial"/>
          <w:sz w:val="24"/>
          <w:szCs w:val="24"/>
        </w:rPr>
        <w:t xml:space="preserve"> </w:t>
      </w:r>
      <w:r w:rsidRPr="002220E0">
        <w:rPr>
          <w:rFonts w:cs="Arial"/>
          <w:sz w:val="24"/>
          <w:szCs w:val="24"/>
        </w:rPr>
        <w:t>by:</w:t>
      </w:r>
    </w:p>
    <w:p w14:paraId="02BD0297" w14:textId="77777777" w:rsidR="007E54F0" w:rsidRPr="002220E0" w:rsidRDefault="007E54F0" w:rsidP="002C5A12">
      <w:pPr>
        <w:autoSpaceDE w:val="0"/>
        <w:autoSpaceDN w:val="0"/>
        <w:adjustRightInd w:val="0"/>
        <w:spacing w:after="0"/>
        <w:ind w:left="357"/>
        <w:rPr>
          <w:rFonts w:cs="Arial"/>
          <w:sz w:val="24"/>
          <w:szCs w:val="24"/>
        </w:rPr>
      </w:pPr>
    </w:p>
    <w:p w14:paraId="28191DC5" w14:textId="77777777" w:rsidR="00C910AC" w:rsidRPr="002220E0" w:rsidRDefault="00C910AC" w:rsidP="00D30B79">
      <w:pPr>
        <w:pStyle w:val="ListParagraph"/>
        <w:numPr>
          <w:ilvl w:val="0"/>
          <w:numId w:val="3"/>
        </w:numPr>
        <w:autoSpaceDE w:val="0"/>
        <w:autoSpaceDN w:val="0"/>
        <w:adjustRightInd w:val="0"/>
        <w:spacing w:after="0"/>
        <w:ind w:left="851" w:hanging="425"/>
        <w:rPr>
          <w:rFonts w:cs="Arial"/>
          <w:sz w:val="24"/>
          <w:szCs w:val="24"/>
        </w:rPr>
      </w:pPr>
      <w:r w:rsidRPr="002220E0">
        <w:rPr>
          <w:rFonts w:cs="Arial"/>
          <w:sz w:val="24"/>
          <w:szCs w:val="24"/>
        </w:rPr>
        <w:t>Clarifying</w:t>
      </w:r>
      <w:r w:rsidR="007E54F0" w:rsidRPr="002220E0">
        <w:rPr>
          <w:rFonts w:cs="Arial"/>
          <w:sz w:val="24"/>
          <w:szCs w:val="24"/>
        </w:rPr>
        <w:t xml:space="preserve"> safeguarding expectations for members of the </w:t>
      </w:r>
      <w:r w:rsidR="00BB49DE" w:rsidRPr="002220E0">
        <w:rPr>
          <w:rFonts w:cs="Arial"/>
          <w:sz w:val="24"/>
          <w:szCs w:val="24"/>
        </w:rPr>
        <w:t>education setting’s</w:t>
      </w:r>
      <w:r w:rsidR="007E54F0" w:rsidRPr="002220E0">
        <w:rPr>
          <w:rFonts w:cs="Arial"/>
          <w:sz w:val="24"/>
          <w:szCs w:val="24"/>
        </w:rPr>
        <w:t xml:space="preserve"> community</w:t>
      </w:r>
      <w:r w:rsidR="00BB49DE" w:rsidRPr="002220E0">
        <w:rPr>
          <w:rFonts w:cs="Arial"/>
          <w:sz w:val="24"/>
          <w:szCs w:val="24"/>
        </w:rPr>
        <w:t xml:space="preserve">, staff, </w:t>
      </w:r>
      <w:r w:rsidR="00743849">
        <w:rPr>
          <w:rFonts w:cs="Arial"/>
          <w:sz w:val="24"/>
          <w:szCs w:val="24"/>
        </w:rPr>
        <w:t>trust board</w:t>
      </w:r>
      <w:r w:rsidR="00BB49DE" w:rsidRPr="002220E0">
        <w:rPr>
          <w:rFonts w:cs="Arial"/>
          <w:sz w:val="24"/>
          <w:szCs w:val="24"/>
        </w:rPr>
        <w:t xml:space="preserve">, children </w:t>
      </w:r>
      <w:r w:rsidR="007E54F0" w:rsidRPr="002220E0">
        <w:rPr>
          <w:rFonts w:cs="Arial"/>
          <w:sz w:val="24"/>
          <w:szCs w:val="24"/>
        </w:rPr>
        <w:t xml:space="preserve">and their families; </w:t>
      </w:r>
    </w:p>
    <w:p w14:paraId="6697C9E9" w14:textId="77777777" w:rsidR="00C910AC" w:rsidRPr="002220E0" w:rsidRDefault="00C910AC" w:rsidP="00D30B79">
      <w:pPr>
        <w:pStyle w:val="ListParagraph"/>
        <w:numPr>
          <w:ilvl w:val="0"/>
          <w:numId w:val="3"/>
        </w:numPr>
        <w:autoSpaceDE w:val="0"/>
        <w:autoSpaceDN w:val="0"/>
        <w:adjustRightInd w:val="0"/>
        <w:spacing w:after="0"/>
        <w:ind w:left="851"/>
        <w:rPr>
          <w:rFonts w:cs="Arial"/>
          <w:sz w:val="24"/>
          <w:szCs w:val="24"/>
        </w:rPr>
      </w:pPr>
      <w:r w:rsidRPr="10646C75">
        <w:rPr>
          <w:rFonts w:cs="Arial"/>
          <w:sz w:val="24"/>
          <w:szCs w:val="24"/>
        </w:rPr>
        <w:t xml:space="preserve">Contributing to the establishment of a safe, resilient and robust safeguarding </w:t>
      </w:r>
      <w:r w:rsidR="007E54F0" w:rsidRPr="10646C75">
        <w:rPr>
          <w:rFonts w:cs="Arial"/>
          <w:sz w:val="24"/>
          <w:szCs w:val="24"/>
        </w:rPr>
        <w:t>culture</w:t>
      </w:r>
      <w:r w:rsidR="00BB49DE" w:rsidRPr="10646C75">
        <w:rPr>
          <w:rFonts w:cs="Arial"/>
          <w:sz w:val="24"/>
          <w:szCs w:val="24"/>
        </w:rPr>
        <w:t xml:space="preserve"> in the setting</w:t>
      </w:r>
      <w:r w:rsidRPr="10646C75">
        <w:rPr>
          <w:rFonts w:cs="Arial"/>
          <w:sz w:val="24"/>
          <w:szCs w:val="24"/>
        </w:rPr>
        <w:t xml:space="preserve"> built on shared values;</w:t>
      </w:r>
      <w:r w:rsidR="00193AF9" w:rsidRPr="10646C75">
        <w:rPr>
          <w:sz w:val="24"/>
          <w:szCs w:val="24"/>
        </w:rPr>
        <w:t xml:space="preserve"> </w:t>
      </w:r>
      <w:r w:rsidR="00193AF9" w:rsidRPr="10646C75">
        <w:rPr>
          <w:rFonts w:cs="Arial"/>
          <w:sz w:val="24"/>
          <w:szCs w:val="24"/>
        </w:rPr>
        <w:t xml:space="preserve">that </w:t>
      </w:r>
      <w:r w:rsidR="003C4CCA" w:rsidRPr="10646C75">
        <w:rPr>
          <w:rFonts w:cs="Arial"/>
          <w:sz w:val="24"/>
          <w:szCs w:val="24"/>
        </w:rPr>
        <w:t>learners</w:t>
      </w:r>
      <w:r w:rsidR="00193AF9" w:rsidRPr="10646C75">
        <w:rPr>
          <w:rFonts w:cs="Arial"/>
          <w:sz w:val="24"/>
          <w:szCs w:val="24"/>
        </w:rPr>
        <w:t xml:space="preserve"> are treated with respect and dignity, taught to treat each other</w:t>
      </w:r>
      <w:r w:rsidR="003C4CCA" w:rsidRPr="10646C75">
        <w:rPr>
          <w:rFonts w:cs="Arial"/>
          <w:sz w:val="24"/>
          <w:szCs w:val="24"/>
        </w:rPr>
        <w:t xml:space="preserve"> and staff</w:t>
      </w:r>
      <w:r w:rsidR="00193AF9" w:rsidRPr="10646C75">
        <w:rPr>
          <w:rFonts w:cs="Arial"/>
          <w:sz w:val="24"/>
          <w:szCs w:val="24"/>
        </w:rPr>
        <w:t xml:space="preserve"> with respect, feel safe, have a voice, and are listened to</w:t>
      </w:r>
      <w:r w:rsidR="003C4CCA" w:rsidRPr="10646C75">
        <w:rPr>
          <w:rFonts w:cs="Arial"/>
          <w:sz w:val="24"/>
          <w:szCs w:val="24"/>
        </w:rPr>
        <w:t>.</w:t>
      </w:r>
    </w:p>
    <w:p w14:paraId="13CC80F5" w14:textId="5EB1C314" w:rsidR="7D066C9C" w:rsidRPr="0027705C" w:rsidRDefault="7D066C9C" w:rsidP="00D30B79">
      <w:pPr>
        <w:pStyle w:val="ListParagraph"/>
        <w:numPr>
          <w:ilvl w:val="0"/>
          <w:numId w:val="3"/>
        </w:numPr>
        <w:spacing w:after="0"/>
        <w:ind w:left="851"/>
        <w:rPr>
          <w:rFonts w:ascii="Calibri" w:eastAsia="Calibri" w:hAnsi="Calibri" w:cs="Arial"/>
          <w:sz w:val="24"/>
          <w:szCs w:val="24"/>
        </w:rPr>
      </w:pPr>
      <w:r w:rsidRPr="0027705C">
        <w:rPr>
          <w:rFonts w:ascii="Calibri" w:eastAsia="Calibri" w:hAnsi="Calibri" w:cs="Arial"/>
          <w:sz w:val="24"/>
          <w:szCs w:val="24"/>
        </w:rPr>
        <w:t>Promoting an inclusive, respectful and anti-discriminatory culture where prejudice-based behaviour is actively challenged, children feel a sense of belonging and all members of the school community are protected from discrimination and harassment.</w:t>
      </w:r>
    </w:p>
    <w:p w14:paraId="6829DB17" w14:textId="77777777" w:rsidR="00DE73C2" w:rsidRDefault="007E54F0" w:rsidP="00D30B79">
      <w:pPr>
        <w:pStyle w:val="Default"/>
        <w:numPr>
          <w:ilvl w:val="0"/>
          <w:numId w:val="3"/>
        </w:numPr>
        <w:spacing w:line="276" w:lineRule="auto"/>
        <w:ind w:left="851" w:hanging="425"/>
        <w:rPr>
          <w:rFonts w:asciiTheme="minorHAnsi" w:hAnsiTheme="minorHAnsi"/>
          <w:color w:val="auto"/>
        </w:rPr>
      </w:pPr>
      <w:r w:rsidRPr="002220E0">
        <w:rPr>
          <w:rFonts w:asciiTheme="minorHAnsi" w:hAnsiTheme="minorHAnsi"/>
          <w:color w:val="auto"/>
        </w:rPr>
        <w:t xml:space="preserve">Supporting contextual safeguarding practice recognising that the setting’s site can be </w:t>
      </w:r>
      <w:r w:rsidR="00BB49DE" w:rsidRPr="002220E0">
        <w:rPr>
          <w:rFonts w:asciiTheme="minorHAnsi" w:hAnsiTheme="minorHAnsi"/>
          <w:color w:val="auto"/>
        </w:rPr>
        <w:t xml:space="preserve">a location </w:t>
      </w:r>
      <w:r w:rsidRPr="002220E0">
        <w:rPr>
          <w:rFonts w:asciiTheme="minorHAnsi" w:hAnsiTheme="minorHAnsi"/>
          <w:color w:val="auto"/>
        </w:rPr>
        <w:t xml:space="preserve">where harm can occur. </w:t>
      </w:r>
    </w:p>
    <w:p w14:paraId="179F2445" w14:textId="0A74EBD3" w:rsidR="00322586" w:rsidRPr="0027705C" w:rsidRDefault="00322586" w:rsidP="00D30B79">
      <w:pPr>
        <w:pStyle w:val="Default"/>
        <w:numPr>
          <w:ilvl w:val="0"/>
          <w:numId w:val="3"/>
        </w:numPr>
        <w:spacing w:line="276" w:lineRule="auto"/>
        <w:ind w:left="851" w:hanging="425"/>
        <w:rPr>
          <w:rFonts w:asciiTheme="minorHAnsi" w:hAnsiTheme="minorHAnsi"/>
          <w:color w:val="auto"/>
        </w:rPr>
      </w:pPr>
      <w:r w:rsidRPr="0027705C">
        <w:rPr>
          <w:rFonts w:asciiTheme="minorHAnsi" w:hAnsiTheme="minorHAnsi"/>
          <w:color w:val="auto"/>
        </w:rPr>
        <w:t>Recognising that children may experience abuse, exploitation and other safeguarding risks outside the home, including online, within peer groups and in the wider community, and responding through a contextual safeguarding approach.</w:t>
      </w:r>
    </w:p>
    <w:p w14:paraId="28C6ED54" w14:textId="77777777" w:rsidR="00C910AC" w:rsidRPr="002220E0" w:rsidRDefault="007E54F0" w:rsidP="00D30B79">
      <w:pPr>
        <w:pStyle w:val="ListParagraph"/>
        <w:numPr>
          <w:ilvl w:val="0"/>
          <w:numId w:val="3"/>
        </w:numPr>
        <w:autoSpaceDE w:val="0"/>
        <w:autoSpaceDN w:val="0"/>
        <w:adjustRightInd w:val="0"/>
        <w:spacing w:after="0"/>
        <w:ind w:left="851" w:hanging="425"/>
        <w:rPr>
          <w:rFonts w:cs="Arial"/>
          <w:sz w:val="24"/>
          <w:szCs w:val="24"/>
        </w:rPr>
      </w:pPr>
      <w:r w:rsidRPr="002220E0">
        <w:rPr>
          <w:rFonts w:cs="Arial"/>
          <w:sz w:val="24"/>
          <w:szCs w:val="24"/>
        </w:rPr>
        <w:t>Setting expectations for developing knowle</w:t>
      </w:r>
      <w:r w:rsidR="00BB49DE" w:rsidRPr="002220E0">
        <w:rPr>
          <w:rFonts w:cs="Arial"/>
          <w:sz w:val="24"/>
          <w:szCs w:val="24"/>
        </w:rPr>
        <w:t>dge and skills within the setting’s</w:t>
      </w:r>
      <w:r w:rsidRPr="002220E0">
        <w:rPr>
          <w:rFonts w:cs="Arial"/>
          <w:sz w:val="24"/>
          <w:szCs w:val="24"/>
        </w:rPr>
        <w:t xml:space="preserve"> community</w:t>
      </w:r>
      <w:r w:rsidR="00BB49DE" w:rsidRPr="002220E0">
        <w:rPr>
          <w:rFonts w:cs="Arial"/>
          <w:sz w:val="24"/>
          <w:szCs w:val="24"/>
        </w:rPr>
        <w:t xml:space="preserve"> (staff, children, parents/carers)</w:t>
      </w:r>
      <w:r w:rsidR="00C910AC" w:rsidRPr="002220E0">
        <w:rPr>
          <w:rFonts w:cs="Arial"/>
          <w:sz w:val="24"/>
          <w:szCs w:val="24"/>
        </w:rPr>
        <w:t xml:space="preserve"> to the signs and indicators </w:t>
      </w:r>
      <w:r w:rsidR="004B3E61" w:rsidRPr="002220E0">
        <w:rPr>
          <w:rFonts w:cs="Arial"/>
          <w:sz w:val="24"/>
          <w:szCs w:val="24"/>
        </w:rPr>
        <w:t>of safeguarding issues</w:t>
      </w:r>
      <w:r w:rsidRPr="002220E0">
        <w:rPr>
          <w:rFonts w:cs="Arial"/>
          <w:sz w:val="24"/>
          <w:szCs w:val="24"/>
        </w:rPr>
        <w:t xml:space="preserve"> and how to respond to them. </w:t>
      </w:r>
    </w:p>
    <w:p w14:paraId="728B7F89" w14:textId="77777777" w:rsidR="00C910AC" w:rsidRPr="002220E0" w:rsidRDefault="00BB49DE" w:rsidP="00D30B79">
      <w:pPr>
        <w:pStyle w:val="ListParagraph"/>
        <w:numPr>
          <w:ilvl w:val="0"/>
          <w:numId w:val="3"/>
        </w:numPr>
        <w:autoSpaceDE w:val="0"/>
        <w:autoSpaceDN w:val="0"/>
        <w:adjustRightInd w:val="0"/>
        <w:spacing w:after="0"/>
        <w:ind w:left="851" w:hanging="425"/>
        <w:rPr>
          <w:rFonts w:cs="Arial"/>
          <w:sz w:val="24"/>
          <w:szCs w:val="24"/>
        </w:rPr>
      </w:pPr>
      <w:r w:rsidRPr="002220E0">
        <w:rPr>
          <w:rFonts w:cs="Arial"/>
          <w:sz w:val="24"/>
          <w:szCs w:val="24"/>
        </w:rPr>
        <w:lastRenderedPageBreak/>
        <w:t>E</w:t>
      </w:r>
      <w:r w:rsidR="007E54F0" w:rsidRPr="002220E0">
        <w:rPr>
          <w:rFonts w:cs="Arial"/>
          <w:sz w:val="24"/>
          <w:szCs w:val="24"/>
        </w:rPr>
        <w:t>arly identification</w:t>
      </w:r>
      <w:r w:rsidR="00781986" w:rsidRPr="002220E0">
        <w:rPr>
          <w:rFonts w:cs="Arial"/>
          <w:sz w:val="24"/>
          <w:szCs w:val="24"/>
        </w:rPr>
        <w:t xml:space="preserve"> of need</w:t>
      </w:r>
      <w:r w:rsidRPr="002220E0">
        <w:rPr>
          <w:rFonts w:cs="Arial"/>
          <w:sz w:val="24"/>
          <w:szCs w:val="24"/>
        </w:rPr>
        <w:t xml:space="preserve"> for vulnerable learners</w:t>
      </w:r>
      <w:r w:rsidR="007E54F0" w:rsidRPr="002220E0">
        <w:rPr>
          <w:rFonts w:cs="Arial"/>
          <w:sz w:val="24"/>
          <w:szCs w:val="24"/>
        </w:rPr>
        <w:t xml:space="preserve"> and provision of proportionate interventions to promote the</w:t>
      </w:r>
      <w:r w:rsidRPr="002220E0">
        <w:rPr>
          <w:rFonts w:cs="Arial"/>
          <w:sz w:val="24"/>
          <w:szCs w:val="24"/>
        </w:rPr>
        <w:t>ir welfare and safety.</w:t>
      </w:r>
    </w:p>
    <w:p w14:paraId="6CA8AAAB" w14:textId="77777777" w:rsidR="00105464" w:rsidRPr="002220E0" w:rsidRDefault="00105464" w:rsidP="00D30B79">
      <w:pPr>
        <w:pStyle w:val="ListParagraph"/>
        <w:numPr>
          <w:ilvl w:val="0"/>
          <w:numId w:val="3"/>
        </w:numPr>
        <w:autoSpaceDE w:val="0"/>
        <w:autoSpaceDN w:val="0"/>
        <w:adjustRightInd w:val="0"/>
        <w:spacing w:after="0"/>
        <w:ind w:left="851" w:hanging="425"/>
        <w:rPr>
          <w:rFonts w:cs="Arial"/>
          <w:sz w:val="24"/>
          <w:szCs w:val="24"/>
        </w:rPr>
      </w:pPr>
      <w:r w:rsidRPr="002220E0">
        <w:rPr>
          <w:rFonts w:cs="Arial"/>
          <w:sz w:val="24"/>
          <w:szCs w:val="24"/>
        </w:rPr>
        <w:t>Wor</w:t>
      </w:r>
      <w:r w:rsidR="007E54F0" w:rsidRPr="002220E0">
        <w:rPr>
          <w:rFonts w:cs="Arial"/>
          <w:sz w:val="24"/>
          <w:szCs w:val="24"/>
        </w:rPr>
        <w:t>k</w:t>
      </w:r>
      <w:r w:rsidR="00BB49DE" w:rsidRPr="002220E0">
        <w:rPr>
          <w:rFonts w:cs="Arial"/>
          <w:sz w:val="24"/>
          <w:szCs w:val="24"/>
        </w:rPr>
        <w:t>ing in partnership with children</w:t>
      </w:r>
      <w:r w:rsidRPr="002220E0">
        <w:rPr>
          <w:rFonts w:cs="Arial"/>
          <w:sz w:val="24"/>
          <w:szCs w:val="24"/>
        </w:rPr>
        <w:t xml:space="preserve">, parents and </w:t>
      </w:r>
      <w:r w:rsidR="007E54F0" w:rsidRPr="002220E0">
        <w:rPr>
          <w:rFonts w:cs="Arial"/>
          <w:sz w:val="24"/>
          <w:szCs w:val="24"/>
        </w:rPr>
        <w:t>other agencies in the Local Safeguarding Partnership</w:t>
      </w:r>
      <w:r w:rsidR="004D5A45" w:rsidRPr="002220E0">
        <w:rPr>
          <w:rFonts w:cs="Arial"/>
          <w:sz w:val="24"/>
          <w:szCs w:val="24"/>
        </w:rPr>
        <w:t>.</w:t>
      </w:r>
    </w:p>
    <w:p w14:paraId="1DA864B9" w14:textId="77777777" w:rsidR="00125DB8" w:rsidRPr="002220E0" w:rsidRDefault="00BB49DE" w:rsidP="00D30B79">
      <w:pPr>
        <w:pStyle w:val="ListParagraph"/>
        <w:numPr>
          <w:ilvl w:val="0"/>
          <w:numId w:val="3"/>
        </w:numPr>
        <w:autoSpaceDE w:val="0"/>
        <w:autoSpaceDN w:val="0"/>
        <w:adjustRightInd w:val="0"/>
        <w:spacing w:after="0"/>
        <w:ind w:left="851"/>
        <w:rPr>
          <w:rFonts w:cs="Arial"/>
          <w:sz w:val="24"/>
          <w:szCs w:val="24"/>
        </w:rPr>
      </w:pPr>
      <w:r w:rsidRPr="002220E0">
        <w:rPr>
          <w:rFonts w:cs="Arial"/>
          <w:sz w:val="24"/>
          <w:szCs w:val="24"/>
        </w:rPr>
        <w:t xml:space="preserve">Ensuring all </w:t>
      </w:r>
      <w:r w:rsidR="00193AF9" w:rsidRPr="002220E0">
        <w:rPr>
          <w:rFonts w:cs="Arial"/>
          <w:sz w:val="24"/>
          <w:szCs w:val="24"/>
        </w:rPr>
        <w:t>policies which address issues of power and potential harm, for example anti-bullying, equalities, use of reasonable force, positive behaviour, will be linked to ensure a whole school approach.</w:t>
      </w:r>
    </w:p>
    <w:p w14:paraId="602CD7C2" w14:textId="77777777" w:rsidR="00D24142" w:rsidRPr="001410E8" w:rsidRDefault="00D24142" w:rsidP="00D24142">
      <w:pPr>
        <w:pStyle w:val="ListParagraph"/>
        <w:autoSpaceDE w:val="0"/>
        <w:autoSpaceDN w:val="0"/>
        <w:adjustRightInd w:val="0"/>
        <w:spacing w:after="0"/>
        <w:ind w:left="851"/>
        <w:rPr>
          <w:rFonts w:ascii="Arial" w:hAnsi="Arial" w:cs="Arial"/>
          <w:sz w:val="24"/>
          <w:szCs w:val="24"/>
        </w:rPr>
      </w:pPr>
    </w:p>
    <w:p w14:paraId="335E236A" w14:textId="77777777" w:rsidR="004B3E61" w:rsidRPr="004C321B" w:rsidRDefault="005A0770" w:rsidP="002C5A12">
      <w:pPr>
        <w:autoSpaceDE w:val="0"/>
        <w:autoSpaceDN w:val="0"/>
        <w:adjustRightInd w:val="0"/>
        <w:spacing w:after="0"/>
        <w:ind w:left="357"/>
        <w:rPr>
          <w:rFonts w:cs="Arial"/>
          <w:sz w:val="24"/>
          <w:szCs w:val="24"/>
        </w:rPr>
      </w:pPr>
      <w:r w:rsidRPr="004C321B">
        <w:rPr>
          <w:rFonts w:ascii="Calibri" w:hAnsi="Calibri"/>
          <w:sz w:val="24"/>
          <w:szCs w:val="24"/>
        </w:rPr>
        <w:t>North Star Academy Trust</w:t>
      </w:r>
      <w:r w:rsidRPr="004C321B">
        <w:rPr>
          <w:rFonts w:ascii="Calibri" w:hAnsi="Calibri" w:cs="Arial"/>
          <w:sz w:val="24"/>
          <w:szCs w:val="24"/>
        </w:rPr>
        <w:t xml:space="preserve"> </w:t>
      </w:r>
      <w:r w:rsidR="00125DB8" w:rsidRPr="004C321B">
        <w:rPr>
          <w:rFonts w:ascii="Calibri" w:hAnsi="Calibri" w:cs="Arial"/>
          <w:sz w:val="24"/>
          <w:szCs w:val="24"/>
        </w:rPr>
        <w:t xml:space="preserve">is named as a relevant agency in the Local Safeguarding Partnership. </w:t>
      </w:r>
      <w:r w:rsidR="00125DB8" w:rsidRPr="004C321B">
        <w:rPr>
          <w:rFonts w:cs="Arial"/>
          <w:sz w:val="24"/>
          <w:szCs w:val="24"/>
        </w:rPr>
        <w:t>T</w:t>
      </w:r>
      <w:r w:rsidR="00A5570A" w:rsidRPr="004C321B">
        <w:rPr>
          <w:rFonts w:cs="Arial"/>
          <w:sz w:val="24"/>
          <w:szCs w:val="24"/>
        </w:rPr>
        <w:t>his</w:t>
      </w:r>
      <w:r w:rsidR="00125DB8" w:rsidRPr="004C321B">
        <w:rPr>
          <w:rFonts w:cs="Arial"/>
          <w:sz w:val="24"/>
          <w:szCs w:val="24"/>
        </w:rPr>
        <w:t xml:space="preserve"> policy sets out its statutory duty to co-operate, follow and comply with published arrangements</w:t>
      </w:r>
      <w:r w:rsidR="00D24142" w:rsidRPr="004C321B">
        <w:rPr>
          <w:rFonts w:cs="Arial"/>
          <w:sz w:val="24"/>
          <w:szCs w:val="24"/>
        </w:rPr>
        <w:t xml:space="preserve"> as set out by the Keeping Bristol Safe Partnership</w:t>
      </w:r>
      <w:r w:rsidR="00125DB8" w:rsidRPr="004C321B">
        <w:rPr>
          <w:rFonts w:cs="Arial"/>
          <w:sz w:val="24"/>
          <w:szCs w:val="24"/>
        </w:rPr>
        <w:t xml:space="preserve">. </w:t>
      </w:r>
    </w:p>
    <w:p w14:paraId="3D816F9A" w14:textId="77777777" w:rsidR="008A51A9" w:rsidRPr="004C321B" w:rsidRDefault="00BB49DE" w:rsidP="00D30B79">
      <w:pPr>
        <w:pStyle w:val="Heading1"/>
        <w:numPr>
          <w:ilvl w:val="1"/>
          <w:numId w:val="37"/>
        </w:numPr>
        <w:ind w:left="0"/>
        <w:rPr>
          <w:rFonts w:asciiTheme="minorHAnsi" w:hAnsiTheme="minorHAnsi"/>
          <w:color w:val="auto"/>
          <w:sz w:val="24"/>
          <w:szCs w:val="24"/>
        </w:rPr>
      </w:pPr>
      <w:bookmarkStart w:id="4" w:name="_Professional_Expectations,_roles,"/>
      <w:bookmarkEnd w:id="4"/>
      <w:r w:rsidRPr="004C321B">
        <w:rPr>
          <w:rFonts w:asciiTheme="minorHAnsi" w:hAnsiTheme="minorHAnsi"/>
          <w:color w:val="auto"/>
          <w:sz w:val="24"/>
          <w:szCs w:val="24"/>
        </w:rPr>
        <w:t>Professional e</w:t>
      </w:r>
      <w:r w:rsidR="008A51A9" w:rsidRPr="004C321B">
        <w:rPr>
          <w:rFonts w:asciiTheme="minorHAnsi" w:hAnsiTheme="minorHAnsi"/>
          <w:color w:val="auto"/>
          <w:sz w:val="24"/>
          <w:szCs w:val="24"/>
        </w:rPr>
        <w:t>xpectations</w:t>
      </w:r>
      <w:r w:rsidR="00D24142" w:rsidRPr="004C321B">
        <w:rPr>
          <w:rFonts w:asciiTheme="minorHAnsi" w:hAnsiTheme="minorHAnsi"/>
          <w:color w:val="auto"/>
          <w:sz w:val="24"/>
          <w:szCs w:val="24"/>
        </w:rPr>
        <w:t xml:space="preserve">, roles, and responsibilities </w:t>
      </w:r>
    </w:p>
    <w:p w14:paraId="29A33579" w14:textId="77777777" w:rsidR="004F292F" w:rsidRPr="00F91D7F" w:rsidRDefault="004F292F" w:rsidP="002C5A12">
      <w:pPr>
        <w:rPr>
          <w:sz w:val="24"/>
          <w:szCs w:val="24"/>
        </w:rPr>
      </w:pPr>
    </w:p>
    <w:p w14:paraId="75472437" w14:textId="77777777" w:rsidR="008A51A9" w:rsidRPr="00F91D7F" w:rsidRDefault="009B4FEA" w:rsidP="002C5A12">
      <w:pPr>
        <w:autoSpaceDE w:val="0"/>
        <w:autoSpaceDN w:val="0"/>
        <w:adjustRightInd w:val="0"/>
        <w:spacing w:after="0"/>
        <w:ind w:left="357" w:hanging="73"/>
        <w:rPr>
          <w:rFonts w:cs="Arial"/>
          <w:b/>
          <w:sz w:val="24"/>
          <w:szCs w:val="24"/>
        </w:rPr>
      </w:pPr>
      <w:r w:rsidRPr="4D5F53F0">
        <w:rPr>
          <w:rFonts w:cs="Arial"/>
          <w:b/>
          <w:bCs/>
          <w:sz w:val="24"/>
          <w:szCs w:val="24"/>
        </w:rPr>
        <w:t xml:space="preserve">Role </w:t>
      </w:r>
      <w:r w:rsidR="00781986" w:rsidRPr="4D5F53F0">
        <w:rPr>
          <w:rFonts w:cs="Arial"/>
          <w:b/>
          <w:bCs/>
          <w:sz w:val="24"/>
          <w:szCs w:val="24"/>
        </w:rPr>
        <w:t>of a</w:t>
      </w:r>
      <w:r w:rsidR="008A51A9" w:rsidRPr="4D5F53F0">
        <w:rPr>
          <w:rFonts w:cs="Arial"/>
          <w:b/>
          <w:bCs/>
          <w:sz w:val="24"/>
          <w:szCs w:val="24"/>
        </w:rPr>
        <w:t xml:space="preserve">ll staff </w:t>
      </w:r>
    </w:p>
    <w:p w14:paraId="4E94CFCB" w14:textId="6DA3B7D8" w:rsidR="4D5F53F0" w:rsidRDefault="4D5F53F0" w:rsidP="00D30B79">
      <w:pPr>
        <w:pStyle w:val="ListParagraph"/>
        <w:numPr>
          <w:ilvl w:val="0"/>
          <w:numId w:val="4"/>
        </w:numPr>
      </w:pPr>
      <w:r w:rsidRPr="4D5F53F0">
        <w:rPr>
          <w:sz w:val="24"/>
          <w:szCs w:val="24"/>
        </w:rPr>
        <w:t xml:space="preserve">All </w:t>
      </w:r>
      <w:r w:rsidRPr="00605563">
        <w:rPr>
          <w:sz w:val="24"/>
          <w:szCs w:val="24"/>
        </w:rPr>
        <w:t>staff will read and understand Part One of statutory guidance Keeping Children Safe in Education 2026 in full. The previous shorter Annex A summary has been withdrawn, so all staff, including those who do not work directly with children, are expected to follow the same safeguarding expectations. Staff working directly with children will also be made aware of relevant annex content, including Annex B where applicable.</w:t>
      </w:r>
    </w:p>
    <w:p w14:paraId="10A23910" w14:textId="77777777" w:rsidR="00C35135" w:rsidRPr="00F91D7F" w:rsidRDefault="004F292F" w:rsidP="00D30B79">
      <w:pPr>
        <w:pStyle w:val="ListParagraph"/>
        <w:numPr>
          <w:ilvl w:val="0"/>
          <w:numId w:val="4"/>
        </w:numPr>
        <w:autoSpaceDE w:val="0"/>
        <w:autoSpaceDN w:val="0"/>
        <w:adjustRightInd w:val="0"/>
        <w:spacing w:after="0"/>
        <w:rPr>
          <w:rFonts w:cs="Arial"/>
          <w:sz w:val="24"/>
          <w:szCs w:val="24"/>
        </w:rPr>
      </w:pPr>
      <w:r w:rsidRPr="00F91D7F">
        <w:rPr>
          <w:rFonts w:cs="Arial"/>
          <w:sz w:val="24"/>
          <w:szCs w:val="24"/>
        </w:rPr>
        <w:t xml:space="preserve">In addition to this all staff </w:t>
      </w:r>
      <w:r w:rsidR="00D24142" w:rsidRPr="00F91D7F">
        <w:rPr>
          <w:rFonts w:cs="Arial"/>
          <w:sz w:val="24"/>
          <w:szCs w:val="24"/>
        </w:rPr>
        <w:t>will be</w:t>
      </w:r>
      <w:r w:rsidRPr="00F91D7F">
        <w:rPr>
          <w:rFonts w:cs="Arial"/>
          <w:sz w:val="24"/>
          <w:szCs w:val="24"/>
        </w:rPr>
        <w:t xml:space="preserve"> aware</w:t>
      </w:r>
      <w:r w:rsidR="009B4FEA" w:rsidRPr="00F91D7F">
        <w:rPr>
          <w:rFonts w:cs="Arial"/>
          <w:sz w:val="24"/>
          <w:szCs w:val="24"/>
        </w:rPr>
        <w:t xml:space="preserve"> of the systems in </w:t>
      </w:r>
      <w:r w:rsidR="00540A59" w:rsidRPr="00F91D7F">
        <w:rPr>
          <w:rFonts w:cs="Arial"/>
          <w:sz w:val="24"/>
          <w:szCs w:val="24"/>
        </w:rPr>
        <w:t>place which</w:t>
      </w:r>
      <w:r w:rsidR="009B4FEA" w:rsidRPr="00F91D7F">
        <w:rPr>
          <w:rFonts w:cs="Arial"/>
          <w:sz w:val="24"/>
          <w:szCs w:val="24"/>
        </w:rPr>
        <w:t xml:space="preserve"> support safeguarding including; reading this</w:t>
      </w:r>
      <w:r w:rsidR="00BB49DE" w:rsidRPr="00F91D7F">
        <w:rPr>
          <w:rFonts w:cs="Arial"/>
          <w:sz w:val="24"/>
          <w:szCs w:val="24"/>
        </w:rPr>
        <w:t xml:space="preserve"> Safeguarding/Child Protection P</w:t>
      </w:r>
      <w:r w:rsidR="009B4FEA" w:rsidRPr="00F91D7F">
        <w:rPr>
          <w:rFonts w:cs="Arial"/>
          <w:sz w:val="24"/>
          <w:szCs w:val="24"/>
        </w:rPr>
        <w:t>olicy; the Behaviour Policy; the Staff B</w:t>
      </w:r>
      <w:r w:rsidRPr="00F91D7F">
        <w:rPr>
          <w:rFonts w:cs="Arial"/>
          <w:sz w:val="24"/>
          <w:szCs w:val="24"/>
        </w:rPr>
        <w:t xml:space="preserve">ehaviour </w:t>
      </w:r>
      <w:r w:rsidR="009B4FEA" w:rsidRPr="00F91D7F">
        <w:rPr>
          <w:rFonts w:cs="Arial"/>
          <w:sz w:val="24"/>
          <w:szCs w:val="24"/>
        </w:rPr>
        <w:t>P</w:t>
      </w:r>
      <w:r w:rsidRPr="00F91D7F">
        <w:rPr>
          <w:rFonts w:cs="Arial"/>
          <w:sz w:val="24"/>
          <w:szCs w:val="24"/>
        </w:rPr>
        <w:t xml:space="preserve">olicy </w:t>
      </w:r>
      <w:r w:rsidR="009B4FEA" w:rsidRPr="00F91D7F">
        <w:rPr>
          <w:rFonts w:cs="Arial"/>
          <w:sz w:val="24"/>
          <w:szCs w:val="24"/>
        </w:rPr>
        <w:t>(code of conduct);</w:t>
      </w:r>
      <w:r w:rsidRPr="00F91D7F">
        <w:rPr>
          <w:rFonts w:cs="Arial"/>
          <w:sz w:val="24"/>
          <w:szCs w:val="24"/>
        </w:rPr>
        <w:t xml:space="preserve"> </w:t>
      </w:r>
      <w:r w:rsidR="009B4FEA" w:rsidRPr="00F91D7F">
        <w:rPr>
          <w:rFonts w:cs="Arial"/>
          <w:sz w:val="24"/>
          <w:szCs w:val="24"/>
        </w:rPr>
        <w:t xml:space="preserve">safeguarding </w:t>
      </w:r>
      <w:r w:rsidRPr="00F91D7F">
        <w:rPr>
          <w:rFonts w:cs="Arial"/>
          <w:sz w:val="24"/>
          <w:szCs w:val="24"/>
        </w:rPr>
        <w:t xml:space="preserve">response to </w:t>
      </w:r>
      <w:r w:rsidR="009B4FEA" w:rsidRPr="00F91D7F">
        <w:rPr>
          <w:rFonts w:cs="Arial"/>
          <w:sz w:val="24"/>
          <w:szCs w:val="24"/>
        </w:rPr>
        <w:t>children wh</w:t>
      </w:r>
      <w:r w:rsidRPr="00F91D7F">
        <w:rPr>
          <w:rFonts w:cs="Arial"/>
          <w:sz w:val="24"/>
          <w:szCs w:val="24"/>
        </w:rPr>
        <w:t>o go missing from education</w:t>
      </w:r>
      <w:r w:rsidR="009B4FEA" w:rsidRPr="00F91D7F">
        <w:rPr>
          <w:rFonts w:cs="Arial"/>
          <w:sz w:val="24"/>
          <w:szCs w:val="24"/>
        </w:rPr>
        <w:t>;</w:t>
      </w:r>
      <w:r w:rsidRPr="00F91D7F">
        <w:rPr>
          <w:rFonts w:cs="Arial"/>
          <w:sz w:val="24"/>
          <w:szCs w:val="24"/>
        </w:rPr>
        <w:t xml:space="preserve"> and the role of the Designate</w:t>
      </w:r>
      <w:r w:rsidR="00C35135" w:rsidRPr="00F91D7F">
        <w:rPr>
          <w:rFonts w:cs="Arial"/>
          <w:sz w:val="24"/>
          <w:szCs w:val="24"/>
        </w:rPr>
        <w:t>d Safeguarding Lea</w:t>
      </w:r>
      <w:r w:rsidR="00BB49DE" w:rsidRPr="00F91D7F">
        <w:rPr>
          <w:rFonts w:cs="Arial"/>
          <w:sz w:val="24"/>
          <w:szCs w:val="24"/>
        </w:rPr>
        <w:t>d (DSL).</w:t>
      </w:r>
      <w:r w:rsidR="00C35135" w:rsidRPr="00F91D7F">
        <w:rPr>
          <w:sz w:val="24"/>
          <w:szCs w:val="24"/>
        </w:rPr>
        <w:t xml:space="preserve"> </w:t>
      </w:r>
    </w:p>
    <w:p w14:paraId="0F8A2FC6" w14:textId="7760D949" w:rsidR="0E1D0B72" w:rsidRDefault="0E1D0B72" w:rsidP="00D30B79">
      <w:pPr>
        <w:pStyle w:val="ListParagraph"/>
        <w:numPr>
          <w:ilvl w:val="0"/>
          <w:numId w:val="4"/>
        </w:numPr>
        <w:spacing w:after="0"/>
        <w:rPr>
          <w:rFonts w:cs="Arial"/>
          <w:sz w:val="24"/>
          <w:szCs w:val="24"/>
        </w:rPr>
      </w:pPr>
      <w:r w:rsidRPr="26E73AC2">
        <w:rPr>
          <w:rFonts w:cs="Arial"/>
          <w:sz w:val="24"/>
          <w:szCs w:val="24"/>
        </w:rPr>
        <w:t xml:space="preserve">Know who and how </w:t>
      </w:r>
      <w:r w:rsidR="23FC33CF" w:rsidRPr="26E73AC2">
        <w:rPr>
          <w:rFonts w:cs="Arial"/>
          <w:sz w:val="24"/>
          <w:szCs w:val="24"/>
        </w:rPr>
        <w:t>to contact</w:t>
      </w:r>
      <w:r w:rsidRPr="26E73AC2">
        <w:rPr>
          <w:rFonts w:cs="Arial"/>
          <w:sz w:val="24"/>
          <w:szCs w:val="24"/>
        </w:rPr>
        <w:t xml:space="preserve"> the DS</w:t>
      </w:r>
      <w:r w:rsidR="1017D269" w:rsidRPr="26E73AC2">
        <w:rPr>
          <w:rFonts w:cs="Arial"/>
          <w:sz w:val="24"/>
          <w:szCs w:val="24"/>
        </w:rPr>
        <w:t>L and any deputies</w:t>
      </w:r>
      <w:r w:rsidR="4156C9F0" w:rsidRPr="26E73AC2">
        <w:rPr>
          <w:rFonts w:cs="Arial"/>
          <w:sz w:val="24"/>
          <w:szCs w:val="24"/>
        </w:rPr>
        <w:t xml:space="preserve"> and the nominated safeguarding governor.</w:t>
      </w:r>
    </w:p>
    <w:p w14:paraId="06EBE800" w14:textId="77777777" w:rsidR="00037CB5" w:rsidRPr="00F91D7F" w:rsidRDefault="00C35135" w:rsidP="00D30B79">
      <w:pPr>
        <w:pStyle w:val="ListParagraph"/>
        <w:numPr>
          <w:ilvl w:val="0"/>
          <w:numId w:val="4"/>
        </w:numPr>
        <w:autoSpaceDE w:val="0"/>
        <w:autoSpaceDN w:val="0"/>
        <w:adjustRightInd w:val="0"/>
        <w:spacing w:after="0"/>
        <w:rPr>
          <w:bCs/>
          <w:sz w:val="24"/>
          <w:szCs w:val="24"/>
        </w:rPr>
      </w:pPr>
      <w:r w:rsidRPr="00F91D7F">
        <w:rPr>
          <w:rFonts w:cs="Arial"/>
          <w:sz w:val="24"/>
          <w:szCs w:val="24"/>
        </w:rPr>
        <w:t>All staff will b</w:t>
      </w:r>
      <w:r w:rsidR="00510229" w:rsidRPr="00F91D7F">
        <w:rPr>
          <w:rFonts w:cs="Arial"/>
          <w:sz w:val="24"/>
          <w:szCs w:val="24"/>
        </w:rPr>
        <w:t>e able to identify vulnerable learners and take action to keep them safe. Information</w:t>
      </w:r>
      <w:r w:rsidR="00D24142" w:rsidRPr="00F91D7F">
        <w:rPr>
          <w:rFonts w:cs="Arial"/>
          <w:sz w:val="24"/>
          <w:szCs w:val="24"/>
        </w:rPr>
        <w:t xml:space="preserve"> or concerns about learners</w:t>
      </w:r>
      <w:r w:rsidR="00510229" w:rsidRPr="00F91D7F">
        <w:rPr>
          <w:rFonts w:cs="Arial"/>
          <w:sz w:val="24"/>
          <w:szCs w:val="24"/>
        </w:rPr>
        <w:t xml:space="preserve"> </w:t>
      </w:r>
      <w:r w:rsidR="00D24142" w:rsidRPr="00F91D7F">
        <w:rPr>
          <w:rFonts w:cs="Arial"/>
          <w:sz w:val="24"/>
          <w:szCs w:val="24"/>
        </w:rPr>
        <w:t>will</w:t>
      </w:r>
      <w:r w:rsidR="00510229" w:rsidRPr="00F91D7F">
        <w:rPr>
          <w:rFonts w:cs="Arial"/>
          <w:sz w:val="24"/>
          <w:szCs w:val="24"/>
        </w:rPr>
        <w:t xml:space="preserve"> be shared with </w:t>
      </w:r>
      <w:r w:rsidR="00BB49DE" w:rsidRPr="00F91D7F">
        <w:rPr>
          <w:rFonts w:cs="Arial"/>
          <w:sz w:val="24"/>
          <w:szCs w:val="24"/>
        </w:rPr>
        <w:t>the DSL w</w:t>
      </w:r>
      <w:r w:rsidR="00510229" w:rsidRPr="00F91D7F">
        <w:rPr>
          <w:rFonts w:cs="Arial"/>
          <w:sz w:val="24"/>
          <w:szCs w:val="24"/>
        </w:rPr>
        <w:t xml:space="preserve">here </w:t>
      </w:r>
      <w:r w:rsidR="00037CB5" w:rsidRPr="00F91D7F">
        <w:rPr>
          <w:rFonts w:cs="Arial"/>
          <w:sz w:val="24"/>
          <w:szCs w:val="24"/>
        </w:rPr>
        <w:t>it is includes those:</w:t>
      </w:r>
      <w:r w:rsidR="00037CB5" w:rsidRPr="00F91D7F">
        <w:rPr>
          <w:bCs/>
          <w:sz w:val="24"/>
          <w:szCs w:val="24"/>
        </w:rPr>
        <w:t xml:space="preserve"> </w:t>
      </w:r>
    </w:p>
    <w:p w14:paraId="232FF4F6" w14:textId="77777777" w:rsidR="00037CB5" w:rsidRPr="00F91D7F" w:rsidRDefault="00560978" w:rsidP="00D30B79">
      <w:pPr>
        <w:pStyle w:val="Default"/>
        <w:numPr>
          <w:ilvl w:val="0"/>
          <w:numId w:val="17"/>
        </w:numPr>
        <w:spacing w:line="276" w:lineRule="auto"/>
        <w:ind w:left="1560"/>
        <w:rPr>
          <w:rFonts w:asciiTheme="minorHAnsi" w:hAnsiTheme="minorHAnsi"/>
          <w:bCs/>
          <w:color w:val="auto"/>
        </w:rPr>
      </w:pPr>
      <w:r w:rsidRPr="00F91D7F">
        <w:rPr>
          <w:rFonts w:asciiTheme="minorHAnsi" w:hAnsiTheme="minorHAnsi"/>
          <w:color w:val="auto"/>
        </w:rPr>
        <w:t>who need a social worker and may</w:t>
      </w:r>
      <w:r w:rsidR="00BB49DE" w:rsidRPr="00F91D7F">
        <w:rPr>
          <w:rFonts w:asciiTheme="minorHAnsi" w:hAnsiTheme="minorHAnsi"/>
          <w:color w:val="auto"/>
        </w:rPr>
        <w:t xml:space="preserve"> </w:t>
      </w:r>
      <w:r w:rsidRPr="00F91D7F">
        <w:rPr>
          <w:rFonts w:asciiTheme="minorHAnsi" w:hAnsiTheme="minorHAnsi"/>
          <w:color w:val="auto"/>
        </w:rPr>
        <w:t>be experiencing abuse or neglect</w:t>
      </w:r>
    </w:p>
    <w:p w14:paraId="01D5343F" w14:textId="77777777" w:rsidR="00037CB5" w:rsidRPr="00F91D7F" w:rsidRDefault="00037CB5" w:rsidP="00D30B79">
      <w:pPr>
        <w:pStyle w:val="Default"/>
        <w:numPr>
          <w:ilvl w:val="0"/>
          <w:numId w:val="17"/>
        </w:numPr>
        <w:spacing w:line="276" w:lineRule="auto"/>
        <w:ind w:left="1560"/>
        <w:rPr>
          <w:rFonts w:asciiTheme="minorHAnsi" w:hAnsiTheme="minorHAnsi"/>
          <w:bCs/>
          <w:color w:val="auto"/>
        </w:rPr>
      </w:pPr>
      <w:r w:rsidRPr="00F91D7F">
        <w:rPr>
          <w:rFonts w:asciiTheme="minorHAnsi" w:hAnsiTheme="minorHAnsi"/>
          <w:color w:val="auto"/>
        </w:rPr>
        <w:t xml:space="preserve">requiring mental health support, </w:t>
      </w:r>
    </w:p>
    <w:p w14:paraId="6B42152C" w14:textId="77777777" w:rsidR="00037CB5" w:rsidRPr="00F91D7F" w:rsidRDefault="00037CB5" w:rsidP="00D30B79">
      <w:pPr>
        <w:pStyle w:val="Default"/>
        <w:numPr>
          <w:ilvl w:val="0"/>
          <w:numId w:val="17"/>
        </w:numPr>
        <w:spacing w:line="276" w:lineRule="auto"/>
        <w:ind w:left="1560"/>
        <w:rPr>
          <w:rFonts w:asciiTheme="minorHAnsi" w:hAnsiTheme="minorHAnsi"/>
          <w:bCs/>
          <w:color w:val="auto"/>
        </w:rPr>
      </w:pPr>
      <w:r w:rsidRPr="4D5F53F0">
        <w:rPr>
          <w:rFonts w:asciiTheme="minorHAnsi" w:hAnsiTheme="minorHAnsi"/>
          <w:color w:val="auto"/>
        </w:rPr>
        <w:t>may benefit from early help</w:t>
      </w:r>
    </w:p>
    <w:p w14:paraId="4C12A4C8" w14:textId="72FFB418" w:rsidR="4D5F53F0" w:rsidRPr="00605563" w:rsidRDefault="4D5F53F0" w:rsidP="00D30B79">
      <w:pPr>
        <w:pStyle w:val="Default"/>
        <w:numPr>
          <w:ilvl w:val="0"/>
          <w:numId w:val="17"/>
        </w:numPr>
        <w:spacing w:line="276" w:lineRule="auto"/>
        <w:ind w:left="1560"/>
        <w:rPr>
          <w:rFonts w:asciiTheme="minorHAnsi" w:hAnsiTheme="minorHAnsi"/>
          <w:color w:val="auto"/>
        </w:rPr>
      </w:pPr>
      <w:r w:rsidRPr="00605563">
        <w:rPr>
          <w:rFonts w:asciiTheme="minorHAnsi" w:hAnsiTheme="minorHAnsi"/>
          <w:color w:val="auto"/>
        </w:rPr>
        <w:t>are young carers or may have additional caring responsibilities at home</w:t>
      </w:r>
    </w:p>
    <w:p w14:paraId="61333358" w14:textId="77777777" w:rsidR="00037CB5" w:rsidRPr="00F91D7F" w:rsidRDefault="00037CB5" w:rsidP="00D30B79">
      <w:pPr>
        <w:pStyle w:val="Default"/>
        <w:numPr>
          <w:ilvl w:val="0"/>
          <w:numId w:val="17"/>
        </w:numPr>
        <w:spacing w:line="276" w:lineRule="auto"/>
        <w:ind w:left="1560"/>
        <w:rPr>
          <w:rFonts w:asciiTheme="minorHAnsi" w:hAnsiTheme="minorHAnsi"/>
          <w:bCs/>
          <w:color w:val="auto"/>
        </w:rPr>
      </w:pPr>
      <w:r w:rsidRPr="00F91D7F">
        <w:rPr>
          <w:rFonts w:asciiTheme="minorHAnsi" w:hAnsiTheme="minorHAnsi"/>
          <w:color w:val="auto"/>
        </w:rPr>
        <w:t xml:space="preserve">where there is a radicalisation concern </w:t>
      </w:r>
    </w:p>
    <w:p w14:paraId="04459934" w14:textId="77777777" w:rsidR="00037CB5" w:rsidRDefault="00FE3520" w:rsidP="00D30B79">
      <w:pPr>
        <w:pStyle w:val="Default"/>
        <w:numPr>
          <w:ilvl w:val="0"/>
          <w:numId w:val="17"/>
        </w:numPr>
        <w:spacing w:line="276" w:lineRule="auto"/>
        <w:ind w:left="1560"/>
        <w:rPr>
          <w:rFonts w:asciiTheme="minorHAnsi" w:hAnsiTheme="minorHAnsi"/>
          <w:bCs/>
          <w:color w:val="auto"/>
        </w:rPr>
      </w:pPr>
      <w:r w:rsidRPr="00F91D7F">
        <w:rPr>
          <w:rFonts w:asciiTheme="minorHAnsi" w:hAnsiTheme="minorHAnsi"/>
          <w:bCs/>
          <w:color w:val="auto"/>
        </w:rPr>
        <w:t>w</w:t>
      </w:r>
      <w:r w:rsidR="00037CB5" w:rsidRPr="00F91D7F">
        <w:rPr>
          <w:rFonts w:asciiTheme="minorHAnsi" w:hAnsiTheme="minorHAnsi"/>
          <w:bCs/>
          <w:color w:val="auto"/>
        </w:rPr>
        <w:t>here a crime may have been committed</w:t>
      </w:r>
    </w:p>
    <w:p w14:paraId="73C3D3FE" w14:textId="3A7C8E6C" w:rsidR="004653FD" w:rsidRPr="00605563" w:rsidRDefault="00E7580E" w:rsidP="00D30B79">
      <w:pPr>
        <w:pStyle w:val="ListParagraph"/>
        <w:numPr>
          <w:ilvl w:val="0"/>
          <w:numId w:val="17"/>
        </w:numPr>
        <w:spacing w:after="0" w:line="300" w:lineRule="atLeast"/>
        <w:rPr>
          <w:rFonts w:ascii="Segoe UI" w:eastAsia="Times New Roman" w:hAnsi="Segoe UI" w:cs="Segoe UI"/>
          <w:sz w:val="21"/>
          <w:szCs w:val="21"/>
          <w:lang w:eastAsia="en-GB"/>
        </w:rPr>
      </w:pPr>
      <w:r w:rsidRPr="00605563">
        <w:rPr>
          <w:rFonts w:ascii="Segoe UI" w:eastAsia="Times New Roman" w:hAnsi="Segoe UI" w:cs="Segoe UI"/>
          <w:sz w:val="21"/>
          <w:szCs w:val="21"/>
          <w:lang w:eastAsia="en-GB"/>
        </w:rPr>
        <w:lastRenderedPageBreak/>
        <w:t>Staff should understand that children who are involved in police investigations may require an Appropriate Adult and should seek guidance from the DSL where this issue arises.</w:t>
      </w:r>
    </w:p>
    <w:p w14:paraId="7D131862" w14:textId="2A0772C6" w:rsidR="00753427" w:rsidRPr="00F91D7F" w:rsidRDefault="00753427" w:rsidP="00D30B79">
      <w:pPr>
        <w:pStyle w:val="Default"/>
        <w:numPr>
          <w:ilvl w:val="0"/>
          <w:numId w:val="17"/>
        </w:numPr>
        <w:spacing w:line="276" w:lineRule="auto"/>
        <w:rPr>
          <w:rFonts w:asciiTheme="minorHAnsi" w:hAnsiTheme="minorHAnsi"/>
          <w:color w:val="auto"/>
        </w:rPr>
      </w:pPr>
      <w:r w:rsidRPr="00F91D7F">
        <w:rPr>
          <w:rFonts w:asciiTheme="minorHAnsi" w:hAnsiTheme="minorHAnsi"/>
          <w:color w:val="auto"/>
        </w:rPr>
        <w:t xml:space="preserve">Be clear as to the setting’s policy and </w:t>
      </w:r>
      <w:r w:rsidRPr="00195F94">
        <w:rPr>
          <w:rFonts w:asciiTheme="minorHAnsi" w:hAnsiTheme="minorHAnsi"/>
        </w:rPr>
        <w:t xml:space="preserve">procedures </w:t>
      </w:r>
      <w:proofErr w:type="gramStart"/>
      <w:r w:rsidRPr="00195F94">
        <w:rPr>
          <w:rFonts w:asciiTheme="minorHAnsi" w:hAnsiTheme="minorHAnsi"/>
        </w:rPr>
        <w:t>with regard to</w:t>
      </w:r>
      <w:proofErr w:type="gramEnd"/>
      <w:r w:rsidRPr="00195F94">
        <w:rPr>
          <w:rFonts w:asciiTheme="minorHAnsi" w:hAnsiTheme="minorHAnsi"/>
        </w:rPr>
        <w:t xml:space="preserve"> </w:t>
      </w:r>
      <w:r w:rsidR="00605563" w:rsidRPr="00195F94">
        <w:rPr>
          <w:rFonts w:asciiTheme="minorHAnsi" w:hAnsiTheme="minorHAnsi"/>
        </w:rPr>
        <w:t>child-on-child</w:t>
      </w:r>
      <w:r w:rsidRPr="00195F94">
        <w:rPr>
          <w:rFonts w:asciiTheme="minorHAnsi" w:hAnsiTheme="minorHAnsi"/>
        </w:rPr>
        <w:t xml:space="preserve"> abuse</w:t>
      </w:r>
      <w:r w:rsidRPr="00F91D7F">
        <w:rPr>
          <w:rFonts w:asciiTheme="minorHAnsi" w:hAnsiTheme="minorHAnsi"/>
          <w:color w:val="auto"/>
        </w:rPr>
        <w:t xml:space="preserve">, children missing education and </w:t>
      </w:r>
      <w:r w:rsidRPr="00195F94">
        <w:rPr>
          <w:rFonts w:asciiTheme="minorHAnsi" w:hAnsiTheme="minorHAnsi"/>
        </w:rPr>
        <w:t>those requiring mental health support</w:t>
      </w:r>
      <w:r w:rsidRPr="00F91D7F">
        <w:rPr>
          <w:rFonts w:asciiTheme="minorHAnsi" w:hAnsiTheme="minorHAnsi"/>
          <w:color w:val="auto"/>
        </w:rPr>
        <w:t xml:space="preserve">. </w:t>
      </w:r>
    </w:p>
    <w:p w14:paraId="609B6627" w14:textId="77777777" w:rsidR="008A51A9" w:rsidRPr="00F91D7F" w:rsidRDefault="008A51A9" w:rsidP="00D30B79">
      <w:pPr>
        <w:pStyle w:val="ListParagraph"/>
        <w:numPr>
          <w:ilvl w:val="0"/>
          <w:numId w:val="4"/>
        </w:numPr>
        <w:autoSpaceDE w:val="0"/>
        <w:autoSpaceDN w:val="0"/>
        <w:adjustRightInd w:val="0"/>
        <w:spacing w:after="0"/>
        <w:rPr>
          <w:rFonts w:cs="Arial"/>
          <w:sz w:val="24"/>
          <w:szCs w:val="24"/>
        </w:rPr>
      </w:pPr>
      <w:r w:rsidRPr="00F91D7F">
        <w:rPr>
          <w:rFonts w:cs="Arial"/>
          <w:sz w:val="24"/>
          <w:szCs w:val="24"/>
        </w:rPr>
        <w:t>Be involved, where appropriate, in the implementation of individual</w:t>
      </w:r>
    </w:p>
    <w:p w14:paraId="44AADE6E" w14:textId="77777777" w:rsidR="008A51A9" w:rsidRPr="00F91D7F" w:rsidRDefault="009B4FEA" w:rsidP="002C5A12">
      <w:pPr>
        <w:autoSpaceDE w:val="0"/>
        <w:autoSpaceDN w:val="0"/>
        <w:adjustRightInd w:val="0"/>
        <w:spacing w:after="0"/>
        <w:ind w:left="644" w:firstLine="360"/>
        <w:rPr>
          <w:rFonts w:cs="Arial"/>
          <w:sz w:val="24"/>
          <w:szCs w:val="24"/>
        </w:rPr>
      </w:pPr>
      <w:r w:rsidRPr="00F91D7F">
        <w:rPr>
          <w:rFonts w:cs="Arial"/>
          <w:sz w:val="24"/>
          <w:szCs w:val="24"/>
        </w:rPr>
        <w:t>plans to further s</w:t>
      </w:r>
      <w:r w:rsidR="00BB49DE" w:rsidRPr="00F91D7F">
        <w:rPr>
          <w:rFonts w:cs="Arial"/>
          <w:sz w:val="24"/>
          <w:szCs w:val="24"/>
        </w:rPr>
        <w:t>afeguard and achieve b</w:t>
      </w:r>
      <w:r w:rsidRPr="00F91D7F">
        <w:rPr>
          <w:rFonts w:cs="Arial"/>
          <w:sz w:val="24"/>
          <w:szCs w:val="24"/>
        </w:rPr>
        <w:t>est outcomes for learners.</w:t>
      </w:r>
    </w:p>
    <w:p w14:paraId="6A23E9E4" w14:textId="77777777" w:rsidR="00422610" w:rsidRPr="00F91D7F" w:rsidRDefault="008A51A9" w:rsidP="00D30B79">
      <w:pPr>
        <w:pStyle w:val="ListParagraph"/>
        <w:numPr>
          <w:ilvl w:val="0"/>
          <w:numId w:val="4"/>
        </w:numPr>
        <w:autoSpaceDE w:val="0"/>
        <w:autoSpaceDN w:val="0"/>
        <w:adjustRightInd w:val="0"/>
        <w:spacing w:after="0"/>
        <w:rPr>
          <w:rFonts w:cs="Arial"/>
          <w:sz w:val="24"/>
          <w:szCs w:val="24"/>
        </w:rPr>
      </w:pPr>
      <w:r w:rsidRPr="00F91D7F">
        <w:rPr>
          <w:rFonts w:cs="Arial"/>
          <w:sz w:val="24"/>
          <w:szCs w:val="24"/>
        </w:rPr>
        <w:t>Record concerns</w:t>
      </w:r>
      <w:r w:rsidR="009B4FEA" w:rsidRPr="00F91D7F">
        <w:rPr>
          <w:rFonts w:cs="Arial"/>
          <w:sz w:val="24"/>
          <w:szCs w:val="24"/>
        </w:rPr>
        <w:t xml:space="preserve"> appropriately and in a timely manner by using the setting’s safeguarding systems. </w:t>
      </w:r>
    </w:p>
    <w:p w14:paraId="2831BDF7" w14:textId="582A5568" w:rsidR="00A5570A" w:rsidRPr="002615BB" w:rsidRDefault="005B5567" w:rsidP="00D30B79">
      <w:pPr>
        <w:pStyle w:val="Default"/>
        <w:numPr>
          <w:ilvl w:val="0"/>
          <w:numId w:val="4"/>
        </w:numPr>
        <w:spacing w:line="276" w:lineRule="auto"/>
      </w:pPr>
      <w:r>
        <w:rPr>
          <w:rFonts w:asciiTheme="minorHAnsi" w:hAnsiTheme="minorHAnsi"/>
          <w:color w:val="auto"/>
        </w:rPr>
        <w:t>Be</w:t>
      </w:r>
      <w:r w:rsidR="00697EEF" w:rsidRPr="00F91D7F">
        <w:rPr>
          <w:rFonts w:asciiTheme="minorHAnsi" w:hAnsiTheme="minorHAnsi"/>
          <w:color w:val="auto"/>
        </w:rPr>
        <w:t xml:space="preserve"> </w:t>
      </w:r>
      <w:r w:rsidR="00BB49DE" w:rsidRPr="00F91D7F">
        <w:rPr>
          <w:rFonts w:asciiTheme="minorHAnsi" w:hAnsiTheme="minorHAnsi"/>
          <w:color w:val="auto"/>
        </w:rPr>
        <w:t>aware of the need to raise to t</w:t>
      </w:r>
      <w:r w:rsidR="00697EEF" w:rsidRPr="00F91D7F">
        <w:rPr>
          <w:rFonts w:asciiTheme="minorHAnsi" w:hAnsiTheme="minorHAnsi"/>
          <w:color w:val="auto"/>
        </w:rPr>
        <w:t xml:space="preserve">he senior leadership team any concerns they have about safeguarding practices within the school. </w:t>
      </w:r>
    </w:p>
    <w:p w14:paraId="17516E4C" w14:textId="77777777" w:rsidR="00A5570A" w:rsidRPr="00F91D7F" w:rsidRDefault="00A5570A" w:rsidP="00697EEF">
      <w:pPr>
        <w:pStyle w:val="ListParagraph"/>
        <w:autoSpaceDE w:val="0"/>
        <w:autoSpaceDN w:val="0"/>
        <w:adjustRightInd w:val="0"/>
        <w:spacing w:after="0"/>
        <w:ind w:left="1004"/>
        <w:rPr>
          <w:rFonts w:cs="Arial"/>
          <w:sz w:val="24"/>
          <w:szCs w:val="24"/>
        </w:rPr>
      </w:pPr>
    </w:p>
    <w:p w14:paraId="2A010A9D" w14:textId="77777777" w:rsidR="00781986" w:rsidRPr="00F91D7F" w:rsidRDefault="00781986" w:rsidP="002C5A12">
      <w:pPr>
        <w:pStyle w:val="Default"/>
        <w:spacing w:line="276" w:lineRule="auto"/>
        <w:rPr>
          <w:rFonts w:asciiTheme="minorHAnsi" w:hAnsiTheme="minorHAnsi"/>
          <w:b/>
          <w:bCs/>
          <w:color w:val="auto"/>
        </w:rPr>
      </w:pPr>
      <w:r w:rsidRPr="4D5F53F0">
        <w:rPr>
          <w:rFonts w:asciiTheme="minorHAnsi" w:hAnsiTheme="minorHAnsi"/>
          <w:b/>
          <w:bCs/>
          <w:color w:val="auto"/>
        </w:rPr>
        <w:t>Role of the Designated Safeguarding Lead</w:t>
      </w:r>
      <w:r w:rsidR="009B4FEA" w:rsidRPr="4D5F53F0">
        <w:rPr>
          <w:rFonts w:asciiTheme="minorHAnsi" w:hAnsiTheme="minorHAnsi"/>
          <w:b/>
          <w:bCs/>
          <w:color w:val="auto"/>
        </w:rPr>
        <w:t xml:space="preserve"> (DSL)</w:t>
      </w:r>
      <w:r w:rsidR="00267BE3" w:rsidRPr="4D5F53F0">
        <w:rPr>
          <w:rFonts w:asciiTheme="minorHAnsi" w:hAnsiTheme="minorHAnsi"/>
          <w:b/>
          <w:bCs/>
          <w:color w:val="auto"/>
        </w:rPr>
        <w:t xml:space="preserve"> </w:t>
      </w:r>
    </w:p>
    <w:p w14:paraId="573C06FD" w14:textId="7ACAD5C4" w:rsidR="4D5F53F0" w:rsidRPr="00605563" w:rsidRDefault="4D5F53F0" w:rsidP="4D5F53F0">
      <w:pPr>
        <w:pStyle w:val="Default"/>
        <w:spacing w:line="276" w:lineRule="auto"/>
        <w:rPr>
          <w:color w:val="auto"/>
        </w:rPr>
      </w:pPr>
      <w:r w:rsidRPr="4D5F53F0">
        <w:rPr>
          <w:rFonts w:ascii="Calibri" w:eastAsia="Calibri" w:hAnsi="Calibri" w:cs="Calibri"/>
          <w:b/>
          <w:bCs/>
          <w:color w:val="000000" w:themeColor="text1"/>
        </w:rPr>
        <w:t>Duties are further outlined in Keeping Children Safe in Education (</w:t>
      </w:r>
      <w:r w:rsidRPr="00605563">
        <w:rPr>
          <w:rFonts w:ascii="Calibri" w:eastAsia="Calibri" w:hAnsi="Calibri" w:cs="Calibri"/>
          <w:b/>
          <w:bCs/>
          <w:color w:val="auto"/>
        </w:rPr>
        <w:t>DSL annex and relevant Part Two guidance in KCSIE 2026)</w:t>
      </w:r>
    </w:p>
    <w:p w14:paraId="11A76AC2" w14:textId="77777777" w:rsidR="00E14B83" w:rsidRPr="00F91D7F" w:rsidRDefault="00E14B83" w:rsidP="002C5A12">
      <w:pPr>
        <w:pStyle w:val="Default"/>
        <w:spacing w:line="276" w:lineRule="auto"/>
        <w:rPr>
          <w:rFonts w:asciiTheme="minorHAnsi" w:hAnsiTheme="minorHAnsi"/>
          <w:b/>
          <w:bCs/>
          <w:color w:val="auto"/>
        </w:rPr>
      </w:pPr>
    </w:p>
    <w:p w14:paraId="5EB75656" w14:textId="77777777" w:rsidR="00E14B83" w:rsidRPr="00F91D7F" w:rsidRDefault="00E14B83" w:rsidP="002C5A12">
      <w:pPr>
        <w:spacing w:after="0"/>
        <w:rPr>
          <w:rFonts w:cs="Arial"/>
          <w:b/>
          <w:sz w:val="24"/>
          <w:szCs w:val="24"/>
        </w:rPr>
      </w:pPr>
      <w:r w:rsidRPr="00F91D7F">
        <w:rPr>
          <w:rFonts w:cs="Arial"/>
          <w:sz w:val="24"/>
          <w:szCs w:val="24"/>
        </w:rPr>
        <w:t xml:space="preserve">Details of our DSL and Deputy DSL are available on </w:t>
      </w:r>
      <w:r w:rsidR="00743849">
        <w:rPr>
          <w:rFonts w:cs="Arial"/>
          <w:sz w:val="24"/>
          <w:szCs w:val="24"/>
        </w:rPr>
        <w:t xml:space="preserve">the </w:t>
      </w:r>
      <w:r w:rsidR="00743849">
        <w:t>North Star Academy Trust</w:t>
      </w:r>
      <w:r w:rsidR="00BB49DE" w:rsidRPr="00F91D7F">
        <w:rPr>
          <w:rFonts w:cs="Arial"/>
          <w:b/>
          <w:sz w:val="24"/>
          <w:szCs w:val="24"/>
        </w:rPr>
        <w:t xml:space="preserve"> w</w:t>
      </w:r>
      <w:r w:rsidRPr="00F91D7F">
        <w:rPr>
          <w:rFonts w:cs="Arial"/>
          <w:b/>
          <w:sz w:val="24"/>
          <w:szCs w:val="24"/>
        </w:rPr>
        <w:t xml:space="preserve">ebsite, our newsletters or the notice board in </w:t>
      </w:r>
      <w:r w:rsidR="00BB49DE" w:rsidRPr="00F91D7F">
        <w:rPr>
          <w:rFonts w:cs="Arial"/>
          <w:b/>
          <w:sz w:val="24"/>
          <w:szCs w:val="24"/>
        </w:rPr>
        <w:t>r</w:t>
      </w:r>
      <w:r w:rsidRPr="00F91D7F">
        <w:rPr>
          <w:rFonts w:cs="Arial"/>
          <w:b/>
          <w:sz w:val="24"/>
          <w:szCs w:val="24"/>
        </w:rPr>
        <w:t xml:space="preserve">eception. </w:t>
      </w:r>
    </w:p>
    <w:p w14:paraId="3A78147C" w14:textId="77777777" w:rsidR="00E14B83" w:rsidRPr="00F91D7F" w:rsidRDefault="00E14B83" w:rsidP="002C5A12">
      <w:pPr>
        <w:pStyle w:val="Default"/>
        <w:spacing w:line="276" w:lineRule="auto"/>
        <w:rPr>
          <w:rFonts w:asciiTheme="minorHAnsi" w:hAnsiTheme="minorHAnsi"/>
          <w:b/>
          <w:bCs/>
          <w:color w:val="auto"/>
        </w:rPr>
      </w:pPr>
    </w:p>
    <w:p w14:paraId="2BB69A76" w14:textId="77777777" w:rsidR="00267BE3" w:rsidRDefault="00267BE3" w:rsidP="00D30B79">
      <w:pPr>
        <w:pStyle w:val="Default"/>
        <w:numPr>
          <w:ilvl w:val="0"/>
          <w:numId w:val="4"/>
        </w:numPr>
        <w:spacing w:line="276" w:lineRule="auto"/>
        <w:rPr>
          <w:rFonts w:asciiTheme="minorHAnsi" w:hAnsiTheme="minorHAnsi"/>
          <w:bCs/>
          <w:color w:val="auto"/>
        </w:rPr>
      </w:pPr>
      <w:r w:rsidRPr="00F91D7F">
        <w:rPr>
          <w:rFonts w:asciiTheme="minorHAnsi" w:hAnsiTheme="minorHAnsi"/>
          <w:color w:val="auto"/>
        </w:rPr>
        <w:t>The DSL is a senior member of staff who undertakes lead responsibility for safeguarding and child protection within the school</w:t>
      </w:r>
      <w:r w:rsidR="00B064E5">
        <w:rPr>
          <w:rFonts w:asciiTheme="minorHAnsi" w:hAnsiTheme="minorHAnsi"/>
          <w:bCs/>
          <w:color w:val="auto"/>
        </w:rPr>
        <w:t xml:space="preserve"> and this responsibility is explicit in the role holders job description.</w:t>
      </w:r>
    </w:p>
    <w:p w14:paraId="17506A4D" w14:textId="1C52A068" w:rsidR="0099437C" w:rsidRPr="00F91D7F" w:rsidRDefault="0099437C" w:rsidP="00D30B79">
      <w:pPr>
        <w:pStyle w:val="Default"/>
        <w:numPr>
          <w:ilvl w:val="0"/>
          <w:numId w:val="4"/>
        </w:numPr>
        <w:spacing w:line="276" w:lineRule="auto"/>
        <w:rPr>
          <w:rFonts w:asciiTheme="minorHAnsi" w:hAnsiTheme="minorHAnsi"/>
          <w:color w:val="auto"/>
        </w:rPr>
      </w:pPr>
      <w:r w:rsidRPr="5E69D3CF">
        <w:rPr>
          <w:rFonts w:asciiTheme="minorHAnsi" w:hAnsiTheme="minorHAnsi"/>
          <w:color w:val="auto"/>
        </w:rPr>
        <w:t>The DSL works with the Head</w:t>
      </w:r>
      <w:r w:rsidR="728ECDCE" w:rsidRPr="5E69D3CF">
        <w:rPr>
          <w:rFonts w:asciiTheme="minorHAnsi" w:hAnsiTheme="minorHAnsi"/>
          <w:color w:val="auto"/>
        </w:rPr>
        <w:t xml:space="preserve">teacher/Principle </w:t>
      </w:r>
      <w:r w:rsidRPr="5E69D3CF">
        <w:rPr>
          <w:rFonts w:asciiTheme="minorHAnsi" w:hAnsiTheme="minorHAnsi"/>
          <w:color w:val="auto"/>
        </w:rPr>
        <w:t xml:space="preserve">and relevant strategic leads to promote the educational outcomes of children by knowing the welfare, safeguarding and child protection issues a learner may be facing or have experienced in the past. </w:t>
      </w:r>
    </w:p>
    <w:p w14:paraId="030ABFC1" w14:textId="77777777" w:rsidR="008F7347" w:rsidRPr="00F91D7F" w:rsidRDefault="00267BE3" w:rsidP="00D30B79">
      <w:pPr>
        <w:pStyle w:val="Default"/>
        <w:numPr>
          <w:ilvl w:val="0"/>
          <w:numId w:val="4"/>
        </w:numPr>
        <w:spacing w:line="276" w:lineRule="auto"/>
        <w:rPr>
          <w:rFonts w:asciiTheme="minorHAnsi" w:hAnsiTheme="minorHAnsi"/>
          <w:bCs/>
          <w:color w:val="auto"/>
        </w:rPr>
      </w:pPr>
      <w:r w:rsidRPr="00F91D7F">
        <w:rPr>
          <w:rFonts w:asciiTheme="minorHAnsi" w:hAnsiTheme="minorHAnsi"/>
          <w:bCs/>
          <w:color w:val="auto"/>
        </w:rPr>
        <w:t xml:space="preserve">Activities include the management of work undertaken by any Deputy </w:t>
      </w:r>
      <w:r w:rsidR="00A5570A" w:rsidRPr="00F91D7F">
        <w:rPr>
          <w:rFonts w:asciiTheme="minorHAnsi" w:hAnsiTheme="minorHAnsi"/>
          <w:bCs/>
          <w:color w:val="auto"/>
        </w:rPr>
        <w:t>DSLs</w:t>
      </w:r>
      <w:r w:rsidRPr="00F91D7F">
        <w:rPr>
          <w:rFonts w:asciiTheme="minorHAnsi" w:hAnsiTheme="minorHAnsi"/>
          <w:bCs/>
          <w:color w:val="auto"/>
        </w:rPr>
        <w:t xml:space="preserve">. </w:t>
      </w:r>
    </w:p>
    <w:p w14:paraId="4E6AEFEE" w14:textId="77777777" w:rsidR="00B7316F" w:rsidRPr="00F91D7F" w:rsidRDefault="00B7316F" w:rsidP="00D30B79">
      <w:pPr>
        <w:pStyle w:val="Default"/>
        <w:numPr>
          <w:ilvl w:val="0"/>
          <w:numId w:val="4"/>
        </w:numPr>
        <w:spacing w:line="276" w:lineRule="auto"/>
        <w:rPr>
          <w:rFonts w:asciiTheme="minorHAnsi" w:hAnsiTheme="minorHAnsi"/>
          <w:bCs/>
          <w:color w:val="auto"/>
        </w:rPr>
      </w:pPr>
      <w:r w:rsidRPr="00F91D7F">
        <w:rPr>
          <w:rFonts w:asciiTheme="minorHAnsi" w:hAnsiTheme="minorHAnsi"/>
          <w:bCs/>
          <w:color w:val="auto"/>
        </w:rPr>
        <w:t>Manage</w:t>
      </w:r>
      <w:r w:rsidR="00BB49DE" w:rsidRPr="00F91D7F">
        <w:rPr>
          <w:rFonts w:asciiTheme="minorHAnsi" w:hAnsiTheme="minorHAnsi"/>
          <w:bCs/>
          <w:color w:val="auto"/>
        </w:rPr>
        <w:t>s</w:t>
      </w:r>
      <w:r w:rsidRPr="00F91D7F">
        <w:rPr>
          <w:rFonts w:asciiTheme="minorHAnsi" w:hAnsiTheme="minorHAnsi"/>
          <w:bCs/>
          <w:color w:val="auto"/>
        </w:rPr>
        <w:t xml:space="preserve"> early identification of vulnerability of learners and their families from staff through cause</w:t>
      </w:r>
      <w:r w:rsidR="008F7347" w:rsidRPr="00F91D7F">
        <w:rPr>
          <w:rFonts w:asciiTheme="minorHAnsi" w:hAnsiTheme="minorHAnsi"/>
          <w:bCs/>
          <w:color w:val="auto"/>
        </w:rPr>
        <w:t xml:space="preserve"> for concerns or notifications. This will ensure detailed, accurate, secure written records of concerns and referrals. </w:t>
      </w:r>
    </w:p>
    <w:p w14:paraId="77836CBB" w14:textId="77777777" w:rsidR="00B7316F" w:rsidRPr="00F91D7F" w:rsidRDefault="00267BE3" w:rsidP="00D30B79">
      <w:pPr>
        <w:pStyle w:val="Default"/>
        <w:numPr>
          <w:ilvl w:val="0"/>
          <w:numId w:val="4"/>
        </w:numPr>
        <w:spacing w:line="276" w:lineRule="auto"/>
        <w:rPr>
          <w:rFonts w:asciiTheme="minorHAnsi" w:hAnsiTheme="minorHAnsi"/>
          <w:bCs/>
          <w:color w:val="auto"/>
        </w:rPr>
      </w:pPr>
      <w:r w:rsidRPr="00F91D7F">
        <w:rPr>
          <w:rFonts w:asciiTheme="minorHAnsi" w:hAnsiTheme="minorHAnsi"/>
          <w:bCs/>
          <w:color w:val="auto"/>
        </w:rPr>
        <w:t>Manage</w:t>
      </w:r>
      <w:r w:rsidR="00BB49DE" w:rsidRPr="00F91D7F">
        <w:rPr>
          <w:rFonts w:asciiTheme="minorHAnsi" w:hAnsiTheme="minorHAnsi"/>
          <w:bCs/>
          <w:color w:val="auto"/>
        </w:rPr>
        <w:t>s</w:t>
      </w:r>
      <w:r w:rsidRPr="00F91D7F">
        <w:rPr>
          <w:rFonts w:asciiTheme="minorHAnsi" w:hAnsiTheme="minorHAnsi"/>
          <w:bCs/>
          <w:color w:val="auto"/>
        </w:rPr>
        <w:t xml:space="preserve"> </w:t>
      </w:r>
      <w:r w:rsidR="00BB49DE" w:rsidRPr="00F91D7F">
        <w:rPr>
          <w:rFonts w:asciiTheme="minorHAnsi" w:hAnsiTheme="minorHAnsi"/>
          <w:bCs/>
          <w:color w:val="auto"/>
        </w:rPr>
        <w:t>r</w:t>
      </w:r>
      <w:r w:rsidRPr="00F91D7F">
        <w:rPr>
          <w:rFonts w:asciiTheme="minorHAnsi" w:hAnsiTheme="minorHAnsi"/>
          <w:bCs/>
          <w:color w:val="auto"/>
        </w:rPr>
        <w:t xml:space="preserve">eferrals to </w:t>
      </w:r>
      <w:r w:rsidR="00BB49DE" w:rsidRPr="00F91D7F">
        <w:rPr>
          <w:rFonts w:asciiTheme="minorHAnsi" w:hAnsiTheme="minorHAnsi"/>
          <w:bCs/>
          <w:color w:val="auto"/>
        </w:rPr>
        <w:t>local safeguarding p</w:t>
      </w:r>
      <w:r w:rsidR="00B7316F" w:rsidRPr="00F91D7F">
        <w:rPr>
          <w:rFonts w:asciiTheme="minorHAnsi" w:hAnsiTheme="minorHAnsi"/>
          <w:bCs/>
          <w:color w:val="auto"/>
        </w:rPr>
        <w:t>artners</w:t>
      </w:r>
      <w:r w:rsidRPr="00F91D7F">
        <w:rPr>
          <w:rFonts w:asciiTheme="minorHAnsi" w:hAnsiTheme="minorHAnsi"/>
          <w:bCs/>
          <w:color w:val="auto"/>
        </w:rPr>
        <w:t xml:space="preserve"> where </w:t>
      </w:r>
      <w:r w:rsidR="00B7316F" w:rsidRPr="00F91D7F">
        <w:rPr>
          <w:rFonts w:asciiTheme="minorHAnsi" w:hAnsiTheme="minorHAnsi"/>
          <w:bCs/>
          <w:color w:val="auto"/>
        </w:rPr>
        <w:t xml:space="preserve">learners with additional needs have been identified. These can include those – </w:t>
      </w:r>
    </w:p>
    <w:p w14:paraId="07EF28AA" w14:textId="77777777" w:rsidR="00560978" w:rsidRPr="00F91D7F" w:rsidRDefault="00560978" w:rsidP="00D30B79">
      <w:pPr>
        <w:pStyle w:val="Default"/>
        <w:numPr>
          <w:ilvl w:val="0"/>
          <w:numId w:val="17"/>
        </w:numPr>
        <w:spacing w:line="276" w:lineRule="auto"/>
        <w:ind w:left="1560"/>
        <w:rPr>
          <w:rFonts w:asciiTheme="minorHAnsi" w:hAnsiTheme="minorHAnsi"/>
          <w:bCs/>
          <w:color w:val="auto"/>
        </w:rPr>
      </w:pPr>
      <w:r w:rsidRPr="00F91D7F">
        <w:rPr>
          <w:rFonts w:asciiTheme="minorHAnsi" w:hAnsiTheme="minorHAnsi"/>
          <w:color w:val="auto"/>
        </w:rPr>
        <w:t>who need a social worker and maybe experiencing abuse or neglect</w:t>
      </w:r>
    </w:p>
    <w:p w14:paraId="7CF7B66E" w14:textId="77777777" w:rsidR="00B7316F" w:rsidRPr="00F91D7F" w:rsidRDefault="00B7316F" w:rsidP="00D30B79">
      <w:pPr>
        <w:pStyle w:val="Default"/>
        <w:numPr>
          <w:ilvl w:val="0"/>
          <w:numId w:val="17"/>
        </w:numPr>
        <w:spacing w:line="276" w:lineRule="auto"/>
        <w:ind w:left="1560"/>
        <w:rPr>
          <w:rFonts w:asciiTheme="minorHAnsi" w:hAnsiTheme="minorHAnsi"/>
          <w:bCs/>
          <w:color w:val="auto"/>
        </w:rPr>
      </w:pPr>
      <w:r w:rsidRPr="00F91D7F">
        <w:rPr>
          <w:rFonts w:asciiTheme="minorHAnsi" w:hAnsiTheme="minorHAnsi"/>
          <w:color w:val="auto"/>
        </w:rPr>
        <w:t xml:space="preserve">requiring mental health support, </w:t>
      </w:r>
    </w:p>
    <w:p w14:paraId="461E8E66" w14:textId="77777777" w:rsidR="00267BE3" w:rsidRPr="00F91D7F" w:rsidRDefault="003D35B7" w:rsidP="00D30B79">
      <w:pPr>
        <w:pStyle w:val="Default"/>
        <w:numPr>
          <w:ilvl w:val="0"/>
          <w:numId w:val="17"/>
        </w:numPr>
        <w:spacing w:line="276" w:lineRule="auto"/>
        <w:ind w:left="1560"/>
        <w:rPr>
          <w:rFonts w:asciiTheme="minorHAnsi" w:hAnsiTheme="minorHAnsi"/>
          <w:bCs/>
          <w:color w:val="auto"/>
        </w:rPr>
      </w:pPr>
      <w:r w:rsidRPr="00F91D7F">
        <w:rPr>
          <w:rFonts w:asciiTheme="minorHAnsi" w:hAnsiTheme="minorHAnsi"/>
          <w:color w:val="auto"/>
        </w:rPr>
        <w:t xml:space="preserve">who </w:t>
      </w:r>
      <w:r w:rsidR="00B7316F" w:rsidRPr="00F91D7F">
        <w:rPr>
          <w:rFonts w:asciiTheme="minorHAnsi" w:hAnsiTheme="minorHAnsi"/>
          <w:color w:val="auto"/>
        </w:rPr>
        <w:t>may benefit from early help</w:t>
      </w:r>
    </w:p>
    <w:p w14:paraId="1D49C363" w14:textId="77777777" w:rsidR="00B7316F" w:rsidRPr="00F91D7F" w:rsidRDefault="00B7316F" w:rsidP="00D30B79">
      <w:pPr>
        <w:pStyle w:val="Default"/>
        <w:numPr>
          <w:ilvl w:val="0"/>
          <w:numId w:val="17"/>
        </w:numPr>
        <w:spacing w:line="276" w:lineRule="auto"/>
        <w:ind w:left="1560"/>
        <w:rPr>
          <w:rFonts w:asciiTheme="minorHAnsi" w:hAnsiTheme="minorHAnsi"/>
          <w:bCs/>
          <w:color w:val="auto"/>
        </w:rPr>
      </w:pPr>
      <w:r w:rsidRPr="00F91D7F">
        <w:rPr>
          <w:rFonts w:asciiTheme="minorHAnsi" w:hAnsiTheme="minorHAnsi"/>
          <w:color w:val="auto"/>
        </w:rPr>
        <w:t>where the</w:t>
      </w:r>
      <w:r w:rsidR="00FE3520" w:rsidRPr="00F91D7F">
        <w:rPr>
          <w:rFonts w:asciiTheme="minorHAnsi" w:hAnsiTheme="minorHAnsi"/>
          <w:color w:val="auto"/>
        </w:rPr>
        <w:t>re is a radicalisation concern</w:t>
      </w:r>
    </w:p>
    <w:p w14:paraId="31D968C2" w14:textId="77777777" w:rsidR="008565BF" w:rsidRDefault="00FE3520" w:rsidP="00D30B79">
      <w:pPr>
        <w:pStyle w:val="Default"/>
        <w:numPr>
          <w:ilvl w:val="0"/>
          <w:numId w:val="17"/>
        </w:numPr>
        <w:spacing w:line="276" w:lineRule="auto"/>
        <w:ind w:left="1560"/>
        <w:rPr>
          <w:rFonts w:asciiTheme="minorHAnsi" w:hAnsiTheme="minorHAnsi"/>
          <w:bCs/>
          <w:color w:val="auto"/>
        </w:rPr>
      </w:pPr>
      <w:r w:rsidRPr="008565BF">
        <w:rPr>
          <w:rFonts w:asciiTheme="minorHAnsi" w:hAnsiTheme="minorHAnsi"/>
          <w:bCs/>
          <w:color w:val="auto"/>
        </w:rPr>
        <w:t>w</w:t>
      </w:r>
      <w:r w:rsidR="00B7316F" w:rsidRPr="008565BF">
        <w:rPr>
          <w:rFonts w:asciiTheme="minorHAnsi" w:hAnsiTheme="minorHAnsi"/>
          <w:bCs/>
          <w:color w:val="auto"/>
        </w:rPr>
        <w:t xml:space="preserve">here </w:t>
      </w:r>
      <w:r w:rsidR="008F7347" w:rsidRPr="008565BF">
        <w:rPr>
          <w:rFonts w:asciiTheme="minorHAnsi" w:hAnsiTheme="minorHAnsi"/>
          <w:bCs/>
          <w:color w:val="auto"/>
        </w:rPr>
        <w:t>a crime may have been committed</w:t>
      </w:r>
    </w:p>
    <w:p w14:paraId="7C94B25D" w14:textId="77777777" w:rsidR="00B064E5" w:rsidRDefault="00B064E5" w:rsidP="00B064E5">
      <w:pPr>
        <w:pStyle w:val="Default"/>
        <w:spacing w:line="276" w:lineRule="auto"/>
        <w:rPr>
          <w:rFonts w:asciiTheme="minorHAnsi" w:hAnsiTheme="minorHAnsi"/>
          <w:bCs/>
          <w:color w:val="auto"/>
        </w:rPr>
      </w:pPr>
    </w:p>
    <w:p w14:paraId="06F6E3FD" w14:textId="205C3975" w:rsidR="00B064E5" w:rsidRPr="002615BB" w:rsidRDefault="00B064E5" w:rsidP="00D30B79">
      <w:pPr>
        <w:pStyle w:val="Default"/>
        <w:numPr>
          <w:ilvl w:val="0"/>
          <w:numId w:val="17"/>
        </w:numPr>
        <w:spacing w:line="276" w:lineRule="auto"/>
        <w:rPr>
          <w:rFonts w:asciiTheme="minorHAnsi" w:hAnsiTheme="minorHAnsi"/>
          <w:bCs/>
          <w:color w:val="auto"/>
        </w:rPr>
      </w:pPr>
      <w:r w:rsidRPr="00B064E5">
        <w:rPr>
          <w:rFonts w:asciiTheme="minorHAnsi" w:hAnsiTheme="minorHAnsi"/>
          <w:bCs/>
          <w:color w:val="auto"/>
        </w:rPr>
        <w:lastRenderedPageBreak/>
        <w:t>DSLs will inform the headteacher/principal of enquiries under s.47 of the Children Act 1989 and any police investigations. This includes the need to be aware of the requirement for children to have an Appropriate Adult. Further information can be found in the Statutory guidance - PACE Code C 2019.</w:t>
      </w:r>
    </w:p>
    <w:p w14:paraId="48951C1A" w14:textId="77777777" w:rsidR="003D35B7" w:rsidRPr="00F91D7F" w:rsidRDefault="003D35B7" w:rsidP="002C5A12">
      <w:pPr>
        <w:pStyle w:val="Default"/>
        <w:spacing w:line="276" w:lineRule="auto"/>
        <w:ind w:left="644"/>
        <w:rPr>
          <w:rFonts w:asciiTheme="minorHAnsi" w:hAnsiTheme="minorHAnsi"/>
          <w:color w:val="auto"/>
        </w:rPr>
      </w:pPr>
    </w:p>
    <w:p w14:paraId="1B63FE52" w14:textId="77777777" w:rsidR="00E14B83" w:rsidRPr="00F91D7F" w:rsidRDefault="003D35B7" w:rsidP="003D35B7">
      <w:pPr>
        <w:pStyle w:val="Default"/>
        <w:spacing w:line="276" w:lineRule="auto"/>
        <w:ind w:left="644"/>
        <w:rPr>
          <w:rFonts w:asciiTheme="minorHAnsi" w:hAnsiTheme="minorHAnsi"/>
          <w:color w:val="auto"/>
        </w:rPr>
      </w:pPr>
      <w:r w:rsidRPr="00F91D7F">
        <w:rPr>
          <w:rFonts w:asciiTheme="minorHAnsi" w:hAnsiTheme="minorHAnsi"/>
          <w:color w:val="auto"/>
        </w:rPr>
        <w:t>The DSL will also:</w:t>
      </w:r>
    </w:p>
    <w:p w14:paraId="66204057" w14:textId="77777777" w:rsidR="009B4FEA" w:rsidRPr="00F91D7F" w:rsidRDefault="008F7347" w:rsidP="00D30B79">
      <w:pPr>
        <w:pStyle w:val="Default"/>
        <w:numPr>
          <w:ilvl w:val="0"/>
          <w:numId w:val="4"/>
        </w:numPr>
        <w:spacing w:line="276" w:lineRule="auto"/>
        <w:rPr>
          <w:rFonts w:asciiTheme="minorHAnsi" w:hAnsiTheme="minorHAnsi"/>
          <w:bCs/>
          <w:color w:val="auto"/>
        </w:rPr>
      </w:pPr>
      <w:r w:rsidRPr="00F91D7F">
        <w:rPr>
          <w:rFonts w:asciiTheme="minorHAnsi" w:hAnsiTheme="minorHAnsi"/>
          <w:bCs/>
          <w:color w:val="auto"/>
        </w:rPr>
        <w:t xml:space="preserve">Work with others – acting as a point of contact for </w:t>
      </w:r>
      <w:r w:rsidR="003D35B7" w:rsidRPr="00F91D7F">
        <w:rPr>
          <w:rFonts w:asciiTheme="minorHAnsi" w:hAnsiTheme="minorHAnsi"/>
          <w:bCs/>
          <w:color w:val="auto"/>
        </w:rPr>
        <w:t xml:space="preserve">outside agencies </w:t>
      </w:r>
      <w:proofErr w:type="gramStart"/>
      <w:r w:rsidR="003D35B7" w:rsidRPr="00F91D7F">
        <w:rPr>
          <w:rFonts w:asciiTheme="minorHAnsi" w:hAnsiTheme="minorHAnsi"/>
          <w:bCs/>
          <w:color w:val="auto"/>
        </w:rPr>
        <w:t>with regard to</w:t>
      </w:r>
      <w:proofErr w:type="gramEnd"/>
      <w:r w:rsidR="003D35B7" w:rsidRPr="00F91D7F">
        <w:rPr>
          <w:rFonts w:asciiTheme="minorHAnsi" w:hAnsiTheme="minorHAnsi"/>
          <w:bCs/>
          <w:color w:val="auto"/>
        </w:rPr>
        <w:t xml:space="preserve"> safeguarding.</w:t>
      </w:r>
    </w:p>
    <w:p w14:paraId="7E513E6A" w14:textId="77777777" w:rsidR="003D35B7" w:rsidRPr="00F91D7F" w:rsidRDefault="003D35B7" w:rsidP="00D30B79">
      <w:pPr>
        <w:pStyle w:val="Default"/>
        <w:numPr>
          <w:ilvl w:val="0"/>
          <w:numId w:val="4"/>
        </w:numPr>
        <w:spacing w:line="276" w:lineRule="auto"/>
        <w:rPr>
          <w:rFonts w:asciiTheme="minorHAnsi" w:hAnsiTheme="minorHAnsi"/>
          <w:bCs/>
          <w:color w:val="auto"/>
        </w:rPr>
      </w:pPr>
      <w:r w:rsidRPr="00F91D7F">
        <w:rPr>
          <w:rFonts w:asciiTheme="minorHAnsi" w:hAnsiTheme="minorHAnsi"/>
          <w:color w:val="auto"/>
        </w:rPr>
        <w:t>Support and advise other staff in making referrals to other agencies</w:t>
      </w:r>
    </w:p>
    <w:p w14:paraId="0DD46F88" w14:textId="77777777" w:rsidR="008F7347" w:rsidRPr="00F91D7F" w:rsidRDefault="008F7347" w:rsidP="00D30B79">
      <w:pPr>
        <w:pStyle w:val="Default"/>
        <w:numPr>
          <w:ilvl w:val="0"/>
          <w:numId w:val="4"/>
        </w:numPr>
        <w:spacing w:line="276" w:lineRule="auto"/>
        <w:rPr>
          <w:rFonts w:asciiTheme="minorHAnsi" w:hAnsiTheme="minorHAnsi"/>
          <w:bCs/>
          <w:color w:val="auto"/>
        </w:rPr>
      </w:pPr>
      <w:r w:rsidRPr="00F91D7F">
        <w:rPr>
          <w:rFonts w:asciiTheme="minorHAnsi" w:hAnsiTheme="minorHAnsi"/>
          <w:bCs/>
          <w:color w:val="auto"/>
        </w:rPr>
        <w:t xml:space="preserve">When required, liaise with the case manager and the Local Authority Designated Officer </w:t>
      </w:r>
      <w:r w:rsidR="003D35B7" w:rsidRPr="00F91D7F">
        <w:rPr>
          <w:rFonts w:asciiTheme="minorHAnsi" w:hAnsiTheme="minorHAnsi"/>
          <w:bCs/>
          <w:color w:val="auto"/>
        </w:rPr>
        <w:t xml:space="preserve">(LADO) </w:t>
      </w:r>
      <w:r w:rsidRPr="00F91D7F">
        <w:rPr>
          <w:rFonts w:asciiTheme="minorHAnsi" w:hAnsiTheme="minorHAnsi"/>
          <w:bCs/>
          <w:color w:val="auto"/>
        </w:rPr>
        <w:t>in relation to child protection cases which concern</w:t>
      </w:r>
      <w:r w:rsidR="003D35B7" w:rsidRPr="00F91D7F">
        <w:rPr>
          <w:rFonts w:asciiTheme="minorHAnsi" w:hAnsiTheme="minorHAnsi"/>
          <w:bCs/>
          <w:color w:val="auto"/>
        </w:rPr>
        <w:t xml:space="preserve"> </w:t>
      </w:r>
      <w:r w:rsidRPr="00F91D7F">
        <w:rPr>
          <w:rFonts w:asciiTheme="minorHAnsi" w:hAnsiTheme="minorHAnsi"/>
          <w:bCs/>
          <w:color w:val="auto"/>
        </w:rPr>
        <w:t xml:space="preserve">a staff member. </w:t>
      </w:r>
    </w:p>
    <w:p w14:paraId="29C7742C" w14:textId="77777777" w:rsidR="008F7347" w:rsidRPr="00F91D7F" w:rsidRDefault="009B4FEA" w:rsidP="00D30B79">
      <w:pPr>
        <w:pStyle w:val="Default"/>
        <w:numPr>
          <w:ilvl w:val="0"/>
          <w:numId w:val="4"/>
        </w:numPr>
        <w:spacing w:line="276" w:lineRule="auto"/>
        <w:rPr>
          <w:rFonts w:asciiTheme="minorHAnsi" w:hAnsiTheme="minorHAnsi"/>
          <w:bCs/>
          <w:color w:val="auto"/>
        </w:rPr>
      </w:pPr>
      <w:r w:rsidRPr="00F91D7F">
        <w:rPr>
          <w:rFonts w:asciiTheme="minorHAnsi" w:hAnsiTheme="minorHAnsi"/>
          <w:bCs/>
          <w:color w:val="auto"/>
        </w:rPr>
        <w:t>Coor</w:t>
      </w:r>
      <w:r w:rsidR="008F7347" w:rsidRPr="00F91D7F">
        <w:rPr>
          <w:rFonts w:asciiTheme="minorHAnsi" w:hAnsiTheme="minorHAnsi"/>
          <w:bCs/>
          <w:color w:val="auto"/>
        </w:rPr>
        <w:t xml:space="preserve">dinate safeguarding training for all those in section 5, in line with section 6 of this document. </w:t>
      </w:r>
    </w:p>
    <w:p w14:paraId="63C08590" w14:textId="77777777" w:rsidR="008F7347" w:rsidRPr="00F91D7F" w:rsidRDefault="008F7347" w:rsidP="00D30B79">
      <w:pPr>
        <w:pStyle w:val="Default"/>
        <w:numPr>
          <w:ilvl w:val="0"/>
          <w:numId w:val="4"/>
        </w:numPr>
        <w:spacing w:line="276" w:lineRule="auto"/>
        <w:rPr>
          <w:rFonts w:asciiTheme="minorHAnsi" w:hAnsiTheme="minorHAnsi"/>
          <w:bCs/>
          <w:color w:val="auto"/>
        </w:rPr>
      </w:pPr>
      <w:r w:rsidRPr="00F91D7F">
        <w:rPr>
          <w:rFonts w:asciiTheme="minorHAnsi" w:hAnsiTheme="minorHAnsi"/>
          <w:bCs/>
          <w:color w:val="auto"/>
        </w:rPr>
        <w:t xml:space="preserve">Raise awareness and understanding to the school community around policies and practice in relation to safeguarding. </w:t>
      </w:r>
    </w:p>
    <w:p w14:paraId="6BD0CD63" w14:textId="77777777" w:rsidR="00510229" w:rsidRPr="00F91D7F" w:rsidRDefault="008F7347" w:rsidP="00D30B79">
      <w:pPr>
        <w:pStyle w:val="Default"/>
        <w:numPr>
          <w:ilvl w:val="0"/>
          <w:numId w:val="4"/>
        </w:numPr>
        <w:spacing w:line="276" w:lineRule="auto"/>
        <w:rPr>
          <w:rFonts w:asciiTheme="minorHAnsi" w:hAnsiTheme="minorHAnsi"/>
          <w:bCs/>
          <w:color w:val="auto"/>
        </w:rPr>
      </w:pPr>
      <w:r w:rsidRPr="00F91D7F">
        <w:rPr>
          <w:rFonts w:asciiTheme="minorHAnsi" w:hAnsiTheme="minorHAnsi"/>
          <w:bCs/>
          <w:color w:val="auto"/>
        </w:rPr>
        <w:t>Help promote ed</w:t>
      </w:r>
      <w:r w:rsidR="003D35B7" w:rsidRPr="00F91D7F">
        <w:rPr>
          <w:rFonts w:asciiTheme="minorHAnsi" w:hAnsiTheme="minorHAnsi"/>
          <w:bCs/>
          <w:color w:val="auto"/>
        </w:rPr>
        <w:t>ucational outcomes by sharing i</w:t>
      </w:r>
      <w:r w:rsidRPr="00F91D7F">
        <w:rPr>
          <w:rFonts w:asciiTheme="minorHAnsi" w:hAnsiTheme="minorHAnsi"/>
          <w:bCs/>
          <w:color w:val="auto"/>
        </w:rPr>
        <w:t>nfor</w:t>
      </w:r>
      <w:r w:rsidR="003D35B7" w:rsidRPr="00F91D7F">
        <w:rPr>
          <w:rFonts w:asciiTheme="minorHAnsi" w:hAnsiTheme="minorHAnsi"/>
          <w:bCs/>
          <w:color w:val="auto"/>
        </w:rPr>
        <w:t>mation about vulnerable learners</w:t>
      </w:r>
      <w:r w:rsidRPr="00F91D7F">
        <w:rPr>
          <w:rFonts w:asciiTheme="minorHAnsi" w:hAnsiTheme="minorHAnsi"/>
          <w:bCs/>
          <w:color w:val="auto"/>
        </w:rPr>
        <w:t xml:space="preserve"> with </w:t>
      </w:r>
      <w:r w:rsidR="003D35B7" w:rsidRPr="00F91D7F">
        <w:rPr>
          <w:rFonts w:asciiTheme="minorHAnsi" w:hAnsiTheme="minorHAnsi"/>
          <w:bCs/>
          <w:color w:val="auto"/>
        </w:rPr>
        <w:t>relevant staff</w:t>
      </w:r>
      <w:r w:rsidRPr="00F91D7F">
        <w:rPr>
          <w:rFonts w:asciiTheme="minorHAnsi" w:hAnsiTheme="minorHAnsi"/>
          <w:bCs/>
          <w:color w:val="auto"/>
        </w:rPr>
        <w:t xml:space="preserve">. </w:t>
      </w:r>
      <w:r w:rsidR="00D259E6" w:rsidRPr="00F91D7F">
        <w:rPr>
          <w:rFonts w:asciiTheme="minorHAnsi" w:hAnsiTheme="minorHAnsi"/>
          <w:bCs/>
          <w:color w:val="auto"/>
        </w:rPr>
        <w:t>This</w:t>
      </w:r>
      <w:r w:rsidRPr="00F91D7F">
        <w:rPr>
          <w:rFonts w:asciiTheme="minorHAnsi" w:hAnsiTheme="minorHAnsi"/>
          <w:bCs/>
          <w:color w:val="auto"/>
        </w:rPr>
        <w:t xml:space="preserve"> include</w:t>
      </w:r>
      <w:r w:rsidR="00510229" w:rsidRPr="00F91D7F">
        <w:rPr>
          <w:rFonts w:asciiTheme="minorHAnsi" w:hAnsiTheme="minorHAnsi"/>
          <w:bCs/>
          <w:color w:val="auto"/>
        </w:rPr>
        <w:t>s</w:t>
      </w:r>
      <w:r w:rsidRPr="00F91D7F">
        <w:rPr>
          <w:rFonts w:asciiTheme="minorHAnsi" w:hAnsiTheme="minorHAnsi"/>
          <w:bCs/>
          <w:color w:val="auto"/>
        </w:rPr>
        <w:t xml:space="preserve"> ensuring that </w:t>
      </w:r>
      <w:r w:rsidR="00510229" w:rsidRPr="00F91D7F">
        <w:rPr>
          <w:rFonts w:asciiTheme="minorHAnsi" w:hAnsiTheme="minorHAnsi"/>
          <w:bCs/>
          <w:color w:val="auto"/>
        </w:rPr>
        <w:t>staff:</w:t>
      </w:r>
    </w:p>
    <w:p w14:paraId="44643445" w14:textId="77777777" w:rsidR="00510229" w:rsidRPr="00F91D7F" w:rsidRDefault="008F7347" w:rsidP="00D30B79">
      <w:pPr>
        <w:pStyle w:val="Default"/>
        <w:numPr>
          <w:ilvl w:val="0"/>
          <w:numId w:val="19"/>
        </w:numPr>
        <w:spacing w:line="276" w:lineRule="auto"/>
        <w:ind w:left="1985"/>
        <w:rPr>
          <w:rFonts w:asciiTheme="minorHAnsi" w:hAnsiTheme="minorHAnsi"/>
          <w:bCs/>
          <w:color w:val="auto"/>
        </w:rPr>
      </w:pPr>
      <w:r w:rsidRPr="00F91D7F">
        <w:rPr>
          <w:rFonts w:asciiTheme="minorHAnsi" w:hAnsiTheme="minorHAnsi"/>
          <w:bCs/>
          <w:color w:val="auto"/>
        </w:rPr>
        <w:t xml:space="preserve">know who these children are, </w:t>
      </w:r>
    </w:p>
    <w:p w14:paraId="533604B8" w14:textId="77777777" w:rsidR="00510229" w:rsidRPr="00F91D7F" w:rsidRDefault="008F7347" w:rsidP="00D30B79">
      <w:pPr>
        <w:pStyle w:val="Default"/>
        <w:numPr>
          <w:ilvl w:val="0"/>
          <w:numId w:val="19"/>
        </w:numPr>
        <w:spacing w:line="276" w:lineRule="auto"/>
        <w:ind w:left="1985"/>
        <w:rPr>
          <w:rFonts w:asciiTheme="minorHAnsi" w:hAnsiTheme="minorHAnsi"/>
          <w:bCs/>
          <w:color w:val="auto"/>
        </w:rPr>
      </w:pPr>
      <w:r w:rsidRPr="00F91D7F">
        <w:rPr>
          <w:rFonts w:asciiTheme="minorHAnsi" w:hAnsiTheme="minorHAnsi"/>
          <w:bCs/>
          <w:color w:val="auto"/>
        </w:rPr>
        <w:t xml:space="preserve">understand their academic progress and attainment and maintain a culture of high aspirations for this cohort; </w:t>
      </w:r>
    </w:p>
    <w:p w14:paraId="5A5FF5E3" w14:textId="77777777" w:rsidR="00510229" w:rsidRPr="00F91D7F" w:rsidRDefault="003D35B7" w:rsidP="00D30B79">
      <w:pPr>
        <w:pStyle w:val="Default"/>
        <w:numPr>
          <w:ilvl w:val="0"/>
          <w:numId w:val="19"/>
        </w:numPr>
        <w:spacing w:line="276" w:lineRule="auto"/>
        <w:ind w:left="1985"/>
        <w:rPr>
          <w:rFonts w:asciiTheme="minorHAnsi" w:hAnsiTheme="minorHAnsi"/>
          <w:bCs/>
          <w:color w:val="auto"/>
        </w:rPr>
      </w:pPr>
      <w:r w:rsidRPr="00F91D7F">
        <w:rPr>
          <w:rFonts w:asciiTheme="minorHAnsi" w:hAnsiTheme="minorHAnsi"/>
          <w:bCs/>
          <w:color w:val="auto"/>
        </w:rPr>
        <w:t>are supported to</w:t>
      </w:r>
      <w:r w:rsidR="008F7347" w:rsidRPr="00F91D7F">
        <w:rPr>
          <w:rFonts w:asciiTheme="minorHAnsi" w:hAnsiTheme="minorHAnsi"/>
          <w:bCs/>
          <w:color w:val="auto"/>
        </w:rPr>
        <w:t xml:space="preserve"> identify the challenges that children in this group might face </w:t>
      </w:r>
    </w:p>
    <w:p w14:paraId="2E68E6A6" w14:textId="77777777" w:rsidR="008F7347" w:rsidRPr="00F91D7F" w:rsidRDefault="003D35B7" w:rsidP="00D30B79">
      <w:pPr>
        <w:pStyle w:val="Default"/>
        <w:numPr>
          <w:ilvl w:val="0"/>
          <w:numId w:val="19"/>
        </w:numPr>
        <w:spacing w:line="276" w:lineRule="auto"/>
        <w:ind w:left="1985"/>
        <w:rPr>
          <w:rFonts w:asciiTheme="minorHAnsi" w:hAnsiTheme="minorHAnsi"/>
          <w:bCs/>
          <w:color w:val="auto"/>
        </w:rPr>
      </w:pPr>
      <w:r w:rsidRPr="00F91D7F">
        <w:rPr>
          <w:rFonts w:asciiTheme="minorHAnsi" w:hAnsiTheme="minorHAnsi"/>
          <w:bCs/>
          <w:color w:val="auto"/>
        </w:rPr>
        <w:t xml:space="preserve">make reasonable </w:t>
      </w:r>
      <w:r w:rsidR="008F7347" w:rsidRPr="00F91D7F">
        <w:rPr>
          <w:rFonts w:asciiTheme="minorHAnsi" w:hAnsiTheme="minorHAnsi"/>
          <w:bCs/>
          <w:color w:val="auto"/>
        </w:rPr>
        <w:t xml:space="preserve">adjustments </w:t>
      </w:r>
      <w:r w:rsidRPr="00F91D7F">
        <w:rPr>
          <w:rFonts w:asciiTheme="minorHAnsi" w:hAnsiTheme="minorHAnsi"/>
          <w:bCs/>
          <w:color w:val="auto"/>
        </w:rPr>
        <w:t>so that they act to</w:t>
      </w:r>
      <w:r w:rsidR="008F7347" w:rsidRPr="00F91D7F">
        <w:rPr>
          <w:rFonts w:asciiTheme="minorHAnsi" w:hAnsiTheme="minorHAnsi"/>
          <w:bCs/>
          <w:color w:val="auto"/>
        </w:rPr>
        <w:t xml:space="preserve"> best support children</w:t>
      </w:r>
      <w:r w:rsidR="00C16D37">
        <w:rPr>
          <w:rFonts w:asciiTheme="minorHAnsi" w:hAnsiTheme="minorHAnsi"/>
          <w:bCs/>
          <w:color w:val="auto"/>
        </w:rPr>
        <w:t xml:space="preserve"> who have had, or have ever had, a social worker</w:t>
      </w:r>
      <w:r w:rsidR="008F7347" w:rsidRPr="00F91D7F">
        <w:rPr>
          <w:rFonts w:asciiTheme="minorHAnsi" w:hAnsiTheme="minorHAnsi"/>
          <w:bCs/>
          <w:color w:val="auto"/>
        </w:rPr>
        <w:t>.</w:t>
      </w:r>
    </w:p>
    <w:p w14:paraId="09653856" w14:textId="77777777" w:rsidR="00510229" w:rsidRPr="00F91D7F" w:rsidRDefault="003D35B7" w:rsidP="00D30B79">
      <w:pPr>
        <w:pStyle w:val="Default"/>
        <w:numPr>
          <w:ilvl w:val="0"/>
          <w:numId w:val="18"/>
        </w:numPr>
        <w:spacing w:line="276" w:lineRule="auto"/>
        <w:rPr>
          <w:rFonts w:asciiTheme="minorHAnsi" w:hAnsiTheme="minorHAnsi"/>
          <w:bCs/>
          <w:color w:val="auto"/>
        </w:rPr>
      </w:pPr>
      <w:r w:rsidRPr="00F91D7F">
        <w:rPr>
          <w:rFonts w:asciiTheme="minorHAnsi" w:hAnsiTheme="minorHAnsi"/>
          <w:bCs/>
          <w:color w:val="auto"/>
        </w:rPr>
        <w:t>Ensure a prompt and successful tr</w:t>
      </w:r>
      <w:r w:rsidR="00510229" w:rsidRPr="00F91D7F">
        <w:rPr>
          <w:rFonts w:asciiTheme="minorHAnsi" w:hAnsiTheme="minorHAnsi"/>
          <w:bCs/>
          <w:color w:val="auto"/>
        </w:rPr>
        <w:t>ansfer of the</w:t>
      </w:r>
      <w:r w:rsidRPr="00F91D7F">
        <w:rPr>
          <w:rFonts w:asciiTheme="minorHAnsi" w:hAnsiTheme="minorHAnsi"/>
          <w:bCs/>
          <w:color w:val="auto"/>
        </w:rPr>
        <w:t xml:space="preserve"> Safeguarding/Child Protection F</w:t>
      </w:r>
      <w:r w:rsidR="00510229" w:rsidRPr="00F91D7F">
        <w:rPr>
          <w:rFonts w:asciiTheme="minorHAnsi" w:hAnsiTheme="minorHAnsi"/>
          <w:bCs/>
          <w:color w:val="auto"/>
        </w:rPr>
        <w:t>ile when a learner moves on to a new setting</w:t>
      </w:r>
      <w:r w:rsidR="00C16D37">
        <w:rPr>
          <w:rFonts w:asciiTheme="minorHAnsi" w:hAnsiTheme="minorHAnsi"/>
          <w:bCs/>
          <w:color w:val="auto"/>
        </w:rPr>
        <w:t>. This being 5 days at standard transition times and 5 days from the start of a new term if non-standard transition times.</w:t>
      </w:r>
    </w:p>
    <w:p w14:paraId="0B2F0068" w14:textId="28AFD062" w:rsidR="00510229" w:rsidRDefault="00510229" w:rsidP="00D30B79">
      <w:pPr>
        <w:pStyle w:val="Default"/>
        <w:numPr>
          <w:ilvl w:val="0"/>
          <w:numId w:val="18"/>
        </w:numPr>
        <w:spacing w:line="276" w:lineRule="auto"/>
        <w:rPr>
          <w:rFonts w:asciiTheme="minorHAnsi" w:hAnsiTheme="minorHAnsi"/>
          <w:bCs/>
          <w:color w:val="auto"/>
        </w:rPr>
      </w:pPr>
      <w:r w:rsidRPr="00F91D7F">
        <w:rPr>
          <w:rFonts w:asciiTheme="minorHAnsi" w:hAnsiTheme="minorHAnsi"/>
          <w:bCs/>
          <w:color w:val="auto"/>
        </w:rPr>
        <w:t xml:space="preserve">Ensure appropriate safeguarding cover and availability during </w:t>
      </w:r>
      <w:r w:rsidR="005C41F3" w:rsidRPr="00F91D7F">
        <w:rPr>
          <w:rFonts w:asciiTheme="minorHAnsi" w:hAnsiTheme="minorHAnsi"/>
          <w:bCs/>
          <w:color w:val="auto"/>
        </w:rPr>
        <w:t>term time</w:t>
      </w:r>
      <w:r w:rsidR="00012447" w:rsidRPr="00F91D7F">
        <w:rPr>
          <w:rFonts w:asciiTheme="minorHAnsi" w:hAnsiTheme="minorHAnsi"/>
          <w:bCs/>
          <w:color w:val="auto"/>
        </w:rPr>
        <w:t>/ any out of hours/out of term activities</w:t>
      </w:r>
      <w:r w:rsidR="005C41F3" w:rsidRPr="00F91D7F">
        <w:rPr>
          <w:rFonts w:asciiTheme="minorHAnsi" w:hAnsiTheme="minorHAnsi"/>
          <w:bCs/>
          <w:color w:val="auto"/>
        </w:rPr>
        <w:t xml:space="preserve"> managed by the school</w:t>
      </w:r>
      <w:r w:rsidRPr="00F91D7F">
        <w:rPr>
          <w:rFonts w:asciiTheme="minorHAnsi" w:hAnsiTheme="minorHAnsi"/>
          <w:bCs/>
          <w:color w:val="auto"/>
        </w:rPr>
        <w:t xml:space="preserve">. </w:t>
      </w:r>
    </w:p>
    <w:p w14:paraId="7BDA195D" w14:textId="21AAB258" w:rsidR="000531F2" w:rsidRPr="002863E7" w:rsidRDefault="002863E7" w:rsidP="00D30B79">
      <w:pPr>
        <w:pStyle w:val="Default"/>
        <w:numPr>
          <w:ilvl w:val="0"/>
          <w:numId w:val="18"/>
        </w:numPr>
        <w:spacing w:line="276" w:lineRule="auto"/>
        <w:rPr>
          <w:rFonts w:asciiTheme="minorHAnsi" w:hAnsiTheme="minorHAnsi"/>
          <w:color w:val="000000" w:themeColor="text1"/>
        </w:rPr>
      </w:pPr>
      <w:r w:rsidRPr="61D4E39D">
        <w:rPr>
          <w:rFonts w:asciiTheme="minorHAnsi" w:hAnsiTheme="minorHAnsi"/>
          <w:color w:val="000000" w:themeColor="text1"/>
        </w:rPr>
        <w:t xml:space="preserve">Many of these actions are recorded and met through the DSL chairing a fortnightly Safeguarding Attendance and Welfare meeting. These meetings are </w:t>
      </w:r>
      <w:proofErr w:type="spellStart"/>
      <w:r w:rsidRPr="61D4E39D">
        <w:rPr>
          <w:rFonts w:asciiTheme="minorHAnsi" w:hAnsiTheme="minorHAnsi"/>
          <w:color w:val="000000" w:themeColor="text1"/>
        </w:rPr>
        <w:t>minuted</w:t>
      </w:r>
      <w:proofErr w:type="spellEnd"/>
      <w:r w:rsidRPr="61D4E39D">
        <w:rPr>
          <w:rFonts w:asciiTheme="minorHAnsi" w:hAnsiTheme="minorHAnsi"/>
          <w:color w:val="000000" w:themeColor="text1"/>
        </w:rPr>
        <w:t xml:space="preserve"> to record and display the school’s actions to promoting the welfare of each child in the school. Further information on SAW meetings can be found in Appendix G.</w:t>
      </w:r>
    </w:p>
    <w:p w14:paraId="252F3BFF" w14:textId="77777777" w:rsidR="009B4FEA" w:rsidRPr="00F91D7F" w:rsidRDefault="009B4FEA" w:rsidP="002C5A12">
      <w:pPr>
        <w:pStyle w:val="Default"/>
        <w:spacing w:line="276" w:lineRule="auto"/>
        <w:rPr>
          <w:rFonts w:asciiTheme="minorHAnsi" w:hAnsiTheme="minorHAnsi"/>
          <w:bCs/>
          <w:color w:val="auto"/>
        </w:rPr>
      </w:pPr>
    </w:p>
    <w:p w14:paraId="201D718B" w14:textId="77777777" w:rsidR="00781986" w:rsidRPr="00F91D7F" w:rsidRDefault="00781986" w:rsidP="002C5A12">
      <w:pPr>
        <w:pStyle w:val="Default"/>
        <w:spacing w:line="276" w:lineRule="auto"/>
        <w:rPr>
          <w:rFonts w:asciiTheme="minorHAnsi" w:hAnsiTheme="minorHAnsi"/>
          <w:b/>
          <w:bCs/>
          <w:color w:val="auto"/>
        </w:rPr>
      </w:pPr>
      <w:r w:rsidRPr="00F91D7F">
        <w:rPr>
          <w:rFonts w:asciiTheme="minorHAnsi" w:hAnsiTheme="minorHAnsi"/>
          <w:b/>
          <w:bCs/>
          <w:color w:val="auto"/>
        </w:rPr>
        <w:t xml:space="preserve">Role of the </w:t>
      </w:r>
      <w:r w:rsidR="00743849">
        <w:rPr>
          <w:rFonts w:asciiTheme="minorHAnsi" w:hAnsiTheme="minorHAnsi"/>
          <w:b/>
          <w:bCs/>
          <w:color w:val="auto"/>
        </w:rPr>
        <w:t>Trust Board</w:t>
      </w:r>
      <w:r w:rsidR="00037CB5" w:rsidRPr="00F91D7F">
        <w:rPr>
          <w:rFonts w:asciiTheme="minorHAnsi" w:hAnsiTheme="minorHAnsi"/>
          <w:b/>
          <w:bCs/>
          <w:color w:val="auto"/>
        </w:rPr>
        <w:t xml:space="preserve"> – </w:t>
      </w:r>
    </w:p>
    <w:p w14:paraId="2499950C" w14:textId="77777777" w:rsidR="00A5570A" w:rsidRPr="00F91D7F" w:rsidRDefault="00037CB5" w:rsidP="002C5A12">
      <w:pPr>
        <w:pStyle w:val="Default"/>
        <w:spacing w:line="276" w:lineRule="auto"/>
        <w:rPr>
          <w:rFonts w:asciiTheme="minorHAnsi" w:hAnsiTheme="minorHAnsi"/>
          <w:b/>
          <w:bCs/>
          <w:color w:val="auto"/>
        </w:rPr>
      </w:pPr>
      <w:r w:rsidRPr="00F91D7F">
        <w:rPr>
          <w:rFonts w:asciiTheme="minorHAnsi" w:hAnsiTheme="minorHAnsi"/>
          <w:b/>
          <w:bCs/>
          <w:color w:val="auto"/>
        </w:rPr>
        <w:t xml:space="preserve">Duties are further outlined in Keeping Children Safe in Education Part 2. </w:t>
      </w:r>
    </w:p>
    <w:p w14:paraId="32F7C600" w14:textId="77777777" w:rsidR="00A5570A" w:rsidRPr="00F91D7F" w:rsidRDefault="00A5570A" w:rsidP="002C5A12">
      <w:pPr>
        <w:pStyle w:val="Default"/>
        <w:spacing w:line="276" w:lineRule="auto"/>
        <w:rPr>
          <w:rFonts w:asciiTheme="minorHAnsi" w:hAnsiTheme="minorHAnsi"/>
          <w:b/>
          <w:bCs/>
          <w:color w:val="auto"/>
        </w:rPr>
      </w:pPr>
    </w:p>
    <w:p w14:paraId="6673C344" w14:textId="77777777" w:rsidR="00037CB5" w:rsidRDefault="00037CB5" w:rsidP="002C5A12">
      <w:pPr>
        <w:pStyle w:val="Default"/>
        <w:spacing w:line="276" w:lineRule="auto"/>
        <w:rPr>
          <w:rFonts w:asciiTheme="minorHAnsi" w:hAnsiTheme="minorHAnsi"/>
          <w:b/>
          <w:bCs/>
          <w:color w:val="auto"/>
        </w:rPr>
      </w:pPr>
      <w:r w:rsidRPr="00F91D7F">
        <w:rPr>
          <w:rFonts w:asciiTheme="minorHAnsi" w:hAnsiTheme="minorHAnsi"/>
          <w:b/>
          <w:bCs/>
          <w:color w:val="auto"/>
        </w:rPr>
        <w:lastRenderedPageBreak/>
        <w:t xml:space="preserve">There is a senior board level lead who takes responsibility for the setting’s safeguarding responsibility. </w:t>
      </w:r>
    </w:p>
    <w:p w14:paraId="0216FCAC" w14:textId="77777777" w:rsidR="00B064E5" w:rsidRDefault="00B064E5" w:rsidP="002C5A12">
      <w:pPr>
        <w:pStyle w:val="Default"/>
        <w:spacing w:line="276" w:lineRule="auto"/>
        <w:rPr>
          <w:rFonts w:asciiTheme="minorHAnsi" w:hAnsiTheme="minorHAnsi"/>
          <w:b/>
          <w:bCs/>
          <w:color w:val="auto"/>
        </w:rPr>
      </w:pPr>
    </w:p>
    <w:p w14:paraId="4B95FE6F" w14:textId="669ACEE6" w:rsidR="00037CB5" w:rsidRPr="002046D1" w:rsidRDefault="00B064E5" w:rsidP="00D30B79">
      <w:pPr>
        <w:pStyle w:val="Default"/>
        <w:numPr>
          <w:ilvl w:val="0"/>
          <w:numId w:val="55"/>
        </w:numPr>
        <w:spacing w:line="276" w:lineRule="auto"/>
        <w:rPr>
          <w:rFonts w:asciiTheme="minorHAnsi" w:hAnsiTheme="minorHAnsi"/>
          <w:bCs/>
          <w:color w:val="auto"/>
        </w:rPr>
      </w:pPr>
      <w:r w:rsidRPr="00B064E5">
        <w:rPr>
          <w:rFonts w:asciiTheme="minorHAnsi" w:hAnsiTheme="minorHAnsi"/>
          <w:bCs/>
          <w:color w:val="auto"/>
        </w:rPr>
        <w:t>Governing bodies should ensure that all governors and trustees receive appropriate safeguarding and child protection (including online) training at induction. This training should equip them with the knowledge to provide strategic challenge to test and assure themselves that the safeguarding policies and procedures in place in schools and colleges are effective and support the delivery of a robust whole school approach to safeguarding. This training should be regularly updated</w:t>
      </w:r>
    </w:p>
    <w:p w14:paraId="544EBBB8" w14:textId="77777777" w:rsidR="00037CB5" w:rsidRPr="00F91D7F" w:rsidRDefault="00037CB5" w:rsidP="00D30B79">
      <w:pPr>
        <w:pStyle w:val="Default"/>
        <w:numPr>
          <w:ilvl w:val="0"/>
          <w:numId w:val="20"/>
        </w:numPr>
        <w:spacing w:line="276" w:lineRule="auto"/>
        <w:rPr>
          <w:rFonts w:asciiTheme="minorHAnsi" w:hAnsiTheme="minorHAnsi"/>
          <w:bCs/>
          <w:color w:val="auto"/>
        </w:rPr>
      </w:pPr>
      <w:r w:rsidRPr="00F91D7F">
        <w:rPr>
          <w:rFonts w:asciiTheme="minorHAnsi" w:hAnsiTheme="minorHAnsi"/>
          <w:bCs/>
          <w:color w:val="auto"/>
        </w:rPr>
        <w:t>Ensure that safeguarding and child protection</w:t>
      </w:r>
      <w:r w:rsidR="003D35B7" w:rsidRPr="00F91D7F">
        <w:rPr>
          <w:rFonts w:asciiTheme="minorHAnsi" w:hAnsiTheme="minorHAnsi"/>
          <w:bCs/>
          <w:color w:val="auto"/>
        </w:rPr>
        <w:t xml:space="preserve"> practice, process </w:t>
      </w:r>
      <w:r w:rsidRPr="00F91D7F">
        <w:rPr>
          <w:rFonts w:asciiTheme="minorHAnsi" w:hAnsiTheme="minorHAnsi"/>
          <w:bCs/>
          <w:color w:val="auto"/>
        </w:rPr>
        <w:t>and policy</w:t>
      </w:r>
      <w:r w:rsidR="003D35B7" w:rsidRPr="00F91D7F">
        <w:rPr>
          <w:rFonts w:asciiTheme="minorHAnsi" w:hAnsiTheme="minorHAnsi"/>
          <w:bCs/>
          <w:color w:val="auto"/>
        </w:rPr>
        <w:t xml:space="preserve"> (including online safety)</w:t>
      </w:r>
      <w:r w:rsidRPr="00F91D7F">
        <w:rPr>
          <w:rFonts w:asciiTheme="minorHAnsi" w:hAnsiTheme="minorHAnsi"/>
          <w:bCs/>
          <w:color w:val="auto"/>
        </w:rPr>
        <w:t xml:space="preserve"> is </w:t>
      </w:r>
      <w:r w:rsidR="00B064E5">
        <w:rPr>
          <w:rFonts w:asciiTheme="minorHAnsi" w:hAnsiTheme="minorHAnsi"/>
          <w:bCs/>
          <w:color w:val="auto"/>
        </w:rPr>
        <w:t xml:space="preserve">at least, </w:t>
      </w:r>
      <w:r w:rsidRPr="00F91D7F">
        <w:rPr>
          <w:rFonts w:asciiTheme="minorHAnsi" w:hAnsiTheme="minorHAnsi"/>
          <w:bCs/>
          <w:color w:val="auto"/>
        </w:rPr>
        <w:t>effective</w:t>
      </w:r>
      <w:r w:rsidR="00125DB8" w:rsidRPr="00F91D7F">
        <w:rPr>
          <w:rFonts w:asciiTheme="minorHAnsi" w:hAnsiTheme="minorHAnsi"/>
          <w:bCs/>
          <w:color w:val="auto"/>
        </w:rPr>
        <w:t xml:space="preserve"> and is c</w:t>
      </w:r>
      <w:r w:rsidR="003D35B7" w:rsidRPr="00F91D7F">
        <w:rPr>
          <w:rFonts w:asciiTheme="minorHAnsi" w:hAnsiTheme="minorHAnsi"/>
          <w:bCs/>
          <w:color w:val="auto"/>
        </w:rPr>
        <w:t>ompl</w:t>
      </w:r>
      <w:r w:rsidR="00125DB8" w:rsidRPr="00F91D7F">
        <w:rPr>
          <w:rFonts w:asciiTheme="minorHAnsi" w:hAnsiTheme="minorHAnsi"/>
          <w:bCs/>
          <w:color w:val="auto"/>
        </w:rPr>
        <w:t>i</w:t>
      </w:r>
      <w:r w:rsidR="003D35B7" w:rsidRPr="00F91D7F">
        <w:rPr>
          <w:rFonts w:asciiTheme="minorHAnsi" w:hAnsiTheme="minorHAnsi"/>
          <w:bCs/>
          <w:color w:val="auto"/>
        </w:rPr>
        <w:t>a</w:t>
      </w:r>
      <w:r w:rsidR="00125DB8" w:rsidRPr="00F91D7F">
        <w:rPr>
          <w:rFonts w:asciiTheme="minorHAnsi" w:hAnsiTheme="minorHAnsi"/>
          <w:bCs/>
          <w:color w:val="auto"/>
        </w:rPr>
        <w:t xml:space="preserve">nt with legislation, statutory guidance and local safeguarding arrangements. </w:t>
      </w:r>
    </w:p>
    <w:p w14:paraId="6B84620D" w14:textId="628FCA76" w:rsidR="00193AF9" w:rsidRPr="00F91D7F" w:rsidRDefault="73EBDF7F" w:rsidP="00D30B79">
      <w:pPr>
        <w:pStyle w:val="Default"/>
        <w:numPr>
          <w:ilvl w:val="0"/>
          <w:numId w:val="20"/>
        </w:numPr>
        <w:spacing w:line="276" w:lineRule="auto"/>
        <w:rPr>
          <w:rFonts w:asciiTheme="minorHAnsi" w:hAnsiTheme="minorHAnsi"/>
          <w:color w:val="auto"/>
        </w:rPr>
      </w:pPr>
      <w:r w:rsidRPr="26E73AC2">
        <w:rPr>
          <w:rFonts w:asciiTheme="minorHAnsi" w:hAnsiTheme="minorHAnsi"/>
          <w:color w:val="auto"/>
        </w:rPr>
        <w:t xml:space="preserve">The </w:t>
      </w:r>
      <w:r w:rsidR="0818FF53" w:rsidRPr="26E73AC2">
        <w:rPr>
          <w:rFonts w:asciiTheme="minorHAnsi" w:hAnsiTheme="minorHAnsi"/>
          <w:color w:val="auto"/>
        </w:rPr>
        <w:t xml:space="preserve">appointed </w:t>
      </w:r>
      <w:r w:rsidR="7E367B3D" w:rsidRPr="26E73AC2">
        <w:rPr>
          <w:rFonts w:asciiTheme="minorHAnsi" w:hAnsiTheme="minorHAnsi"/>
          <w:color w:val="auto"/>
        </w:rPr>
        <w:t>Trust Safeguarding Lead</w:t>
      </w:r>
      <w:r w:rsidRPr="26E73AC2">
        <w:rPr>
          <w:rFonts w:asciiTheme="minorHAnsi" w:hAnsiTheme="minorHAnsi"/>
          <w:color w:val="auto"/>
        </w:rPr>
        <w:t xml:space="preserve"> will liaise with the Head Teacher</w:t>
      </w:r>
      <w:r w:rsidR="5C456D91" w:rsidRPr="26E73AC2">
        <w:rPr>
          <w:rFonts w:asciiTheme="minorHAnsi" w:hAnsiTheme="minorHAnsi"/>
          <w:color w:val="auto"/>
        </w:rPr>
        <w:t>s</w:t>
      </w:r>
      <w:r w:rsidRPr="26E73AC2">
        <w:rPr>
          <w:rFonts w:asciiTheme="minorHAnsi" w:hAnsiTheme="minorHAnsi"/>
          <w:color w:val="auto"/>
        </w:rPr>
        <w:t xml:space="preserve"> and the DSL</w:t>
      </w:r>
      <w:r w:rsidR="71F677C6" w:rsidRPr="26E73AC2">
        <w:rPr>
          <w:rFonts w:asciiTheme="minorHAnsi" w:hAnsiTheme="minorHAnsi"/>
          <w:color w:val="auto"/>
        </w:rPr>
        <w:t>s</w:t>
      </w:r>
      <w:r w:rsidRPr="26E73AC2">
        <w:rPr>
          <w:rFonts w:asciiTheme="minorHAnsi" w:hAnsiTheme="minorHAnsi"/>
          <w:color w:val="auto"/>
        </w:rPr>
        <w:t xml:space="preserve"> to produce an annual report for </w:t>
      </w:r>
      <w:r w:rsidR="563944A8" w:rsidRPr="26E73AC2">
        <w:rPr>
          <w:rFonts w:asciiTheme="minorHAnsi" w:hAnsiTheme="minorHAnsi"/>
          <w:color w:val="auto"/>
        </w:rPr>
        <w:t>the Trust Board</w:t>
      </w:r>
      <w:r w:rsidRPr="26E73AC2">
        <w:rPr>
          <w:rFonts w:asciiTheme="minorHAnsi" w:hAnsiTheme="minorHAnsi"/>
          <w:color w:val="auto"/>
        </w:rPr>
        <w:t xml:space="preserve"> and </w:t>
      </w:r>
      <w:r w:rsidR="5A83E9C3" w:rsidRPr="26E73AC2">
        <w:rPr>
          <w:rFonts w:asciiTheme="minorHAnsi" w:hAnsiTheme="minorHAnsi"/>
          <w:color w:val="auto"/>
        </w:rPr>
        <w:t>ensure</w:t>
      </w:r>
      <w:r w:rsidR="00004727" w:rsidRPr="26E73AC2">
        <w:rPr>
          <w:rFonts w:asciiTheme="minorHAnsi" w:hAnsiTheme="minorHAnsi"/>
          <w:color w:val="auto"/>
        </w:rPr>
        <w:t xml:space="preserve"> the </w:t>
      </w:r>
      <w:r w:rsidRPr="26E73AC2">
        <w:rPr>
          <w:rFonts w:asciiTheme="minorHAnsi" w:hAnsiTheme="minorHAnsi"/>
          <w:color w:val="auto"/>
        </w:rPr>
        <w:t>complet</w:t>
      </w:r>
      <w:r w:rsidR="6255D477" w:rsidRPr="26E73AC2">
        <w:rPr>
          <w:rFonts w:asciiTheme="minorHAnsi" w:hAnsiTheme="minorHAnsi"/>
          <w:color w:val="auto"/>
        </w:rPr>
        <w:t>ion</w:t>
      </w:r>
      <w:r w:rsidRPr="26E73AC2">
        <w:rPr>
          <w:rFonts w:asciiTheme="minorHAnsi" w:hAnsiTheme="minorHAnsi"/>
          <w:color w:val="auto"/>
        </w:rPr>
        <w:t xml:space="preserve"> the S. </w:t>
      </w:r>
      <w:r w:rsidR="3D95D2A7" w:rsidRPr="26E73AC2">
        <w:rPr>
          <w:rFonts w:asciiTheme="minorHAnsi" w:hAnsiTheme="minorHAnsi"/>
          <w:color w:val="auto"/>
        </w:rPr>
        <w:t>175 audit</w:t>
      </w:r>
      <w:r w:rsidRPr="26E73AC2">
        <w:rPr>
          <w:rFonts w:asciiTheme="minorHAnsi" w:hAnsiTheme="minorHAnsi"/>
          <w:color w:val="auto"/>
        </w:rPr>
        <w:t xml:space="preserve"> for the </w:t>
      </w:r>
      <w:r w:rsidR="67576F26" w:rsidRPr="26E73AC2">
        <w:rPr>
          <w:rFonts w:asciiTheme="minorHAnsi" w:hAnsiTheme="minorHAnsi"/>
          <w:color w:val="auto"/>
        </w:rPr>
        <w:t>relevant Local Authorities Safeguarding Children’s Board</w:t>
      </w:r>
      <w:r w:rsidRPr="26E73AC2">
        <w:rPr>
          <w:rFonts w:asciiTheme="minorHAnsi" w:hAnsiTheme="minorHAnsi"/>
          <w:color w:val="auto"/>
        </w:rPr>
        <w:t>;</w:t>
      </w:r>
    </w:p>
    <w:p w14:paraId="50B26F41" w14:textId="77777777" w:rsidR="00E14B83" w:rsidRPr="00F91D7F" w:rsidRDefault="003D35B7" w:rsidP="00D30B79">
      <w:pPr>
        <w:pStyle w:val="ListParagraph"/>
        <w:numPr>
          <w:ilvl w:val="0"/>
          <w:numId w:val="20"/>
        </w:numPr>
        <w:autoSpaceDE w:val="0"/>
        <w:autoSpaceDN w:val="0"/>
        <w:adjustRightInd w:val="0"/>
        <w:spacing w:after="0"/>
        <w:rPr>
          <w:bCs/>
          <w:sz w:val="24"/>
          <w:szCs w:val="24"/>
        </w:rPr>
      </w:pPr>
      <w:r w:rsidRPr="00F91D7F">
        <w:rPr>
          <w:rFonts w:cs="Arial"/>
          <w:sz w:val="24"/>
          <w:szCs w:val="24"/>
        </w:rPr>
        <w:t xml:space="preserve">Ensure that the </w:t>
      </w:r>
      <w:r w:rsidR="00E14B83" w:rsidRPr="00F91D7F">
        <w:rPr>
          <w:rFonts w:cs="Arial"/>
          <w:sz w:val="24"/>
          <w:szCs w:val="24"/>
        </w:rPr>
        <w:t>school remedies any deficiencies or weaknesses brought to its attention without delay;</w:t>
      </w:r>
    </w:p>
    <w:p w14:paraId="6862E50E" w14:textId="77777777" w:rsidR="00037CB5" w:rsidRPr="00F91D7F" w:rsidRDefault="003D35B7" w:rsidP="00D30B79">
      <w:pPr>
        <w:pStyle w:val="ListParagraph"/>
        <w:numPr>
          <w:ilvl w:val="0"/>
          <w:numId w:val="20"/>
        </w:numPr>
        <w:autoSpaceDE w:val="0"/>
        <w:autoSpaceDN w:val="0"/>
        <w:adjustRightInd w:val="0"/>
        <w:spacing w:after="0"/>
        <w:rPr>
          <w:rFonts w:cs="Arial"/>
          <w:bCs/>
          <w:sz w:val="24"/>
          <w:szCs w:val="24"/>
        </w:rPr>
      </w:pPr>
      <w:r w:rsidRPr="00F91D7F">
        <w:rPr>
          <w:rFonts w:cs="Arial"/>
          <w:bCs/>
          <w:sz w:val="24"/>
          <w:szCs w:val="24"/>
        </w:rPr>
        <w:t xml:space="preserve">Ensure that </w:t>
      </w:r>
      <w:r w:rsidR="00037CB5" w:rsidRPr="00F91D7F">
        <w:rPr>
          <w:rFonts w:cs="Arial"/>
          <w:bCs/>
          <w:sz w:val="24"/>
          <w:szCs w:val="24"/>
        </w:rPr>
        <w:t xml:space="preserve">this document is updated annually (or when there are significant updates) </w:t>
      </w:r>
    </w:p>
    <w:p w14:paraId="34FA3F20" w14:textId="77777777" w:rsidR="00037CB5" w:rsidRPr="00F91D7F" w:rsidRDefault="00012447" w:rsidP="00D30B79">
      <w:pPr>
        <w:pStyle w:val="Default"/>
        <w:numPr>
          <w:ilvl w:val="0"/>
          <w:numId w:val="20"/>
        </w:numPr>
        <w:spacing w:line="276" w:lineRule="auto"/>
        <w:rPr>
          <w:rFonts w:asciiTheme="minorHAnsi" w:hAnsiTheme="minorHAnsi"/>
          <w:bCs/>
          <w:color w:val="auto"/>
        </w:rPr>
      </w:pPr>
      <w:r w:rsidRPr="00F91D7F">
        <w:rPr>
          <w:rFonts w:asciiTheme="minorHAnsi" w:hAnsiTheme="minorHAnsi"/>
          <w:bCs/>
          <w:color w:val="auto"/>
        </w:rPr>
        <w:t>Ensure that the DSL is an appropriate senior member of setting’</w:t>
      </w:r>
      <w:r w:rsidR="00CE57C8" w:rsidRPr="00F91D7F">
        <w:rPr>
          <w:rFonts w:asciiTheme="minorHAnsi" w:hAnsiTheme="minorHAnsi"/>
          <w:bCs/>
          <w:color w:val="auto"/>
        </w:rPr>
        <w:t xml:space="preserve">s senior leadership team and ensure that they have adequate time and resourcing to carry out their roles. </w:t>
      </w:r>
    </w:p>
    <w:p w14:paraId="7F547DD2" w14:textId="77777777" w:rsidR="00012447" w:rsidRPr="00F91D7F" w:rsidRDefault="00025F84" w:rsidP="00D30B79">
      <w:pPr>
        <w:pStyle w:val="Default"/>
        <w:numPr>
          <w:ilvl w:val="0"/>
          <w:numId w:val="20"/>
        </w:numPr>
        <w:spacing w:line="276" w:lineRule="auto"/>
        <w:rPr>
          <w:rFonts w:asciiTheme="minorHAnsi" w:hAnsiTheme="minorHAnsi"/>
          <w:bCs/>
          <w:color w:val="auto"/>
        </w:rPr>
      </w:pPr>
      <w:r w:rsidRPr="00F91D7F">
        <w:rPr>
          <w:rFonts w:asciiTheme="minorHAnsi" w:hAnsiTheme="minorHAnsi"/>
          <w:bCs/>
          <w:color w:val="auto"/>
        </w:rPr>
        <w:t xml:space="preserve">Ensure that </w:t>
      </w:r>
      <w:r w:rsidR="00012447" w:rsidRPr="00F91D7F">
        <w:rPr>
          <w:rFonts w:asciiTheme="minorHAnsi" w:hAnsiTheme="minorHAnsi"/>
          <w:bCs/>
          <w:color w:val="auto"/>
        </w:rPr>
        <w:t xml:space="preserve">the training and learning for the school community is robust and effective. </w:t>
      </w:r>
    </w:p>
    <w:p w14:paraId="676BE144" w14:textId="77777777" w:rsidR="00125DB8" w:rsidRPr="00887CF8" w:rsidRDefault="00C16D37" w:rsidP="00D30B79">
      <w:pPr>
        <w:pStyle w:val="Default"/>
        <w:numPr>
          <w:ilvl w:val="0"/>
          <w:numId w:val="20"/>
        </w:numPr>
        <w:spacing w:line="276" w:lineRule="auto"/>
        <w:rPr>
          <w:rFonts w:asciiTheme="minorHAnsi" w:hAnsiTheme="minorHAnsi"/>
          <w:bCs/>
          <w:color w:val="auto"/>
        </w:rPr>
      </w:pPr>
      <w:r w:rsidRPr="00C16D37">
        <w:rPr>
          <w:rFonts w:asciiTheme="minorHAnsi" w:hAnsiTheme="minorHAnsi"/>
          <w:bCs/>
          <w:color w:val="auto"/>
        </w:rPr>
        <w:t xml:space="preserve">Ensure that learners are taught about safeguarding on the curriculum including online safety in compliance with statutory guidance </w:t>
      </w:r>
      <w:hyperlink r:id="rId17" w:history="1">
        <w:r w:rsidRPr="00887CF8">
          <w:rPr>
            <w:rStyle w:val="Hyperlink"/>
            <w:rFonts w:asciiTheme="minorHAnsi" w:hAnsiTheme="minorHAnsi"/>
            <w:bCs/>
          </w:rPr>
          <w:t>Relationships and sex education (RSE) and health education - GOV.UK</w:t>
        </w:r>
      </w:hyperlink>
      <w:r w:rsidRPr="00887CF8">
        <w:rPr>
          <w:rFonts w:asciiTheme="minorHAnsi" w:hAnsiTheme="minorHAnsi"/>
          <w:bCs/>
          <w:color w:val="auto"/>
        </w:rPr>
        <w:t xml:space="preserve"> (</w:t>
      </w:r>
      <w:hyperlink r:id="rId18" w:history="1">
        <w:r w:rsidRPr="00887CF8">
          <w:rPr>
            <w:rStyle w:val="Hyperlink"/>
            <w:rFonts w:asciiTheme="minorHAnsi" w:hAnsiTheme="minorHAnsi"/>
            <w:bCs/>
          </w:rPr>
          <w:t>www.gov.uk</w:t>
        </w:r>
      </w:hyperlink>
      <w:r w:rsidRPr="00887CF8">
        <w:rPr>
          <w:rFonts w:asciiTheme="minorHAnsi" w:hAnsiTheme="minorHAnsi"/>
          <w:bCs/>
          <w:color w:val="auto"/>
        </w:rPr>
        <w:t>)</w:t>
      </w:r>
    </w:p>
    <w:p w14:paraId="30ADD0D6" w14:textId="77777777" w:rsidR="00145702" w:rsidRPr="00F91D7F" w:rsidRDefault="00145702" w:rsidP="00D30B79">
      <w:pPr>
        <w:pStyle w:val="Default"/>
        <w:numPr>
          <w:ilvl w:val="0"/>
          <w:numId w:val="20"/>
        </w:numPr>
        <w:spacing w:line="276" w:lineRule="auto"/>
        <w:rPr>
          <w:rFonts w:asciiTheme="minorHAnsi" w:hAnsiTheme="minorHAnsi"/>
          <w:bCs/>
          <w:color w:val="auto"/>
        </w:rPr>
      </w:pPr>
      <w:r w:rsidRPr="00F91D7F">
        <w:rPr>
          <w:rFonts w:asciiTheme="minorHAnsi" w:hAnsiTheme="minorHAnsi"/>
          <w:bCs/>
          <w:color w:val="auto"/>
        </w:rPr>
        <w:t xml:space="preserve">Prevent people who pose a risk of harm from working with children by ensuring that statutory checks are made on staff who work with children. </w:t>
      </w:r>
    </w:p>
    <w:p w14:paraId="17316122" w14:textId="77777777" w:rsidR="00145702" w:rsidRPr="00F91D7F" w:rsidRDefault="00025F84" w:rsidP="00D30B79">
      <w:pPr>
        <w:pStyle w:val="Default"/>
        <w:numPr>
          <w:ilvl w:val="0"/>
          <w:numId w:val="20"/>
        </w:numPr>
        <w:spacing w:line="276" w:lineRule="auto"/>
        <w:rPr>
          <w:rFonts w:asciiTheme="minorHAnsi" w:hAnsiTheme="minorHAnsi"/>
          <w:bCs/>
          <w:color w:val="auto"/>
        </w:rPr>
      </w:pPr>
      <w:r w:rsidRPr="00F91D7F">
        <w:rPr>
          <w:rFonts w:asciiTheme="minorHAnsi" w:hAnsiTheme="minorHAnsi"/>
          <w:bCs/>
          <w:color w:val="auto"/>
        </w:rPr>
        <w:t>Ensure that t</w:t>
      </w:r>
      <w:r w:rsidR="00145702" w:rsidRPr="00F91D7F">
        <w:rPr>
          <w:rFonts w:asciiTheme="minorHAnsi" w:hAnsiTheme="minorHAnsi"/>
          <w:bCs/>
          <w:color w:val="auto"/>
        </w:rPr>
        <w:t xml:space="preserve">here are procedures in place to manage safeguarding concerns or allegations against staff. </w:t>
      </w:r>
    </w:p>
    <w:p w14:paraId="5C682274" w14:textId="77777777" w:rsidR="00145702" w:rsidRPr="00F91D7F" w:rsidRDefault="00145702" w:rsidP="00D30B79">
      <w:pPr>
        <w:pStyle w:val="Default"/>
        <w:numPr>
          <w:ilvl w:val="0"/>
          <w:numId w:val="20"/>
        </w:numPr>
        <w:spacing w:line="276" w:lineRule="auto"/>
        <w:rPr>
          <w:rFonts w:asciiTheme="minorHAnsi" w:hAnsiTheme="minorHAnsi"/>
          <w:bCs/>
          <w:color w:val="auto"/>
        </w:rPr>
      </w:pPr>
      <w:r w:rsidRPr="00F91D7F">
        <w:rPr>
          <w:rFonts w:asciiTheme="minorHAnsi" w:hAnsiTheme="minorHAnsi"/>
          <w:bCs/>
          <w:color w:val="auto"/>
        </w:rPr>
        <w:t xml:space="preserve">Ensure that systems are in place for children to express their views and give feedback. </w:t>
      </w:r>
    </w:p>
    <w:p w14:paraId="21FE9276" w14:textId="3EE4AD3D" w:rsidR="00145702" w:rsidRPr="00F91D7F" w:rsidRDefault="00145702" w:rsidP="00D30B79">
      <w:pPr>
        <w:pStyle w:val="Default"/>
        <w:numPr>
          <w:ilvl w:val="0"/>
          <w:numId w:val="20"/>
        </w:numPr>
        <w:spacing w:line="276" w:lineRule="auto"/>
        <w:rPr>
          <w:rFonts w:asciiTheme="minorHAnsi" w:hAnsiTheme="minorHAnsi"/>
          <w:bCs/>
          <w:color w:val="auto"/>
        </w:rPr>
      </w:pPr>
      <w:r w:rsidRPr="00F91D7F">
        <w:rPr>
          <w:rFonts w:asciiTheme="minorHAnsi" w:hAnsiTheme="minorHAnsi"/>
          <w:bCs/>
          <w:color w:val="auto"/>
        </w:rPr>
        <w:t xml:space="preserve">Ensure that the </w:t>
      </w:r>
      <w:r w:rsidR="005C41F3" w:rsidRPr="00F91D7F">
        <w:rPr>
          <w:rFonts w:asciiTheme="minorHAnsi" w:hAnsiTheme="minorHAnsi"/>
          <w:bCs/>
          <w:color w:val="auto"/>
        </w:rPr>
        <w:t xml:space="preserve">setting has systems in place to prevent, identify and respond to </w:t>
      </w:r>
      <w:r w:rsidR="007A7DF4">
        <w:rPr>
          <w:rFonts w:asciiTheme="minorHAnsi" w:hAnsiTheme="minorHAnsi"/>
          <w:bCs/>
          <w:color w:val="auto"/>
        </w:rPr>
        <w:t>child-on-child</w:t>
      </w:r>
      <w:r w:rsidR="00025F84" w:rsidRPr="00F91D7F">
        <w:rPr>
          <w:rFonts w:asciiTheme="minorHAnsi" w:hAnsiTheme="minorHAnsi"/>
          <w:bCs/>
          <w:color w:val="auto"/>
        </w:rPr>
        <w:t xml:space="preserve"> harm and mental health concerns. </w:t>
      </w:r>
      <w:r w:rsidR="005C41F3" w:rsidRPr="00F91D7F">
        <w:rPr>
          <w:rFonts w:asciiTheme="minorHAnsi" w:hAnsiTheme="minorHAnsi"/>
          <w:bCs/>
          <w:color w:val="auto"/>
        </w:rPr>
        <w:t xml:space="preserve"> </w:t>
      </w:r>
    </w:p>
    <w:p w14:paraId="3E4575EF" w14:textId="77777777" w:rsidR="005C41F3" w:rsidRPr="00017B57" w:rsidRDefault="005C41F3" w:rsidP="00D30B79">
      <w:pPr>
        <w:pStyle w:val="Default"/>
        <w:numPr>
          <w:ilvl w:val="0"/>
          <w:numId w:val="20"/>
        </w:numPr>
        <w:spacing w:line="276" w:lineRule="auto"/>
        <w:rPr>
          <w:rFonts w:asciiTheme="minorHAnsi" w:hAnsiTheme="minorHAnsi" w:cstheme="minorHAnsi"/>
          <w:bCs/>
          <w:color w:val="auto"/>
        </w:rPr>
      </w:pPr>
      <w:r w:rsidRPr="00F91D7F">
        <w:rPr>
          <w:rFonts w:asciiTheme="minorHAnsi" w:hAnsiTheme="minorHAnsi"/>
          <w:bCs/>
          <w:color w:val="auto"/>
        </w:rPr>
        <w:t xml:space="preserve">Appoint a designated teacher to promote the educational achievement for children </w:t>
      </w:r>
      <w:r w:rsidRPr="00017B57">
        <w:rPr>
          <w:rFonts w:asciiTheme="minorHAnsi" w:hAnsiTheme="minorHAnsi" w:cstheme="minorHAnsi"/>
          <w:bCs/>
          <w:color w:val="auto"/>
        </w:rPr>
        <w:t xml:space="preserve">in care and other care arrangements. </w:t>
      </w:r>
    </w:p>
    <w:p w14:paraId="09CA2D17" w14:textId="77777777" w:rsidR="00017B57" w:rsidRPr="00017B57" w:rsidRDefault="00017B57" w:rsidP="00D30B79">
      <w:pPr>
        <w:pStyle w:val="Default"/>
        <w:numPr>
          <w:ilvl w:val="0"/>
          <w:numId w:val="20"/>
        </w:numPr>
        <w:spacing w:line="276" w:lineRule="auto"/>
        <w:rPr>
          <w:rFonts w:asciiTheme="minorHAnsi" w:hAnsiTheme="minorHAnsi" w:cstheme="minorHAnsi"/>
          <w:bCs/>
        </w:rPr>
      </w:pPr>
      <w:r w:rsidRPr="4D5F53F0">
        <w:rPr>
          <w:rFonts w:asciiTheme="minorHAnsi" w:hAnsiTheme="minorHAnsi" w:cstheme="minorBidi"/>
        </w:rPr>
        <w:lastRenderedPageBreak/>
        <w:t xml:space="preserve">Review the </w:t>
      </w:r>
      <w:hyperlink r:id="rId19">
        <w:r w:rsidRPr="4D5F53F0">
          <w:rPr>
            <w:rStyle w:val="Hyperlink"/>
            <w:rFonts w:asciiTheme="minorHAnsi" w:hAnsiTheme="minorHAnsi" w:cstheme="minorBidi"/>
          </w:rPr>
          <w:t>Department for Education filtering and monitoring standards</w:t>
        </w:r>
      </w:hyperlink>
      <w:r w:rsidRPr="4D5F53F0">
        <w:rPr>
          <w:rFonts w:asciiTheme="minorHAnsi" w:hAnsiTheme="minorHAnsi" w:cstheme="minorBidi"/>
        </w:rPr>
        <w:t xml:space="preserve"> and make sure the setting is compliant with the requirements to meet these duties through discussions with IT staff and service providers.</w:t>
      </w:r>
    </w:p>
    <w:p w14:paraId="66ED0116" w14:textId="49A9B533" w:rsidR="4D5F53F0" w:rsidRPr="007A7DF4" w:rsidRDefault="4D5F53F0" w:rsidP="00D30B79">
      <w:pPr>
        <w:pStyle w:val="ListParagraph"/>
        <w:numPr>
          <w:ilvl w:val="0"/>
          <w:numId w:val="20"/>
        </w:numPr>
      </w:pPr>
      <w:r w:rsidRPr="007A7DF4">
        <w:rPr>
          <w:rFonts w:ascii="Calibri" w:eastAsia="Calibri" w:hAnsi="Calibri" w:cs="Calibri"/>
        </w:rPr>
        <w:t>Ensure that filtering and monitoring arrangements are reviewed for effectiveness at least once every academic year, that the review is recorded, and that any actions identified are followed up with appropriate leaders, IT staff and service providers.</w:t>
      </w:r>
    </w:p>
    <w:p w14:paraId="26B8A955" w14:textId="21027A75" w:rsidR="00421928" w:rsidRPr="007A7DF4" w:rsidRDefault="00421928" w:rsidP="00D30B79">
      <w:pPr>
        <w:pStyle w:val="ListParagraph"/>
        <w:numPr>
          <w:ilvl w:val="0"/>
          <w:numId w:val="20"/>
        </w:numPr>
      </w:pPr>
      <w:r w:rsidRPr="007A7DF4">
        <w:rPr>
          <w:rFonts w:ascii="Calibri" w:eastAsia="Calibri" w:hAnsi="Calibri" w:cs="Calibri"/>
        </w:rPr>
        <w:t>The Trust Board will ensure that there is a designated member of staff responsible for filtering and monitoring, and that safeguarding and technical colleagues work together to oversee effectiveness.</w:t>
      </w:r>
    </w:p>
    <w:p w14:paraId="27A46EA0" w14:textId="790B9601" w:rsidR="4D5F53F0" w:rsidRPr="007A7DF4" w:rsidRDefault="4D5F53F0" w:rsidP="00D30B79">
      <w:pPr>
        <w:pStyle w:val="ListParagraph"/>
        <w:numPr>
          <w:ilvl w:val="0"/>
          <w:numId w:val="20"/>
        </w:numPr>
      </w:pPr>
      <w:r w:rsidRPr="007A7DF4">
        <w:rPr>
          <w:rFonts w:ascii="Calibri" w:eastAsia="Calibri" w:hAnsi="Calibri" w:cs="Calibri"/>
        </w:rPr>
        <w:t>Ensure that school policies and training address emerging online risks, including generative artificial intelligence, AI-generated or manipulated intimate images, disinformation, misinformation and conspiracy theories.</w:t>
      </w:r>
    </w:p>
    <w:p w14:paraId="2C3087F9" w14:textId="41BDB4C6" w:rsidR="00017B57" w:rsidRPr="002863E7" w:rsidRDefault="05DAC2D6" w:rsidP="61D4E39D">
      <w:pPr>
        <w:pStyle w:val="Default"/>
        <w:spacing w:line="276" w:lineRule="auto"/>
        <w:rPr>
          <w:color w:val="000000" w:themeColor="text1"/>
        </w:rPr>
      </w:pPr>
      <w:r w:rsidRPr="26E73AC2">
        <w:rPr>
          <w:rFonts w:asciiTheme="minorHAnsi" w:hAnsiTheme="minorHAnsi"/>
          <w:color w:val="000000" w:themeColor="text1"/>
        </w:rPr>
        <w:t xml:space="preserve">Further information on the role of the </w:t>
      </w:r>
      <w:r w:rsidR="2CCCC201" w:rsidRPr="26E73AC2">
        <w:rPr>
          <w:rFonts w:asciiTheme="minorHAnsi" w:hAnsiTheme="minorHAnsi"/>
          <w:color w:val="000000" w:themeColor="text1"/>
        </w:rPr>
        <w:t xml:space="preserve">nominated </w:t>
      </w:r>
      <w:r w:rsidRPr="26E73AC2">
        <w:rPr>
          <w:rFonts w:asciiTheme="minorHAnsi" w:hAnsiTheme="minorHAnsi"/>
          <w:color w:val="000000" w:themeColor="text1"/>
        </w:rPr>
        <w:t>safeguarding Governor for each school and the Trustee with responsibility for safeguarding can be found on the National Governor Association website,</w:t>
      </w:r>
      <w:r w:rsidRPr="26E73AC2">
        <w:rPr>
          <w:rFonts w:asciiTheme="minorHAnsi" w:hAnsiTheme="minorHAnsi" w:cstheme="minorBidi"/>
          <w:color w:val="000000" w:themeColor="text1"/>
        </w:rPr>
        <w:t xml:space="preserve"> </w:t>
      </w:r>
      <w:hyperlink r:id="rId20">
        <w:r w:rsidR="2D792B6C" w:rsidRPr="26E73AC2">
          <w:rPr>
            <w:rStyle w:val="Hyperlink"/>
            <w:rFonts w:asciiTheme="minorHAnsi" w:hAnsiTheme="minorHAnsi" w:cstheme="minorBidi"/>
            <w:color w:val="000000" w:themeColor="text1"/>
          </w:rPr>
          <w:t>Safeguarding link governor/trustee role description | National Governance Association.</w:t>
        </w:r>
      </w:hyperlink>
    </w:p>
    <w:p w14:paraId="5CDD3346" w14:textId="77777777" w:rsidR="00F634BC" w:rsidRPr="00F91D7F" w:rsidRDefault="00F634BC" w:rsidP="002C5A12">
      <w:pPr>
        <w:pStyle w:val="Default"/>
        <w:spacing w:line="276" w:lineRule="auto"/>
        <w:rPr>
          <w:rFonts w:asciiTheme="minorHAnsi" w:hAnsiTheme="minorHAnsi"/>
          <w:b/>
          <w:bCs/>
          <w:color w:val="auto"/>
        </w:rPr>
      </w:pPr>
    </w:p>
    <w:p w14:paraId="2D04D9C6" w14:textId="77777777" w:rsidR="00012447" w:rsidRPr="00F91D7F" w:rsidRDefault="00012447" w:rsidP="00421B07">
      <w:pPr>
        <w:pStyle w:val="Default"/>
        <w:spacing w:line="276" w:lineRule="auto"/>
        <w:rPr>
          <w:rFonts w:asciiTheme="minorHAnsi" w:hAnsiTheme="minorHAnsi"/>
          <w:b/>
          <w:bCs/>
          <w:color w:val="auto"/>
        </w:rPr>
      </w:pPr>
      <w:r w:rsidRPr="00F91D7F">
        <w:rPr>
          <w:rFonts w:asciiTheme="minorHAnsi" w:hAnsiTheme="minorHAnsi"/>
          <w:bCs/>
          <w:color w:val="auto"/>
        </w:rPr>
        <w:t xml:space="preserve">Head teachers and principals should ensure that the above policies and procedures, adopted by </w:t>
      </w:r>
      <w:r w:rsidR="00743849">
        <w:rPr>
          <w:rFonts w:asciiTheme="minorHAnsi" w:hAnsiTheme="minorHAnsi"/>
          <w:bCs/>
          <w:color w:val="auto"/>
        </w:rPr>
        <w:t xml:space="preserve">Trust Board members </w:t>
      </w:r>
      <w:r w:rsidR="00CE57C8" w:rsidRPr="00F91D7F">
        <w:rPr>
          <w:rFonts w:asciiTheme="minorHAnsi" w:hAnsiTheme="minorHAnsi"/>
          <w:bCs/>
          <w:color w:val="auto"/>
        </w:rPr>
        <w:t>and proprietors</w:t>
      </w:r>
      <w:r w:rsidRPr="00F91D7F">
        <w:rPr>
          <w:rFonts w:asciiTheme="minorHAnsi" w:hAnsiTheme="minorHAnsi"/>
          <w:bCs/>
          <w:color w:val="auto"/>
        </w:rPr>
        <w:t>, are</w:t>
      </w:r>
      <w:r w:rsidR="00CE57C8" w:rsidRPr="00F91D7F">
        <w:rPr>
          <w:rFonts w:asciiTheme="minorHAnsi" w:hAnsiTheme="minorHAnsi"/>
          <w:bCs/>
          <w:color w:val="auto"/>
        </w:rPr>
        <w:t xml:space="preserve"> accessible, understood and</w:t>
      </w:r>
      <w:r w:rsidRPr="00F91D7F">
        <w:rPr>
          <w:rFonts w:asciiTheme="minorHAnsi" w:hAnsiTheme="minorHAnsi"/>
          <w:bCs/>
          <w:color w:val="auto"/>
        </w:rPr>
        <w:t xml:space="preserve"> followed by all staff.</w:t>
      </w:r>
      <w:bookmarkStart w:id="5" w:name="_Safeguarding_Training_for"/>
      <w:bookmarkEnd w:id="5"/>
    </w:p>
    <w:p w14:paraId="2E235680" w14:textId="77777777" w:rsidR="00422610" w:rsidRPr="00F91D7F" w:rsidRDefault="003974C3" w:rsidP="00D30B79">
      <w:pPr>
        <w:pStyle w:val="Heading1"/>
        <w:numPr>
          <w:ilvl w:val="1"/>
          <w:numId w:val="37"/>
        </w:numPr>
        <w:ind w:left="426"/>
        <w:rPr>
          <w:rFonts w:asciiTheme="minorHAnsi" w:hAnsiTheme="minorHAnsi"/>
          <w:color w:val="auto"/>
          <w:sz w:val="24"/>
          <w:szCs w:val="24"/>
        </w:rPr>
      </w:pPr>
      <w:r w:rsidRPr="00F91D7F">
        <w:rPr>
          <w:rFonts w:asciiTheme="minorHAnsi" w:hAnsiTheme="minorHAnsi"/>
          <w:color w:val="auto"/>
          <w:sz w:val="24"/>
          <w:szCs w:val="24"/>
        </w:rPr>
        <w:t xml:space="preserve">Safeguarding </w:t>
      </w:r>
      <w:r w:rsidR="00025F84" w:rsidRPr="00F91D7F">
        <w:rPr>
          <w:rFonts w:asciiTheme="minorHAnsi" w:hAnsiTheme="minorHAnsi"/>
          <w:color w:val="auto"/>
          <w:sz w:val="24"/>
          <w:szCs w:val="24"/>
        </w:rPr>
        <w:t>t</w:t>
      </w:r>
      <w:r w:rsidR="00012068" w:rsidRPr="00F91D7F">
        <w:rPr>
          <w:rFonts w:asciiTheme="minorHAnsi" w:hAnsiTheme="minorHAnsi"/>
          <w:color w:val="auto"/>
          <w:sz w:val="24"/>
          <w:szCs w:val="24"/>
        </w:rPr>
        <w:t>raining</w:t>
      </w:r>
      <w:r w:rsidR="00422610" w:rsidRPr="00F91D7F">
        <w:rPr>
          <w:rFonts w:asciiTheme="minorHAnsi" w:hAnsiTheme="minorHAnsi"/>
          <w:color w:val="auto"/>
          <w:sz w:val="24"/>
          <w:szCs w:val="24"/>
        </w:rPr>
        <w:t xml:space="preserve"> </w:t>
      </w:r>
      <w:r w:rsidR="00421B07" w:rsidRPr="00F91D7F">
        <w:rPr>
          <w:rFonts w:asciiTheme="minorHAnsi" w:hAnsiTheme="minorHAnsi"/>
          <w:color w:val="auto"/>
          <w:sz w:val="24"/>
          <w:szCs w:val="24"/>
        </w:rPr>
        <w:t>for staff</w:t>
      </w:r>
    </w:p>
    <w:p w14:paraId="1CBA309D" w14:textId="77777777" w:rsidR="00422610" w:rsidRPr="00F91D7F" w:rsidRDefault="00422610" w:rsidP="002C5A12">
      <w:pPr>
        <w:autoSpaceDE w:val="0"/>
        <w:autoSpaceDN w:val="0"/>
        <w:adjustRightInd w:val="0"/>
        <w:spacing w:after="0"/>
        <w:ind w:left="357"/>
        <w:rPr>
          <w:rFonts w:cs="Arial"/>
          <w:sz w:val="24"/>
          <w:szCs w:val="24"/>
        </w:rPr>
      </w:pPr>
    </w:p>
    <w:p w14:paraId="2DE7AEC9" w14:textId="77777777" w:rsidR="005C41F3" w:rsidRPr="00F91D7F" w:rsidRDefault="005C41F3" w:rsidP="002C5A12">
      <w:pPr>
        <w:autoSpaceDE w:val="0"/>
        <w:autoSpaceDN w:val="0"/>
        <w:adjustRightInd w:val="0"/>
        <w:spacing w:after="0"/>
        <w:ind w:left="357"/>
        <w:rPr>
          <w:rFonts w:cs="Arial"/>
          <w:b/>
          <w:sz w:val="24"/>
          <w:szCs w:val="24"/>
        </w:rPr>
      </w:pPr>
      <w:r w:rsidRPr="00F91D7F">
        <w:rPr>
          <w:rFonts w:cs="Arial"/>
          <w:b/>
          <w:sz w:val="24"/>
          <w:szCs w:val="24"/>
        </w:rPr>
        <w:t xml:space="preserve">All </w:t>
      </w:r>
      <w:r w:rsidR="00025F84" w:rsidRPr="00F91D7F">
        <w:rPr>
          <w:rFonts w:cs="Arial"/>
          <w:b/>
          <w:sz w:val="24"/>
          <w:szCs w:val="24"/>
        </w:rPr>
        <w:t>s</w:t>
      </w:r>
      <w:r w:rsidRPr="00F91D7F">
        <w:rPr>
          <w:rFonts w:cs="Arial"/>
          <w:b/>
          <w:sz w:val="24"/>
          <w:szCs w:val="24"/>
        </w:rPr>
        <w:t>taff:</w:t>
      </w:r>
    </w:p>
    <w:p w14:paraId="2C290DE4" w14:textId="77777777" w:rsidR="00FA16F6" w:rsidRPr="00F91D7F" w:rsidRDefault="00743849" w:rsidP="00D30B79">
      <w:pPr>
        <w:pStyle w:val="Default"/>
        <w:numPr>
          <w:ilvl w:val="0"/>
          <w:numId w:val="6"/>
        </w:numPr>
        <w:spacing w:line="276" w:lineRule="auto"/>
        <w:ind w:left="714" w:hanging="357"/>
        <w:rPr>
          <w:rFonts w:asciiTheme="minorHAnsi" w:hAnsiTheme="minorHAnsi"/>
          <w:color w:val="auto"/>
        </w:rPr>
      </w:pPr>
      <w:r>
        <w:rPr>
          <w:rFonts w:asciiTheme="minorHAnsi" w:hAnsiTheme="minorHAnsi"/>
          <w:color w:val="auto"/>
        </w:rPr>
        <w:t>Trust boards</w:t>
      </w:r>
      <w:r w:rsidR="00FA16F6" w:rsidRPr="00F91D7F">
        <w:rPr>
          <w:rFonts w:asciiTheme="minorHAnsi" w:hAnsiTheme="minorHAnsi"/>
          <w:color w:val="auto"/>
        </w:rPr>
        <w:t xml:space="preserve"> and proprietors will ensure that all staff members undergo safeguarding and child protection training at induction.</w:t>
      </w:r>
    </w:p>
    <w:p w14:paraId="3E06B87F" w14:textId="77777777" w:rsidR="005C41F3" w:rsidRPr="00F91D7F" w:rsidRDefault="00025F84" w:rsidP="00D30B79">
      <w:pPr>
        <w:pStyle w:val="Default"/>
        <w:numPr>
          <w:ilvl w:val="0"/>
          <w:numId w:val="6"/>
        </w:numPr>
        <w:spacing w:line="276" w:lineRule="auto"/>
        <w:ind w:left="714" w:hanging="357"/>
        <w:rPr>
          <w:rFonts w:asciiTheme="minorHAnsi" w:hAnsiTheme="minorHAnsi"/>
          <w:color w:val="auto"/>
        </w:rPr>
      </w:pPr>
      <w:r w:rsidRPr="00F91D7F">
        <w:rPr>
          <w:rFonts w:asciiTheme="minorHAnsi" w:hAnsiTheme="minorHAnsi"/>
          <w:color w:val="auto"/>
        </w:rPr>
        <w:t>W</w:t>
      </w:r>
      <w:r w:rsidR="00213794" w:rsidRPr="00F91D7F">
        <w:rPr>
          <w:rFonts w:asciiTheme="minorHAnsi" w:hAnsiTheme="minorHAnsi"/>
          <w:color w:val="auto"/>
        </w:rPr>
        <w:t xml:space="preserve">ill </w:t>
      </w:r>
      <w:r w:rsidR="00F64142" w:rsidRPr="00F91D7F">
        <w:rPr>
          <w:rFonts w:asciiTheme="minorHAnsi" w:hAnsiTheme="minorHAnsi"/>
          <w:color w:val="auto"/>
        </w:rPr>
        <w:t>receive appropriate safeguarding and child protection training</w:t>
      </w:r>
      <w:r w:rsidR="004D5A45" w:rsidRPr="00F91D7F">
        <w:rPr>
          <w:rFonts w:asciiTheme="minorHAnsi" w:hAnsiTheme="minorHAnsi"/>
          <w:color w:val="auto"/>
        </w:rPr>
        <w:t>,</w:t>
      </w:r>
      <w:r w:rsidR="00F64142" w:rsidRPr="00F91D7F">
        <w:rPr>
          <w:rFonts w:asciiTheme="minorHAnsi" w:hAnsiTheme="minorHAnsi"/>
          <w:color w:val="auto"/>
        </w:rPr>
        <w:t xml:space="preserve"> which is regularly updated</w:t>
      </w:r>
      <w:r w:rsidR="005C41F3" w:rsidRPr="00F91D7F">
        <w:rPr>
          <w:rFonts w:asciiTheme="minorHAnsi" w:hAnsiTheme="minorHAnsi"/>
          <w:color w:val="auto"/>
        </w:rPr>
        <w:t>.</w:t>
      </w:r>
    </w:p>
    <w:p w14:paraId="22E0C3B8" w14:textId="77777777" w:rsidR="00A5570A" w:rsidRPr="00F91D7F" w:rsidRDefault="00A5570A" w:rsidP="00D30B79">
      <w:pPr>
        <w:pStyle w:val="Default"/>
        <w:numPr>
          <w:ilvl w:val="0"/>
          <w:numId w:val="6"/>
        </w:numPr>
        <w:spacing w:line="276" w:lineRule="auto"/>
        <w:ind w:left="714" w:hanging="357"/>
        <w:rPr>
          <w:rFonts w:asciiTheme="minorHAnsi" w:hAnsiTheme="minorHAnsi"/>
          <w:color w:val="auto"/>
        </w:rPr>
      </w:pPr>
      <w:r w:rsidRPr="00F91D7F">
        <w:rPr>
          <w:rFonts w:asciiTheme="minorHAnsi" w:hAnsiTheme="minorHAnsi"/>
          <w:color w:val="auto"/>
        </w:rPr>
        <w:t xml:space="preserve">All staff must complete FGM awareness training and will understand their legal duty under the Mandatory Reporting Duty. </w:t>
      </w:r>
    </w:p>
    <w:p w14:paraId="23C12CAF" w14:textId="77777777" w:rsidR="00A5570A" w:rsidRPr="00F91D7F" w:rsidRDefault="00A5570A" w:rsidP="00D30B79">
      <w:pPr>
        <w:pStyle w:val="Default"/>
        <w:numPr>
          <w:ilvl w:val="0"/>
          <w:numId w:val="6"/>
        </w:numPr>
        <w:spacing w:line="276" w:lineRule="auto"/>
        <w:ind w:left="714" w:hanging="357"/>
        <w:rPr>
          <w:rFonts w:asciiTheme="minorHAnsi" w:hAnsiTheme="minorHAnsi"/>
          <w:color w:val="auto"/>
        </w:rPr>
      </w:pPr>
      <w:r w:rsidRPr="00F91D7F">
        <w:rPr>
          <w:rFonts w:asciiTheme="minorHAnsi" w:hAnsiTheme="minorHAnsi"/>
          <w:color w:val="auto"/>
        </w:rPr>
        <w:t xml:space="preserve">All staff must complete PREVENT awareness training. This is to ensure that they </w:t>
      </w:r>
      <w:proofErr w:type="gramStart"/>
      <w:r w:rsidRPr="00F91D7F">
        <w:rPr>
          <w:rFonts w:asciiTheme="minorHAnsi" w:hAnsiTheme="minorHAnsi"/>
          <w:color w:val="auto"/>
        </w:rPr>
        <w:t>are able to</w:t>
      </w:r>
      <w:proofErr w:type="gramEnd"/>
      <w:r w:rsidRPr="00F91D7F">
        <w:rPr>
          <w:rFonts w:asciiTheme="minorHAnsi" w:hAnsiTheme="minorHAnsi"/>
          <w:color w:val="auto"/>
        </w:rPr>
        <w:t xml:space="preserve"> comply with the legal expectations under the PREVENT duty. </w:t>
      </w:r>
    </w:p>
    <w:p w14:paraId="44DBE9F3" w14:textId="688A0BB7" w:rsidR="00F64142" w:rsidRPr="00F91D7F" w:rsidRDefault="00F64142" w:rsidP="00D30B79">
      <w:pPr>
        <w:pStyle w:val="Default"/>
        <w:numPr>
          <w:ilvl w:val="0"/>
          <w:numId w:val="6"/>
        </w:numPr>
        <w:spacing w:line="276" w:lineRule="auto"/>
        <w:ind w:left="714" w:hanging="357"/>
        <w:rPr>
          <w:rFonts w:asciiTheme="minorHAnsi" w:hAnsiTheme="minorHAnsi"/>
          <w:color w:val="auto"/>
        </w:rPr>
      </w:pPr>
      <w:r w:rsidRPr="317E7E21">
        <w:rPr>
          <w:rFonts w:asciiTheme="minorHAnsi" w:hAnsiTheme="minorHAnsi"/>
          <w:color w:val="auto"/>
        </w:rPr>
        <w:t>In addition</w:t>
      </w:r>
      <w:r w:rsidR="00213794" w:rsidRPr="317E7E21">
        <w:rPr>
          <w:rFonts w:asciiTheme="minorHAnsi" w:hAnsiTheme="minorHAnsi"/>
          <w:color w:val="auto"/>
        </w:rPr>
        <w:t>,</w:t>
      </w:r>
      <w:r w:rsidRPr="317E7E21">
        <w:rPr>
          <w:rFonts w:asciiTheme="minorHAnsi" w:hAnsiTheme="minorHAnsi"/>
          <w:color w:val="auto"/>
        </w:rPr>
        <w:t xml:space="preserve"> </w:t>
      </w:r>
      <w:r w:rsidRPr="317E7E21">
        <w:rPr>
          <w:rFonts w:asciiTheme="minorHAnsi" w:hAnsiTheme="minorHAnsi"/>
          <w:b/>
          <w:bCs/>
          <w:color w:val="auto"/>
        </w:rPr>
        <w:t>all</w:t>
      </w:r>
      <w:r w:rsidRPr="317E7E21">
        <w:rPr>
          <w:rFonts w:asciiTheme="minorHAnsi" w:hAnsiTheme="minorHAnsi"/>
          <w:color w:val="auto"/>
        </w:rPr>
        <w:t xml:space="preserve"> staff should receive safeguarding and child protection updates (for example, via email, e-bulletins and staff meetings), as required, but at least annually, to provide them with relevant skills and knowledge to safeguard children effectively</w:t>
      </w:r>
      <w:r w:rsidR="00EC601E" w:rsidRPr="317E7E21">
        <w:rPr>
          <w:rFonts w:asciiTheme="minorHAnsi" w:hAnsiTheme="minorHAnsi"/>
          <w:color w:val="auto"/>
        </w:rPr>
        <w:t xml:space="preserve"> (KCSIE)</w:t>
      </w:r>
      <w:r w:rsidRPr="317E7E21">
        <w:rPr>
          <w:rFonts w:asciiTheme="minorHAnsi" w:hAnsiTheme="minorHAnsi"/>
          <w:color w:val="auto"/>
        </w:rPr>
        <w:t xml:space="preserve">. </w:t>
      </w:r>
    </w:p>
    <w:p w14:paraId="43AAE7D8" w14:textId="77777777" w:rsidR="00665667" w:rsidRPr="00F91D7F" w:rsidRDefault="00665667" w:rsidP="00D30B79">
      <w:pPr>
        <w:pStyle w:val="Default"/>
        <w:numPr>
          <w:ilvl w:val="0"/>
          <w:numId w:val="6"/>
        </w:numPr>
        <w:spacing w:line="276" w:lineRule="auto"/>
        <w:rPr>
          <w:rFonts w:asciiTheme="minorHAnsi" w:hAnsiTheme="minorHAnsi"/>
          <w:color w:val="auto"/>
        </w:rPr>
      </w:pPr>
      <w:r w:rsidRPr="00F91D7F">
        <w:rPr>
          <w:rFonts w:asciiTheme="minorHAnsi" w:hAnsiTheme="minorHAnsi"/>
          <w:color w:val="auto"/>
        </w:rPr>
        <w:t>Staff training includes clear reference to internal whistleblowing policy and guidance for escalating concerns.</w:t>
      </w:r>
    </w:p>
    <w:p w14:paraId="0E8D17C6" w14:textId="77777777" w:rsidR="005C41F3" w:rsidRPr="00F91D7F" w:rsidRDefault="005C41F3" w:rsidP="002C5A12">
      <w:pPr>
        <w:pStyle w:val="Default"/>
        <w:spacing w:line="276" w:lineRule="auto"/>
        <w:ind w:left="357"/>
        <w:rPr>
          <w:rFonts w:asciiTheme="minorHAnsi" w:hAnsiTheme="minorHAnsi"/>
          <w:color w:val="auto"/>
        </w:rPr>
      </w:pPr>
    </w:p>
    <w:p w14:paraId="55D5B349" w14:textId="77777777" w:rsidR="005C41F3" w:rsidRPr="00F91D7F" w:rsidRDefault="003974C3" w:rsidP="002C5A12">
      <w:pPr>
        <w:pStyle w:val="Default"/>
        <w:spacing w:line="276" w:lineRule="auto"/>
        <w:ind w:left="357"/>
        <w:rPr>
          <w:rFonts w:asciiTheme="minorHAnsi" w:hAnsiTheme="minorHAnsi"/>
          <w:b/>
          <w:color w:val="auto"/>
        </w:rPr>
      </w:pPr>
      <w:r w:rsidRPr="00F91D7F">
        <w:rPr>
          <w:rFonts w:asciiTheme="minorHAnsi" w:hAnsiTheme="minorHAnsi"/>
          <w:b/>
          <w:color w:val="auto"/>
        </w:rPr>
        <w:lastRenderedPageBreak/>
        <w:t xml:space="preserve">Training for </w:t>
      </w:r>
      <w:r w:rsidR="005C41F3" w:rsidRPr="00F91D7F">
        <w:rPr>
          <w:rFonts w:asciiTheme="minorHAnsi" w:hAnsiTheme="minorHAnsi"/>
          <w:b/>
          <w:color w:val="auto"/>
        </w:rPr>
        <w:t xml:space="preserve">DSLs and </w:t>
      </w:r>
      <w:r w:rsidR="00025F84" w:rsidRPr="00F91D7F">
        <w:rPr>
          <w:rFonts w:asciiTheme="minorHAnsi" w:hAnsiTheme="minorHAnsi"/>
          <w:b/>
          <w:color w:val="auto"/>
        </w:rPr>
        <w:t>d</w:t>
      </w:r>
      <w:r w:rsidR="005C41F3" w:rsidRPr="00F91D7F">
        <w:rPr>
          <w:rFonts w:asciiTheme="minorHAnsi" w:hAnsiTheme="minorHAnsi"/>
          <w:b/>
          <w:color w:val="auto"/>
        </w:rPr>
        <w:t>eputies:</w:t>
      </w:r>
    </w:p>
    <w:p w14:paraId="024BE5BE" w14:textId="77777777" w:rsidR="00F64142" w:rsidRPr="00F91D7F" w:rsidRDefault="005C41F3" w:rsidP="00D30B79">
      <w:pPr>
        <w:pStyle w:val="Default"/>
        <w:numPr>
          <w:ilvl w:val="0"/>
          <w:numId w:val="6"/>
        </w:numPr>
        <w:spacing w:line="276" w:lineRule="auto"/>
        <w:ind w:left="714" w:hanging="357"/>
        <w:rPr>
          <w:rFonts w:asciiTheme="minorHAnsi" w:hAnsiTheme="minorHAnsi"/>
          <w:color w:val="auto"/>
        </w:rPr>
      </w:pPr>
      <w:r w:rsidRPr="00F91D7F">
        <w:rPr>
          <w:rFonts w:asciiTheme="minorHAnsi" w:hAnsiTheme="minorHAnsi"/>
          <w:color w:val="auto"/>
        </w:rPr>
        <w:t>W</w:t>
      </w:r>
      <w:r w:rsidR="00213794" w:rsidRPr="00F91D7F">
        <w:rPr>
          <w:rFonts w:asciiTheme="minorHAnsi" w:hAnsiTheme="minorHAnsi"/>
          <w:color w:val="auto"/>
        </w:rPr>
        <w:t xml:space="preserve">ill </w:t>
      </w:r>
      <w:r w:rsidR="00F64142" w:rsidRPr="00F91D7F">
        <w:rPr>
          <w:rFonts w:asciiTheme="minorHAnsi" w:hAnsiTheme="minorHAnsi"/>
          <w:color w:val="auto"/>
        </w:rPr>
        <w:t xml:space="preserve">undergo </w:t>
      </w:r>
      <w:r w:rsidRPr="00F91D7F">
        <w:rPr>
          <w:rFonts w:asciiTheme="minorHAnsi" w:hAnsiTheme="minorHAnsi"/>
          <w:color w:val="auto"/>
        </w:rPr>
        <w:t xml:space="preserve">formal </w:t>
      </w:r>
      <w:r w:rsidR="00F64142" w:rsidRPr="00F91D7F">
        <w:rPr>
          <w:rFonts w:asciiTheme="minorHAnsi" w:hAnsiTheme="minorHAnsi"/>
          <w:color w:val="auto"/>
        </w:rPr>
        <w:t xml:space="preserve">training to provide them with the knowledge and skills required to carry out the role. The training </w:t>
      </w:r>
      <w:r w:rsidR="00213794" w:rsidRPr="00F91D7F">
        <w:rPr>
          <w:rFonts w:asciiTheme="minorHAnsi" w:hAnsiTheme="minorHAnsi"/>
          <w:color w:val="auto"/>
        </w:rPr>
        <w:t xml:space="preserve">will </w:t>
      </w:r>
      <w:r w:rsidR="00F64142" w:rsidRPr="00F91D7F">
        <w:rPr>
          <w:rFonts w:asciiTheme="minorHAnsi" w:hAnsiTheme="minorHAnsi"/>
          <w:color w:val="auto"/>
        </w:rPr>
        <w:t xml:space="preserve">be updated every two years. </w:t>
      </w:r>
    </w:p>
    <w:p w14:paraId="34B964EB" w14:textId="77777777" w:rsidR="005C41F3" w:rsidRPr="00F91D7F" w:rsidRDefault="005C41F3" w:rsidP="00D30B79">
      <w:pPr>
        <w:pStyle w:val="Default"/>
        <w:numPr>
          <w:ilvl w:val="0"/>
          <w:numId w:val="6"/>
        </w:numPr>
        <w:spacing w:line="276" w:lineRule="auto"/>
        <w:ind w:left="714" w:hanging="357"/>
        <w:rPr>
          <w:rFonts w:asciiTheme="minorHAnsi" w:hAnsiTheme="minorHAnsi"/>
          <w:color w:val="auto"/>
        </w:rPr>
      </w:pPr>
      <w:r w:rsidRPr="4D5F53F0">
        <w:rPr>
          <w:rFonts w:asciiTheme="minorHAnsi" w:hAnsiTheme="minorHAnsi"/>
          <w:color w:val="auto"/>
        </w:rPr>
        <w:t xml:space="preserve">Deputies </w:t>
      </w:r>
      <w:r w:rsidR="00025F84" w:rsidRPr="4D5F53F0">
        <w:rPr>
          <w:rFonts w:asciiTheme="minorHAnsi" w:hAnsiTheme="minorHAnsi"/>
          <w:color w:val="auto"/>
        </w:rPr>
        <w:t xml:space="preserve">will </w:t>
      </w:r>
      <w:r w:rsidRPr="4D5F53F0">
        <w:rPr>
          <w:rFonts w:asciiTheme="minorHAnsi" w:hAnsiTheme="minorHAnsi"/>
          <w:color w:val="auto"/>
        </w:rPr>
        <w:t xml:space="preserve">be trained to the same level as the DSL. </w:t>
      </w:r>
    </w:p>
    <w:p w14:paraId="7D21808D" w14:textId="0BC0B3F5" w:rsidR="00743849" w:rsidRPr="00C92F87" w:rsidRDefault="4D5F53F0" w:rsidP="00D30B79">
      <w:pPr>
        <w:pStyle w:val="ListParagraph"/>
        <w:numPr>
          <w:ilvl w:val="0"/>
          <w:numId w:val="6"/>
        </w:numPr>
      </w:pPr>
      <w:r w:rsidRPr="4D5F53F0">
        <w:rPr>
          <w:rFonts w:ascii="Calibri" w:eastAsia="Calibri" w:hAnsi="Calibri" w:cs="Calibri"/>
          <w:color w:val="000000" w:themeColor="text1"/>
        </w:rPr>
        <w:t>The DSL and any depu</w:t>
      </w:r>
      <w:r w:rsidRPr="007A7DF4">
        <w:rPr>
          <w:rFonts w:ascii="Calibri" w:eastAsia="Calibri" w:hAnsi="Calibri" w:cs="Calibri"/>
        </w:rPr>
        <w:t xml:space="preserve">ties will liaise with local safeguarding partners and safeguarding partnerships to </w:t>
      </w:r>
      <w:r w:rsidRPr="4D5F53F0">
        <w:rPr>
          <w:rFonts w:ascii="Calibri" w:eastAsia="Calibri" w:hAnsi="Calibri" w:cs="Calibri"/>
          <w:color w:val="000000" w:themeColor="text1"/>
        </w:rPr>
        <w:t>ensure that their knowledge and skills are updated via e-bulletins, attend DSL network meetings and take time to read and digest safeguarding bulletins.</w:t>
      </w:r>
    </w:p>
    <w:p w14:paraId="094D8B7A" w14:textId="77777777" w:rsidR="005C41F3" w:rsidRPr="00F91D7F" w:rsidRDefault="005C41F3" w:rsidP="002C5A12">
      <w:pPr>
        <w:pStyle w:val="Default"/>
        <w:spacing w:line="276" w:lineRule="auto"/>
        <w:ind w:left="357"/>
        <w:rPr>
          <w:rFonts w:asciiTheme="minorHAnsi" w:hAnsiTheme="minorHAnsi"/>
          <w:color w:val="auto"/>
        </w:rPr>
      </w:pPr>
    </w:p>
    <w:p w14:paraId="7EEC6A4F" w14:textId="77777777" w:rsidR="00FA16F6" w:rsidRPr="00F91D7F" w:rsidRDefault="00FA16F6" w:rsidP="002C5A12">
      <w:pPr>
        <w:pStyle w:val="Default"/>
        <w:spacing w:line="276" w:lineRule="auto"/>
        <w:ind w:left="357"/>
        <w:rPr>
          <w:rFonts w:asciiTheme="minorHAnsi" w:hAnsiTheme="minorHAnsi"/>
          <w:b/>
          <w:color w:val="auto"/>
        </w:rPr>
      </w:pPr>
      <w:r w:rsidRPr="00F91D7F">
        <w:rPr>
          <w:rFonts w:asciiTheme="minorHAnsi" w:hAnsiTheme="minorHAnsi"/>
          <w:b/>
          <w:color w:val="auto"/>
        </w:rPr>
        <w:t>Other training considerations:</w:t>
      </w:r>
    </w:p>
    <w:p w14:paraId="4EB7523B" w14:textId="2D97C685" w:rsidR="00984FC1" w:rsidRPr="005F1868" w:rsidRDefault="00FA16F6" w:rsidP="00D30B79">
      <w:pPr>
        <w:pStyle w:val="Default"/>
        <w:numPr>
          <w:ilvl w:val="0"/>
          <w:numId w:val="6"/>
        </w:numPr>
        <w:spacing w:line="276" w:lineRule="auto"/>
        <w:ind w:left="714" w:hanging="357"/>
        <w:rPr>
          <w:rFonts w:asciiTheme="minorHAnsi" w:hAnsiTheme="minorHAnsi" w:cstheme="minorHAnsi"/>
        </w:rPr>
      </w:pPr>
      <w:r w:rsidRPr="5E69D3CF">
        <w:rPr>
          <w:rFonts w:asciiTheme="minorHAnsi" w:hAnsiTheme="minorHAnsi"/>
          <w:color w:val="auto"/>
        </w:rPr>
        <w:t xml:space="preserve">The </w:t>
      </w:r>
      <w:r w:rsidR="00743849" w:rsidRPr="5E69D3CF">
        <w:rPr>
          <w:rFonts w:asciiTheme="minorHAnsi" w:hAnsiTheme="minorHAnsi"/>
          <w:color w:val="auto"/>
        </w:rPr>
        <w:t>Trust Board</w:t>
      </w:r>
      <w:r w:rsidR="00B975D8" w:rsidRPr="5E69D3CF">
        <w:rPr>
          <w:rFonts w:asciiTheme="minorHAnsi" w:hAnsiTheme="minorHAnsi"/>
          <w:color w:val="auto"/>
        </w:rPr>
        <w:t xml:space="preserve"> </w:t>
      </w:r>
      <w:r w:rsidR="00213794" w:rsidRPr="5E69D3CF">
        <w:rPr>
          <w:rFonts w:asciiTheme="minorHAnsi" w:hAnsiTheme="minorHAnsi"/>
          <w:color w:val="auto"/>
        </w:rPr>
        <w:t xml:space="preserve">will ensure that at least one person on any appointment panel </w:t>
      </w:r>
      <w:r w:rsidR="00B975D8" w:rsidRPr="5E69D3CF">
        <w:rPr>
          <w:rFonts w:asciiTheme="minorHAnsi" w:hAnsiTheme="minorHAnsi"/>
          <w:color w:val="auto"/>
        </w:rPr>
        <w:t xml:space="preserve">will have </w:t>
      </w:r>
      <w:r w:rsidR="00213794" w:rsidRPr="5E69D3CF">
        <w:rPr>
          <w:rFonts w:asciiTheme="minorHAnsi" w:hAnsiTheme="minorHAnsi"/>
          <w:color w:val="auto"/>
        </w:rPr>
        <w:t>undertaken safer recruitment training</w:t>
      </w:r>
      <w:r w:rsidR="00B975D8" w:rsidRPr="5E69D3CF">
        <w:rPr>
          <w:rFonts w:asciiTheme="minorHAnsi" w:hAnsiTheme="minorHAnsi"/>
          <w:color w:val="auto"/>
        </w:rPr>
        <w:t xml:space="preserve">, in line </w:t>
      </w:r>
      <w:r w:rsidR="37FDF5F7" w:rsidRPr="5E69D3CF">
        <w:rPr>
          <w:rFonts w:asciiTheme="minorHAnsi" w:hAnsiTheme="minorHAnsi"/>
          <w:color w:val="auto"/>
        </w:rPr>
        <w:t xml:space="preserve">with </w:t>
      </w:r>
      <w:hyperlink r:id="rId21">
        <w:r w:rsidR="37FDF5F7" w:rsidRPr="005F1868">
          <w:rPr>
            <w:rStyle w:val="Hyperlink"/>
            <w:rFonts w:asciiTheme="minorHAnsi" w:hAnsiTheme="minorHAnsi" w:cstheme="minorHAnsi"/>
          </w:rPr>
          <w:t>The School Staffing (England) Regulations 2009</w:t>
        </w:r>
      </w:hyperlink>
    </w:p>
    <w:p w14:paraId="69DA933F" w14:textId="77777777" w:rsidR="00B975D8" w:rsidRPr="00F91D7F" w:rsidRDefault="00B975D8" w:rsidP="00D30B79">
      <w:pPr>
        <w:pStyle w:val="Default"/>
        <w:numPr>
          <w:ilvl w:val="0"/>
          <w:numId w:val="6"/>
        </w:numPr>
        <w:spacing w:line="276" w:lineRule="auto"/>
        <w:rPr>
          <w:rFonts w:asciiTheme="minorHAnsi" w:hAnsiTheme="minorHAnsi"/>
          <w:color w:val="auto"/>
        </w:rPr>
      </w:pPr>
      <w:r w:rsidRPr="00F91D7F">
        <w:rPr>
          <w:rFonts w:asciiTheme="minorHAnsi" w:hAnsiTheme="minorHAnsi"/>
          <w:color w:val="auto"/>
        </w:rPr>
        <w:t xml:space="preserve">The </w:t>
      </w:r>
      <w:r w:rsidR="006F3EBD" w:rsidRPr="00F91D7F">
        <w:rPr>
          <w:rFonts w:asciiTheme="minorHAnsi" w:hAnsiTheme="minorHAnsi"/>
          <w:color w:val="auto"/>
        </w:rPr>
        <w:t>D</w:t>
      </w:r>
      <w:r w:rsidRPr="00F91D7F">
        <w:rPr>
          <w:rFonts w:asciiTheme="minorHAnsi" w:hAnsiTheme="minorHAnsi"/>
          <w:color w:val="auto"/>
        </w:rPr>
        <w:t xml:space="preserve">esignated </w:t>
      </w:r>
      <w:r w:rsidR="006F3EBD" w:rsidRPr="00F91D7F">
        <w:rPr>
          <w:rFonts w:asciiTheme="minorHAnsi" w:hAnsiTheme="minorHAnsi"/>
          <w:color w:val="auto"/>
        </w:rPr>
        <w:t>T</w:t>
      </w:r>
      <w:r w:rsidRPr="00F91D7F">
        <w:rPr>
          <w:rFonts w:asciiTheme="minorHAnsi" w:hAnsiTheme="minorHAnsi"/>
          <w:color w:val="auto"/>
        </w:rPr>
        <w:t>eacher</w:t>
      </w:r>
      <w:r w:rsidR="00025F84" w:rsidRPr="00F91D7F">
        <w:rPr>
          <w:rFonts w:asciiTheme="minorHAnsi" w:hAnsiTheme="minorHAnsi"/>
          <w:color w:val="auto"/>
        </w:rPr>
        <w:t xml:space="preserve"> for Children in Care</w:t>
      </w:r>
      <w:r w:rsidRPr="00F91D7F">
        <w:rPr>
          <w:rFonts w:asciiTheme="minorHAnsi" w:hAnsiTheme="minorHAnsi"/>
          <w:color w:val="auto"/>
        </w:rPr>
        <w:t xml:space="preserve"> </w:t>
      </w:r>
      <w:r w:rsidR="00274E2A" w:rsidRPr="00F91D7F">
        <w:rPr>
          <w:rFonts w:asciiTheme="minorHAnsi" w:hAnsiTheme="minorHAnsi"/>
          <w:color w:val="auto"/>
        </w:rPr>
        <w:t>will underg</w:t>
      </w:r>
      <w:r w:rsidR="00B27C79" w:rsidRPr="00F91D7F">
        <w:rPr>
          <w:rFonts w:asciiTheme="minorHAnsi" w:hAnsiTheme="minorHAnsi"/>
          <w:color w:val="auto"/>
        </w:rPr>
        <w:t>o appropriate traini</w:t>
      </w:r>
      <w:r w:rsidR="00FA16F6" w:rsidRPr="00F91D7F">
        <w:rPr>
          <w:rFonts w:asciiTheme="minorHAnsi" w:hAnsiTheme="minorHAnsi"/>
          <w:color w:val="auto"/>
        </w:rPr>
        <w:t xml:space="preserve">ng to fulfil their role to promote the educational achievement of registered pupils who are in care. </w:t>
      </w:r>
    </w:p>
    <w:p w14:paraId="014FD4B9" w14:textId="77777777" w:rsidR="00FA16F6" w:rsidRPr="00F91D7F" w:rsidRDefault="00025F84" w:rsidP="00D30B79">
      <w:pPr>
        <w:pStyle w:val="Default"/>
        <w:numPr>
          <w:ilvl w:val="0"/>
          <w:numId w:val="6"/>
        </w:numPr>
        <w:spacing w:line="276" w:lineRule="auto"/>
        <w:ind w:left="714" w:hanging="357"/>
        <w:rPr>
          <w:rFonts w:asciiTheme="minorHAnsi" w:hAnsiTheme="minorHAnsi"/>
          <w:color w:val="auto"/>
        </w:rPr>
      </w:pPr>
      <w:r w:rsidRPr="00F91D7F">
        <w:rPr>
          <w:rFonts w:asciiTheme="minorHAnsi" w:hAnsiTheme="minorHAnsi"/>
          <w:color w:val="auto"/>
        </w:rPr>
        <w:t xml:space="preserve">The </w:t>
      </w:r>
      <w:r w:rsidR="00FA16F6" w:rsidRPr="00F91D7F">
        <w:rPr>
          <w:rFonts w:asciiTheme="minorHAnsi" w:hAnsiTheme="minorHAnsi"/>
          <w:color w:val="auto"/>
        </w:rPr>
        <w:t xml:space="preserve">mental health lead has access to appropriate training. </w:t>
      </w:r>
    </w:p>
    <w:p w14:paraId="6EA061D8" w14:textId="77777777" w:rsidR="009D6E07" w:rsidRPr="00F91D7F" w:rsidRDefault="007F7F1C" w:rsidP="00D30B79">
      <w:pPr>
        <w:pStyle w:val="Default"/>
        <w:numPr>
          <w:ilvl w:val="0"/>
          <w:numId w:val="6"/>
        </w:numPr>
        <w:spacing w:line="276" w:lineRule="auto"/>
        <w:ind w:left="714" w:hanging="357"/>
        <w:rPr>
          <w:rFonts w:asciiTheme="minorHAnsi" w:hAnsiTheme="minorHAnsi"/>
          <w:color w:val="auto"/>
        </w:rPr>
      </w:pPr>
      <w:r w:rsidRPr="00F91D7F">
        <w:rPr>
          <w:rFonts w:asciiTheme="minorHAnsi" w:hAnsiTheme="minorHAnsi"/>
          <w:color w:val="auto"/>
        </w:rPr>
        <w:t>Training around safeguarding topics in An</w:t>
      </w:r>
      <w:r w:rsidR="00025F84" w:rsidRPr="00F91D7F">
        <w:rPr>
          <w:rFonts w:asciiTheme="minorHAnsi" w:hAnsiTheme="minorHAnsi"/>
          <w:color w:val="auto"/>
        </w:rPr>
        <w:t xml:space="preserve">nex </w:t>
      </w:r>
      <w:r w:rsidR="00887CF8">
        <w:rPr>
          <w:rFonts w:asciiTheme="minorHAnsi" w:hAnsiTheme="minorHAnsi"/>
          <w:color w:val="auto"/>
        </w:rPr>
        <w:t>B</w:t>
      </w:r>
      <w:r w:rsidR="00025F84" w:rsidRPr="00F91D7F">
        <w:rPr>
          <w:rFonts w:asciiTheme="minorHAnsi" w:hAnsiTheme="minorHAnsi"/>
          <w:color w:val="auto"/>
        </w:rPr>
        <w:t xml:space="preserve"> (including online safety) w</w:t>
      </w:r>
      <w:r w:rsidRPr="00F91D7F">
        <w:rPr>
          <w:rFonts w:asciiTheme="minorHAnsi" w:hAnsiTheme="minorHAnsi"/>
          <w:color w:val="auto"/>
        </w:rPr>
        <w:t xml:space="preserve">ill be </w:t>
      </w:r>
      <w:r w:rsidR="009D6E07" w:rsidRPr="00F91D7F">
        <w:rPr>
          <w:rFonts w:asciiTheme="minorHAnsi" w:hAnsiTheme="minorHAnsi"/>
          <w:color w:val="auto"/>
        </w:rPr>
        <w:t>integrated, aligned and considered as part of the overarching safeguarding approach</w:t>
      </w:r>
      <w:r w:rsidR="009D43EC" w:rsidRPr="00F91D7F">
        <w:rPr>
          <w:rFonts w:asciiTheme="minorHAnsi" w:hAnsiTheme="minorHAnsi"/>
          <w:color w:val="auto"/>
        </w:rPr>
        <w:t>.</w:t>
      </w:r>
    </w:p>
    <w:p w14:paraId="19D694DB" w14:textId="77777777" w:rsidR="00421B07" w:rsidRPr="00F91D7F" w:rsidRDefault="00950CC6" w:rsidP="00D30B79">
      <w:pPr>
        <w:pStyle w:val="ListParagraph"/>
        <w:numPr>
          <w:ilvl w:val="0"/>
          <w:numId w:val="6"/>
        </w:numPr>
        <w:autoSpaceDE w:val="0"/>
        <w:autoSpaceDN w:val="0"/>
        <w:adjustRightInd w:val="0"/>
        <w:spacing w:after="0"/>
        <w:ind w:left="714"/>
        <w:rPr>
          <w:sz w:val="24"/>
          <w:szCs w:val="24"/>
        </w:rPr>
      </w:pPr>
      <w:r w:rsidRPr="00F91D7F">
        <w:rPr>
          <w:rFonts w:cs="Arial"/>
          <w:sz w:val="24"/>
          <w:szCs w:val="24"/>
        </w:rPr>
        <w:t xml:space="preserve">Appropriate colleagues have received appropriate training in relation to use of reasonable force and positive handling. </w:t>
      </w:r>
    </w:p>
    <w:p w14:paraId="58195E76" w14:textId="77777777" w:rsidR="00421B07" w:rsidRPr="00F91D7F" w:rsidRDefault="00421B07" w:rsidP="00950CC6">
      <w:pPr>
        <w:pStyle w:val="Default"/>
        <w:spacing w:line="276" w:lineRule="auto"/>
        <w:ind w:left="714"/>
        <w:rPr>
          <w:rFonts w:asciiTheme="minorHAnsi" w:hAnsiTheme="minorHAnsi"/>
          <w:color w:val="auto"/>
        </w:rPr>
      </w:pPr>
    </w:p>
    <w:p w14:paraId="6049CAF4" w14:textId="77777777" w:rsidR="00517DDE" w:rsidRPr="00F91D7F" w:rsidRDefault="003E2A83" w:rsidP="00D30B79">
      <w:pPr>
        <w:pStyle w:val="Heading1"/>
        <w:numPr>
          <w:ilvl w:val="1"/>
          <w:numId w:val="37"/>
        </w:numPr>
        <w:ind w:left="426"/>
        <w:rPr>
          <w:rFonts w:asciiTheme="minorHAnsi" w:hAnsiTheme="minorHAnsi"/>
          <w:color w:val="auto"/>
          <w:sz w:val="24"/>
          <w:szCs w:val="24"/>
        </w:rPr>
      </w:pPr>
      <w:bookmarkStart w:id="6" w:name="_Safeguarding_in_the"/>
      <w:bookmarkEnd w:id="6"/>
      <w:r w:rsidRPr="00F91D7F">
        <w:rPr>
          <w:rFonts w:asciiTheme="minorHAnsi" w:hAnsiTheme="minorHAnsi"/>
          <w:color w:val="auto"/>
          <w:sz w:val="24"/>
          <w:szCs w:val="24"/>
        </w:rPr>
        <w:t>Safeguarding in the curriculum</w:t>
      </w:r>
    </w:p>
    <w:p w14:paraId="09FBD6AC" w14:textId="77777777" w:rsidR="00517DDE" w:rsidRPr="00F91D7F" w:rsidRDefault="00517DDE" w:rsidP="002C5A12">
      <w:pPr>
        <w:autoSpaceDE w:val="0"/>
        <w:autoSpaceDN w:val="0"/>
        <w:adjustRightInd w:val="0"/>
        <w:spacing w:after="0"/>
        <w:ind w:left="360"/>
        <w:rPr>
          <w:rFonts w:cs="Arial"/>
          <w:b/>
          <w:bCs/>
          <w:sz w:val="24"/>
          <w:szCs w:val="24"/>
        </w:rPr>
      </w:pPr>
    </w:p>
    <w:p w14:paraId="1D674AC5" w14:textId="77777777" w:rsidR="002C5A12" w:rsidRPr="00F91D7F" w:rsidRDefault="00540A59" w:rsidP="002C5A12">
      <w:pPr>
        <w:autoSpaceDE w:val="0"/>
        <w:autoSpaceDN w:val="0"/>
        <w:adjustRightInd w:val="0"/>
        <w:spacing w:after="0"/>
        <w:ind w:left="360"/>
        <w:rPr>
          <w:rFonts w:cs="Arial"/>
          <w:bCs/>
          <w:sz w:val="24"/>
          <w:szCs w:val="24"/>
        </w:rPr>
      </w:pPr>
      <w:r w:rsidRPr="00F91D7F">
        <w:rPr>
          <w:rFonts w:cs="Arial"/>
          <w:bCs/>
          <w:sz w:val="24"/>
          <w:szCs w:val="24"/>
        </w:rPr>
        <w:t>North Star Academy Trust</w:t>
      </w:r>
      <w:r w:rsidR="00911E86" w:rsidRPr="00F91D7F">
        <w:rPr>
          <w:rFonts w:cs="Arial"/>
          <w:bCs/>
          <w:sz w:val="24"/>
          <w:szCs w:val="24"/>
        </w:rPr>
        <w:t xml:space="preserve"> </w:t>
      </w:r>
      <w:r w:rsidR="002C5A12" w:rsidRPr="00F91D7F">
        <w:rPr>
          <w:rFonts w:cs="Arial"/>
          <w:bCs/>
          <w:sz w:val="24"/>
          <w:szCs w:val="24"/>
        </w:rPr>
        <w:t>is dedicated to ensuring that learners are taught about safeguarding, inclu</w:t>
      </w:r>
      <w:r w:rsidR="00025F84" w:rsidRPr="00F91D7F">
        <w:rPr>
          <w:rFonts w:cs="Arial"/>
          <w:bCs/>
          <w:sz w:val="24"/>
          <w:szCs w:val="24"/>
        </w:rPr>
        <w:t xml:space="preserve">ding online safety. </w:t>
      </w:r>
      <w:r w:rsidR="0099437C">
        <w:rPr>
          <w:rFonts w:cs="Arial"/>
          <w:bCs/>
          <w:sz w:val="24"/>
          <w:szCs w:val="24"/>
        </w:rPr>
        <w:t xml:space="preserve">We recognise that a one size fits all approach may not be appropriate for all learners and a more personalised approach may be needed for learners with SEN or vulnerabilities. </w:t>
      </w:r>
      <w:r w:rsidR="00025F84" w:rsidRPr="00F91D7F">
        <w:rPr>
          <w:rFonts w:cs="Arial"/>
          <w:bCs/>
          <w:sz w:val="24"/>
          <w:szCs w:val="24"/>
        </w:rPr>
        <w:t>This is p</w:t>
      </w:r>
      <w:r w:rsidR="002C5A12" w:rsidRPr="00F91D7F">
        <w:rPr>
          <w:rFonts w:cs="Arial"/>
          <w:bCs/>
          <w:sz w:val="24"/>
          <w:szCs w:val="24"/>
        </w:rPr>
        <w:t xml:space="preserve">art of a broad and balanced curriculum. </w:t>
      </w:r>
    </w:p>
    <w:p w14:paraId="1EAC2995" w14:textId="77777777" w:rsidR="002C5A12" w:rsidRPr="00F91D7F" w:rsidRDefault="002C5A12" w:rsidP="002C5A12">
      <w:pPr>
        <w:autoSpaceDE w:val="0"/>
        <w:autoSpaceDN w:val="0"/>
        <w:adjustRightInd w:val="0"/>
        <w:spacing w:after="0"/>
        <w:ind w:left="360"/>
        <w:rPr>
          <w:rFonts w:cs="Arial"/>
          <w:bCs/>
          <w:sz w:val="24"/>
          <w:szCs w:val="24"/>
        </w:rPr>
      </w:pPr>
    </w:p>
    <w:p w14:paraId="4DC3ED94" w14:textId="77777777" w:rsidR="002C5A12" w:rsidRPr="00F91D7F" w:rsidRDefault="00025F84" w:rsidP="002C5A12">
      <w:pPr>
        <w:autoSpaceDE w:val="0"/>
        <w:autoSpaceDN w:val="0"/>
        <w:adjustRightInd w:val="0"/>
        <w:spacing w:after="0"/>
        <w:ind w:left="360"/>
        <w:rPr>
          <w:rFonts w:cs="Arial"/>
          <w:bCs/>
          <w:sz w:val="24"/>
          <w:szCs w:val="24"/>
        </w:rPr>
      </w:pPr>
      <w:r w:rsidRPr="00F91D7F">
        <w:rPr>
          <w:rFonts w:cs="Arial"/>
          <w:bCs/>
          <w:sz w:val="24"/>
          <w:szCs w:val="24"/>
        </w:rPr>
        <w:t>This includes</w:t>
      </w:r>
      <w:r w:rsidR="002C5A12" w:rsidRPr="00F91D7F">
        <w:rPr>
          <w:rFonts w:cs="Arial"/>
          <w:bCs/>
          <w:sz w:val="24"/>
          <w:szCs w:val="24"/>
        </w:rPr>
        <w:t xml:space="preserve">: </w:t>
      </w:r>
    </w:p>
    <w:p w14:paraId="707E264C" w14:textId="77777777" w:rsidR="00887CF8" w:rsidRPr="00887CF8" w:rsidRDefault="002C5A12" w:rsidP="00D30B79">
      <w:pPr>
        <w:pStyle w:val="ListParagraph"/>
        <w:numPr>
          <w:ilvl w:val="0"/>
          <w:numId w:val="19"/>
        </w:numPr>
        <w:autoSpaceDE w:val="0"/>
        <w:autoSpaceDN w:val="0"/>
        <w:adjustRightInd w:val="0"/>
        <w:spacing w:after="0"/>
        <w:rPr>
          <w:rFonts w:cs="Arial"/>
          <w:bCs/>
          <w:sz w:val="24"/>
          <w:szCs w:val="24"/>
        </w:rPr>
      </w:pPr>
      <w:r w:rsidRPr="00F91D7F">
        <w:rPr>
          <w:rFonts w:cs="Arial"/>
          <w:bCs/>
          <w:sz w:val="24"/>
          <w:szCs w:val="24"/>
        </w:rPr>
        <w:t>Working within statutory guidance in respect to Relationship, Sex and Health Education</w:t>
      </w:r>
      <w:r w:rsidR="00911E86" w:rsidRPr="00887CF8">
        <w:rPr>
          <w:rFonts w:cs="Arial"/>
          <w:bCs/>
          <w:szCs w:val="24"/>
        </w:rPr>
        <w:t>.</w:t>
      </w:r>
      <w:r w:rsidR="00887CF8" w:rsidRPr="00887CF8">
        <w:rPr>
          <w:rFonts w:cs="Arial"/>
          <w:bCs/>
          <w:szCs w:val="24"/>
        </w:rPr>
        <w:t xml:space="preserve"> </w:t>
      </w:r>
      <w:r w:rsidR="00887CF8" w:rsidRPr="00887CF8">
        <w:rPr>
          <w:color w:val="000000"/>
          <w:sz w:val="24"/>
          <w:szCs w:val="27"/>
        </w:rPr>
        <w:t>Relationships and sex education (RSE) and health education - GOV.UK (www.gov.uk)</w:t>
      </w:r>
    </w:p>
    <w:p w14:paraId="32902227" w14:textId="77777777" w:rsidR="00651CE6" w:rsidRPr="00F91D7F" w:rsidRDefault="00651CE6" w:rsidP="00D30B79">
      <w:pPr>
        <w:pStyle w:val="ListParagraph"/>
        <w:numPr>
          <w:ilvl w:val="0"/>
          <w:numId w:val="19"/>
        </w:numPr>
        <w:autoSpaceDE w:val="0"/>
        <w:autoSpaceDN w:val="0"/>
        <w:adjustRightInd w:val="0"/>
        <w:spacing w:after="0"/>
        <w:rPr>
          <w:rFonts w:cs="Arial"/>
          <w:bCs/>
          <w:sz w:val="24"/>
          <w:szCs w:val="24"/>
        </w:rPr>
      </w:pPr>
      <w:r w:rsidRPr="00F91D7F">
        <w:rPr>
          <w:rFonts w:cs="Arial"/>
          <w:sz w:val="24"/>
          <w:szCs w:val="24"/>
        </w:rPr>
        <w:t>Personal, Social, Health and Economic (PSHE) education, to explore key areas such as self-esteem, emotional literacy, assertiveness, power, building resilience to radicalisation, e-safety and bullying.</w:t>
      </w:r>
    </w:p>
    <w:p w14:paraId="5E7B0569" w14:textId="77777777" w:rsidR="003F29A5" w:rsidRPr="00F91D7F" w:rsidRDefault="00025F84" w:rsidP="00D30B79">
      <w:pPr>
        <w:pStyle w:val="ListParagraph"/>
        <w:numPr>
          <w:ilvl w:val="0"/>
          <w:numId w:val="19"/>
        </w:numPr>
        <w:autoSpaceDE w:val="0"/>
        <w:autoSpaceDN w:val="0"/>
        <w:adjustRightInd w:val="0"/>
        <w:spacing w:after="0"/>
        <w:rPr>
          <w:rFonts w:cs="Arial"/>
          <w:bCs/>
          <w:sz w:val="24"/>
          <w:szCs w:val="24"/>
        </w:rPr>
      </w:pPr>
      <w:r w:rsidRPr="00F91D7F">
        <w:rPr>
          <w:rFonts w:cs="Arial"/>
          <w:bCs/>
          <w:sz w:val="24"/>
          <w:szCs w:val="24"/>
        </w:rPr>
        <w:lastRenderedPageBreak/>
        <w:t>A</w:t>
      </w:r>
      <w:r w:rsidR="003F29A5" w:rsidRPr="00F91D7F">
        <w:rPr>
          <w:rFonts w:cs="Arial"/>
          <w:bCs/>
          <w:sz w:val="24"/>
          <w:szCs w:val="24"/>
        </w:rPr>
        <w:t>ppropriate filters and monitoring systems are in place to ensure that ‘over</w:t>
      </w:r>
      <w:r w:rsidRPr="00F91D7F">
        <w:rPr>
          <w:rFonts w:cs="Arial"/>
          <w:bCs/>
          <w:sz w:val="24"/>
          <w:szCs w:val="24"/>
        </w:rPr>
        <w:t>-</w:t>
      </w:r>
      <w:r w:rsidR="003F29A5" w:rsidRPr="00F91D7F">
        <w:rPr>
          <w:rFonts w:cs="Arial"/>
          <w:bCs/>
          <w:sz w:val="24"/>
          <w:szCs w:val="24"/>
        </w:rPr>
        <w:t xml:space="preserve"> blocking’ does not lead to unreasonable restrictions as to what learners can be taught </w:t>
      </w:r>
      <w:proofErr w:type="gramStart"/>
      <w:r w:rsidR="003F29A5" w:rsidRPr="00F91D7F">
        <w:rPr>
          <w:rFonts w:cs="Arial"/>
          <w:bCs/>
          <w:sz w:val="24"/>
          <w:szCs w:val="24"/>
        </w:rPr>
        <w:t>with regard to</w:t>
      </w:r>
      <w:proofErr w:type="gramEnd"/>
      <w:r w:rsidR="003F29A5" w:rsidRPr="00F91D7F">
        <w:rPr>
          <w:rFonts w:cs="Arial"/>
          <w:bCs/>
          <w:sz w:val="24"/>
          <w:szCs w:val="24"/>
        </w:rPr>
        <w:t xml:space="preserve"> online teaching and safeguarding. </w:t>
      </w:r>
    </w:p>
    <w:p w14:paraId="308B85C8" w14:textId="77777777" w:rsidR="00001EBC" w:rsidRPr="00F91D7F" w:rsidRDefault="00001EBC" w:rsidP="00D30B79">
      <w:pPr>
        <w:pStyle w:val="ListParagraph"/>
        <w:numPr>
          <w:ilvl w:val="0"/>
          <w:numId w:val="19"/>
        </w:numPr>
        <w:autoSpaceDE w:val="0"/>
        <w:autoSpaceDN w:val="0"/>
        <w:adjustRightInd w:val="0"/>
        <w:spacing w:after="0"/>
        <w:rPr>
          <w:rFonts w:cs="Arial"/>
          <w:bCs/>
          <w:sz w:val="24"/>
          <w:szCs w:val="24"/>
        </w:rPr>
      </w:pPr>
      <w:r w:rsidRPr="00F91D7F">
        <w:rPr>
          <w:rFonts w:cs="Arial"/>
          <w:bCs/>
          <w:sz w:val="24"/>
          <w:szCs w:val="24"/>
        </w:rPr>
        <w:t>The c</w:t>
      </w:r>
      <w:r w:rsidR="00025F84" w:rsidRPr="00F91D7F">
        <w:rPr>
          <w:rFonts w:cs="Arial"/>
          <w:bCs/>
          <w:sz w:val="24"/>
          <w:szCs w:val="24"/>
        </w:rPr>
        <w:t xml:space="preserve">urriculum will </w:t>
      </w:r>
      <w:r w:rsidRPr="00F91D7F">
        <w:rPr>
          <w:rFonts w:cs="Arial"/>
          <w:bCs/>
          <w:sz w:val="24"/>
          <w:szCs w:val="24"/>
        </w:rPr>
        <w:t xml:space="preserve">be shaped to respond to safeguarding incident patterns in the setting identified by </w:t>
      </w:r>
      <w:r w:rsidR="00025F84" w:rsidRPr="00F91D7F">
        <w:rPr>
          <w:rFonts w:cs="Arial"/>
          <w:bCs/>
          <w:sz w:val="24"/>
          <w:szCs w:val="24"/>
        </w:rPr>
        <w:t>the DSL and safeguarding team (e</w:t>
      </w:r>
      <w:r w:rsidRPr="00F91D7F">
        <w:rPr>
          <w:rFonts w:cs="Arial"/>
          <w:bCs/>
          <w:sz w:val="24"/>
          <w:szCs w:val="24"/>
        </w:rPr>
        <w:t xml:space="preserve">.g., </w:t>
      </w:r>
      <w:r w:rsidR="00025F84" w:rsidRPr="00F91D7F">
        <w:rPr>
          <w:rFonts w:cs="Arial"/>
          <w:bCs/>
          <w:sz w:val="24"/>
          <w:szCs w:val="24"/>
        </w:rPr>
        <w:t>to respond to an increase in</w:t>
      </w:r>
      <w:r w:rsidRPr="00F91D7F">
        <w:rPr>
          <w:rFonts w:cs="Arial"/>
          <w:bCs/>
          <w:sz w:val="24"/>
          <w:szCs w:val="24"/>
        </w:rPr>
        <w:t xml:space="preserve"> bullying incidents). </w:t>
      </w:r>
    </w:p>
    <w:p w14:paraId="73980E10" w14:textId="77777777" w:rsidR="003F29A5" w:rsidRPr="00F91D7F" w:rsidRDefault="003F29A5" w:rsidP="00D30B79">
      <w:pPr>
        <w:pStyle w:val="ListParagraph"/>
        <w:numPr>
          <w:ilvl w:val="0"/>
          <w:numId w:val="19"/>
        </w:numPr>
        <w:autoSpaceDE w:val="0"/>
        <w:autoSpaceDN w:val="0"/>
        <w:adjustRightInd w:val="0"/>
        <w:spacing w:after="0"/>
        <w:rPr>
          <w:rFonts w:cs="Arial"/>
          <w:bCs/>
          <w:sz w:val="24"/>
          <w:szCs w:val="24"/>
        </w:rPr>
      </w:pPr>
      <w:r w:rsidRPr="00F91D7F">
        <w:rPr>
          <w:rFonts w:cs="Arial"/>
          <w:bCs/>
          <w:sz w:val="24"/>
          <w:szCs w:val="24"/>
        </w:rPr>
        <w:t>Provid</w:t>
      </w:r>
      <w:r w:rsidR="00025F84" w:rsidRPr="00F91D7F">
        <w:rPr>
          <w:rFonts w:cs="Arial"/>
          <w:bCs/>
          <w:sz w:val="24"/>
          <w:szCs w:val="24"/>
        </w:rPr>
        <w:t xml:space="preserve">ing </w:t>
      </w:r>
      <w:r w:rsidRPr="00F91D7F">
        <w:rPr>
          <w:rFonts w:cs="Arial"/>
          <w:bCs/>
          <w:sz w:val="24"/>
          <w:szCs w:val="24"/>
        </w:rPr>
        <w:t xml:space="preserve">engagement opportunities with parents and carers to consult on key aspects of the curriculum. </w:t>
      </w:r>
    </w:p>
    <w:p w14:paraId="2B6075CC" w14:textId="77777777" w:rsidR="00743849" w:rsidRPr="008565BF" w:rsidRDefault="003F29A5" w:rsidP="00D30B79">
      <w:pPr>
        <w:pStyle w:val="ListParagraph"/>
        <w:numPr>
          <w:ilvl w:val="0"/>
          <w:numId w:val="19"/>
        </w:numPr>
        <w:autoSpaceDE w:val="0"/>
        <w:autoSpaceDN w:val="0"/>
        <w:adjustRightInd w:val="0"/>
        <w:spacing w:after="0"/>
        <w:rPr>
          <w:rFonts w:cs="Arial"/>
          <w:bCs/>
          <w:sz w:val="24"/>
          <w:szCs w:val="24"/>
        </w:rPr>
      </w:pPr>
      <w:r w:rsidRPr="4D5F53F0">
        <w:rPr>
          <w:rFonts w:cs="Arial"/>
          <w:sz w:val="24"/>
          <w:szCs w:val="24"/>
        </w:rPr>
        <w:t xml:space="preserve">Learners </w:t>
      </w:r>
      <w:proofErr w:type="gramStart"/>
      <w:r w:rsidRPr="4D5F53F0">
        <w:rPr>
          <w:rFonts w:cs="Arial"/>
          <w:sz w:val="24"/>
          <w:szCs w:val="24"/>
        </w:rPr>
        <w:t>have the opportunity to</w:t>
      </w:r>
      <w:proofErr w:type="gramEnd"/>
      <w:r w:rsidRPr="4D5F53F0">
        <w:rPr>
          <w:rFonts w:cs="Arial"/>
          <w:sz w:val="24"/>
          <w:szCs w:val="24"/>
        </w:rPr>
        <w:t xml:space="preserve"> inform the curriculum via discussions with the school council and student</w:t>
      </w:r>
      <w:r w:rsidR="00001EBC" w:rsidRPr="4D5F53F0">
        <w:rPr>
          <w:rFonts w:cs="Arial"/>
          <w:sz w:val="24"/>
          <w:szCs w:val="24"/>
        </w:rPr>
        <w:t xml:space="preserve"> body. </w:t>
      </w:r>
    </w:p>
    <w:p w14:paraId="21A49608" w14:textId="6CB80E2A" w:rsidR="4D5F53F0" w:rsidRPr="00542722" w:rsidRDefault="4D5F53F0" w:rsidP="00D30B79">
      <w:pPr>
        <w:pStyle w:val="ListParagraph"/>
        <w:numPr>
          <w:ilvl w:val="0"/>
          <w:numId w:val="19"/>
        </w:numPr>
      </w:pPr>
      <w:r w:rsidRPr="00542722">
        <w:rPr>
          <w:sz w:val="24"/>
          <w:szCs w:val="24"/>
        </w:rPr>
        <w:t>Teaching and pastoral work will explicitly address violence against women and girls, misogyny, harmful gender stereotypes, sexual harassment, healthy relationships, consent, respectful behaviour and the prevention of abuse.</w:t>
      </w:r>
    </w:p>
    <w:p w14:paraId="2E93E1DC" w14:textId="77777777" w:rsidR="00517DDE" w:rsidRPr="00F91D7F" w:rsidRDefault="00517DDE" w:rsidP="00D30B79">
      <w:pPr>
        <w:pStyle w:val="Heading1"/>
        <w:numPr>
          <w:ilvl w:val="1"/>
          <w:numId w:val="37"/>
        </w:numPr>
        <w:ind w:left="426"/>
        <w:rPr>
          <w:rFonts w:asciiTheme="minorHAnsi" w:hAnsiTheme="minorHAnsi"/>
          <w:color w:val="auto"/>
          <w:sz w:val="24"/>
          <w:szCs w:val="24"/>
        </w:rPr>
      </w:pPr>
      <w:bookmarkStart w:id="7" w:name="_Safer_Recruitment_and"/>
      <w:bookmarkEnd w:id="7"/>
      <w:r w:rsidRPr="00F91D7F">
        <w:rPr>
          <w:rFonts w:asciiTheme="minorHAnsi" w:hAnsiTheme="minorHAnsi"/>
          <w:color w:val="auto"/>
          <w:sz w:val="24"/>
          <w:szCs w:val="24"/>
        </w:rPr>
        <w:t>S</w:t>
      </w:r>
      <w:r w:rsidR="00025F84" w:rsidRPr="00F91D7F">
        <w:rPr>
          <w:rFonts w:asciiTheme="minorHAnsi" w:hAnsiTheme="minorHAnsi"/>
          <w:color w:val="auto"/>
          <w:sz w:val="24"/>
          <w:szCs w:val="24"/>
        </w:rPr>
        <w:t>afer r</w:t>
      </w:r>
      <w:r w:rsidRPr="00F91D7F">
        <w:rPr>
          <w:rFonts w:asciiTheme="minorHAnsi" w:hAnsiTheme="minorHAnsi"/>
          <w:color w:val="auto"/>
          <w:sz w:val="24"/>
          <w:szCs w:val="24"/>
        </w:rPr>
        <w:t xml:space="preserve">ecruitment and </w:t>
      </w:r>
      <w:r w:rsidR="00025F84" w:rsidRPr="00F91D7F">
        <w:rPr>
          <w:rFonts w:asciiTheme="minorHAnsi" w:hAnsiTheme="minorHAnsi"/>
          <w:color w:val="auto"/>
          <w:sz w:val="24"/>
          <w:szCs w:val="24"/>
        </w:rPr>
        <w:t>safer w</w:t>
      </w:r>
      <w:r w:rsidR="002C5A12" w:rsidRPr="00F91D7F">
        <w:rPr>
          <w:rFonts w:asciiTheme="minorHAnsi" w:hAnsiTheme="minorHAnsi"/>
          <w:color w:val="auto"/>
          <w:sz w:val="24"/>
          <w:szCs w:val="24"/>
        </w:rPr>
        <w:t>orking practice</w:t>
      </w:r>
      <w:r w:rsidRPr="00F91D7F">
        <w:rPr>
          <w:rFonts w:asciiTheme="minorHAnsi" w:hAnsiTheme="minorHAnsi"/>
          <w:color w:val="auto"/>
          <w:sz w:val="24"/>
          <w:szCs w:val="24"/>
        </w:rPr>
        <w:t xml:space="preserve"> </w:t>
      </w:r>
    </w:p>
    <w:p w14:paraId="7A4C8B16" w14:textId="77777777" w:rsidR="00517DDE" w:rsidRPr="00F91D7F" w:rsidRDefault="00517DDE" w:rsidP="002C5A12">
      <w:pPr>
        <w:autoSpaceDE w:val="0"/>
        <w:autoSpaceDN w:val="0"/>
        <w:adjustRightInd w:val="0"/>
        <w:spacing w:after="0"/>
        <w:ind w:left="360" w:hanging="360"/>
        <w:rPr>
          <w:rFonts w:cs="Arial"/>
          <w:b/>
          <w:bCs/>
          <w:sz w:val="24"/>
          <w:szCs w:val="24"/>
        </w:rPr>
      </w:pPr>
    </w:p>
    <w:p w14:paraId="6580C6D9" w14:textId="77777777" w:rsidR="00697EEF" w:rsidRPr="00F91D7F" w:rsidRDefault="00697EEF" w:rsidP="002C5A12">
      <w:pPr>
        <w:autoSpaceDE w:val="0"/>
        <w:autoSpaceDN w:val="0"/>
        <w:adjustRightInd w:val="0"/>
        <w:spacing w:after="0"/>
        <w:ind w:left="360"/>
        <w:rPr>
          <w:rFonts w:cs="Arial"/>
          <w:b/>
          <w:sz w:val="24"/>
          <w:szCs w:val="24"/>
        </w:rPr>
      </w:pPr>
      <w:r w:rsidRPr="00F91D7F">
        <w:rPr>
          <w:rFonts w:cs="Arial"/>
          <w:b/>
          <w:sz w:val="24"/>
          <w:szCs w:val="24"/>
        </w:rPr>
        <w:t>Safer recruitment</w:t>
      </w:r>
    </w:p>
    <w:p w14:paraId="1859566A" w14:textId="77777777" w:rsidR="00A5570A" w:rsidRPr="00F91D7F" w:rsidRDefault="00A5570A" w:rsidP="002C5A12">
      <w:pPr>
        <w:autoSpaceDE w:val="0"/>
        <w:autoSpaceDN w:val="0"/>
        <w:adjustRightInd w:val="0"/>
        <w:spacing w:after="0"/>
        <w:ind w:left="360"/>
        <w:rPr>
          <w:rFonts w:cs="Arial"/>
          <w:b/>
          <w:sz w:val="24"/>
          <w:szCs w:val="24"/>
        </w:rPr>
      </w:pPr>
    </w:p>
    <w:p w14:paraId="6B015711" w14:textId="4C284905" w:rsidR="4D5F53F0" w:rsidRDefault="4D5F53F0" w:rsidP="4D5F53F0">
      <w:pPr>
        <w:ind w:left="360"/>
      </w:pPr>
      <w:r w:rsidRPr="4D5F53F0">
        <w:rPr>
          <w:sz w:val="24"/>
          <w:szCs w:val="24"/>
        </w:rPr>
        <w:t xml:space="preserve">The school pays full regard to the safer recruitment practices detailed in ‘Keeping Children Safe in Education, </w:t>
      </w:r>
      <w:r w:rsidRPr="00542722">
        <w:rPr>
          <w:sz w:val="24"/>
          <w:szCs w:val="24"/>
        </w:rPr>
        <w:t>including the 2026 safer recruitment and regulated activity requirements. North Star Academy Trust will update recruitment checks and processes in line with the removal of the supervision exemption from regulated activity and any current statutory requirements.</w:t>
      </w:r>
    </w:p>
    <w:p w14:paraId="71A281B4" w14:textId="77777777" w:rsidR="00D02DF2" w:rsidRPr="00F91D7F" w:rsidRDefault="00025F84" w:rsidP="00D30B79">
      <w:pPr>
        <w:pStyle w:val="ListParagraph"/>
        <w:numPr>
          <w:ilvl w:val="0"/>
          <w:numId w:val="21"/>
        </w:numPr>
        <w:autoSpaceDE w:val="0"/>
        <w:autoSpaceDN w:val="0"/>
        <w:adjustRightInd w:val="0"/>
        <w:spacing w:after="0"/>
        <w:rPr>
          <w:rFonts w:cs="Arial"/>
          <w:sz w:val="24"/>
          <w:szCs w:val="24"/>
        </w:rPr>
      </w:pPr>
      <w:r w:rsidRPr="00F91D7F">
        <w:rPr>
          <w:rFonts w:cs="Arial"/>
          <w:sz w:val="24"/>
          <w:szCs w:val="24"/>
        </w:rPr>
        <w:t xml:space="preserve">This includes </w:t>
      </w:r>
      <w:r w:rsidR="00517DDE" w:rsidRPr="00F91D7F">
        <w:rPr>
          <w:rFonts w:cs="Arial"/>
          <w:sz w:val="24"/>
          <w:szCs w:val="24"/>
        </w:rPr>
        <w:t xml:space="preserve">scrutinising applicants, verifying identity and academic or vocational qualifications, obtaining professional and character references, checking previous employment history and ensuring that a candidate has the health and physical capacity for the job. </w:t>
      </w:r>
    </w:p>
    <w:p w14:paraId="0256D553" w14:textId="77777777" w:rsidR="00651CE6" w:rsidRPr="00F91D7F" w:rsidRDefault="00517DDE" w:rsidP="00D30B79">
      <w:pPr>
        <w:pStyle w:val="ListParagraph"/>
        <w:numPr>
          <w:ilvl w:val="0"/>
          <w:numId w:val="21"/>
        </w:numPr>
        <w:autoSpaceDE w:val="0"/>
        <w:autoSpaceDN w:val="0"/>
        <w:adjustRightInd w:val="0"/>
        <w:spacing w:after="0"/>
        <w:rPr>
          <w:rFonts w:cs="Arial"/>
          <w:sz w:val="24"/>
          <w:szCs w:val="24"/>
        </w:rPr>
      </w:pPr>
      <w:r w:rsidRPr="00F91D7F">
        <w:rPr>
          <w:rFonts w:cs="Arial"/>
          <w:sz w:val="24"/>
          <w:szCs w:val="24"/>
        </w:rPr>
        <w:t>It also includes undertaking appropriate checks through the Disclosure and Barring Service (DBS)</w:t>
      </w:r>
      <w:r w:rsidR="00D77E99" w:rsidRPr="00F91D7F">
        <w:rPr>
          <w:rFonts w:cs="Arial"/>
          <w:sz w:val="24"/>
          <w:szCs w:val="24"/>
        </w:rPr>
        <w:t>, the barred list checks and prohibition c</w:t>
      </w:r>
      <w:r w:rsidR="00071433" w:rsidRPr="00F91D7F">
        <w:rPr>
          <w:rFonts w:cs="Arial"/>
          <w:sz w:val="24"/>
          <w:szCs w:val="24"/>
        </w:rPr>
        <w:t>hecks (and overseas checks if appropriate),</w:t>
      </w:r>
      <w:r w:rsidR="00D77E99" w:rsidRPr="00F91D7F">
        <w:rPr>
          <w:rFonts w:cs="Arial"/>
          <w:sz w:val="24"/>
          <w:szCs w:val="24"/>
        </w:rPr>
        <w:t xml:space="preserve"> </w:t>
      </w:r>
      <w:r w:rsidR="00BE7DF3" w:rsidRPr="00F91D7F">
        <w:rPr>
          <w:rFonts w:cs="Arial"/>
          <w:sz w:val="24"/>
          <w:szCs w:val="24"/>
        </w:rPr>
        <w:t>dependent</w:t>
      </w:r>
      <w:r w:rsidR="00D77E99" w:rsidRPr="00F91D7F">
        <w:rPr>
          <w:rFonts w:cs="Arial"/>
          <w:sz w:val="24"/>
          <w:szCs w:val="24"/>
        </w:rPr>
        <w:t xml:space="preserve"> on the role and duties performed, including regulated and non-regulated</w:t>
      </w:r>
      <w:r w:rsidR="00D02DF2" w:rsidRPr="00F91D7F">
        <w:rPr>
          <w:rFonts w:cs="Arial"/>
          <w:sz w:val="24"/>
          <w:szCs w:val="24"/>
        </w:rPr>
        <w:t xml:space="preserve"> activity.</w:t>
      </w:r>
      <w:r w:rsidR="00BE7DF3" w:rsidRPr="00F91D7F">
        <w:rPr>
          <w:rFonts w:cs="Arial"/>
          <w:sz w:val="24"/>
          <w:szCs w:val="24"/>
        </w:rPr>
        <w:t xml:space="preserve"> </w:t>
      </w:r>
    </w:p>
    <w:p w14:paraId="5842793D" w14:textId="77777777" w:rsidR="00D02DF2" w:rsidRPr="00F91D7F" w:rsidRDefault="00D02DF2" w:rsidP="00D30B79">
      <w:pPr>
        <w:pStyle w:val="ListParagraph"/>
        <w:numPr>
          <w:ilvl w:val="0"/>
          <w:numId w:val="21"/>
        </w:numPr>
        <w:autoSpaceDE w:val="0"/>
        <w:autoSpaceDN w:val="0"/>
        <w:adjustRightInd w:val="0"/>
        <w:spacing w:after="0"/>
        <w:rPr>
          <w:rFonts w:cs="Arial"/>
          <w:sz w:val="24"/>
          <w:szCs w:val="24"/>
        </w:rPr>
      </w:pPr>
      <w:r w:rsidRPr="00F91D7F">
        <w:rPr>
          <w:rFonts w:cs="Arial"/>
          <w:sz w:val="24"/>
          <w:szCs w:val="24"/>
        </w:rPr>
        <w:t xml:space="preserve">References are always obtained, scrutinised and concerns resolved satisfactorily before appointment is confirmed. </w:t>
      </w:r>
    </w:p>
    <w:p w14:paraId="0931F9D3" w14:textId="77777777" w:rsidR="00517DDE" w:rsidRDefault="00517DDE" w:rsidP="00D30B79">
      <w:pPr>
        <w:pStyle w:val="ListParagraph"/>
        <w:numPr>
          <w:ilvl w:val="0"/>
          <w:numId w:val="21"/>
        </w:numPr>
        <w:autoSpaceDE w:val="0"/>
        <w:autoSpaceDN w:val="0"/>
        <w:adjustRightInd w:val="0"/>
        <w:spacing w:after="0"/>
        <w:rPr>
          <w:rFonts w:cs="Arial"/>
          <w:sz w:val="24"/>
          <w:szCs w:val="24"/>
        </w:rPr>
      </w:pPr>
      <w:r w:rsidRPr="00F91D7F">
        <w:rPr>
          <w:rFonts w:cs="Arial"/>
          <w:sz w:val="24"/>
          <w:szCs w:val="24"/>
        </w:rPr>
        <w:t xml:space="preserve">All recruitment materials will include reference to </w:t>
      </w:r>
      <w:r w:rsidR="001F765A" w:rsidRPr="00F91D7F">
        <w:rPr>
          <w:rFonts w:cs="ArialMT"/>
          <w:sz w:val="24"/>
          <w:szCs w:val="24"/>
        </w:rPr>
        <w:t>North Star Academy Trust</w:t>
      </w:r>
      <w:r w:rsidR="00911E86" w:rsidRPr="00F91D7F">
        <w:rPr>
          <w:rFonts w:cs="Arial"/>
          <w:sz w:val="24"/>
          <w:szCs w:val="24"/>
        </w:rPr>
        <w:t>’s</w:t>
      </w:r>
      <w:r w:rsidRPr="00F91D7F">
        <w:rPr>
          <w:rFonts w:cs="Arial"/>
          <w:sz w:val="24"/>
          <w:szCs w:val="24"/>
        </w:rPr>
        <w:t xml:space="preserve"> commitment to safeguarding and promoting the wellbeing of </w:t>
      </w:r>
      <w:r w:rsidR="00651CE6" w:rsidRPr="00F91D7F">
        <w:rPr>
          <w:rFonts w:cs="Arial"/>
          <w:sz w:val="24"/>
          <w:szCs w:val="24"/>
        </w:rPr>
        <w:t>learners</w:t>
      </w:r>
      <w:r w:rsidRPr="00F91D7F">
        <w:rPr>
          <w:rFonts w:cs="Arial"/>
          <w:sz w:val="24"/>
          <w:szCs w:val="24"/>
        </w:rPr>
        <w:t>.</w:t>
      </w:r>
    </w:p>
    <w:p w14:paraId="5D49C3E8" w14:textId="670D1868" w:rsidR="00A90545" w:rsidRDefault="00A90545" w:rsidP="00D30B79">
      <w:pPr>
        <w:pStyle w:val="ListParagraph"/>
        <w:numPr>
          <w:ilvl w:val="0"/>
          <w:numId w:val="21"/>
        </w:numPr>
        <w:autoSpaceDE w:val="0"/>
        <w:autoSpaceDN w:val="0"/>
        <w:adjustRightInd w:val="0"/>
        <w:spacing w:after="0"/>
      </w:pPr>
      <w:r w:rsidRPr="10646C75">
        <w:rPr>
          <w:rFonts w:cs="Arial"/>
          <w:sz w:val="24"/>
          <w:szCs w:val="24"/>
        </w:rPr>
        <w:t xml:space="preserve">Where an applicant has worked outside the UK, North Star Academy Trust will take further checks they think appropriate so that any relevant events that occurred outside the UK can be considered. These checks could include, where </w:t>
      </w:r>
      <w:r w:rsidRPr="10646C75">
        <w:rPr>
          <w:rFonts w:cs="Arial"/>
          <w:sz w:val="24"/>
          <w:szCs w:val="24"/>
        </w:rPr>
        <w:lastRenderedPageBreak/>
        <w:t xml:space="preserve">available criminal records </w:t>
      </w:r>
      <w:proofErr w:type="gramStart"/>
      <w:r w:rsidR="004D488E" w:rsidRPr="10646C75">
        <w:rPr>
          <w:rFonts w:cs="Arial"/>
          <w:sz w:val="24"/>
          <w:szCs w:val="24"/>
        </w:rPr>
        <w:t>checks</w:t>
      </w:r>
      <w:proofErr w:type="gramEnd"/>
      <w:r w:rsidRPr="10646C75">
        <w:rPr>
          <w:rFonts w:cs="Arial"/>
          <w:sz w:val="24"/>
          <w:szCs w:val="24"/>
        </w:rPr>
        <w:t xml:space="preserve"> for overseas applicants, a letter of professional standing from the professional regulating authority in the country in which the applicant has worke</w:t>
      </w:r>
      <w:r w:rsidRPr="00542722">
        <w:rPr>
          <w:rFonts w:cs="Arial"/>
          <w:sz w:val="24"/>
          <w:szCs w:val="24"/>
        </w:rPr>
        <w:t>d</w:t>
      </w:r>
      <w:r w:rsidR="008C62AE" w:rsidRPr="00542722">
        <w:rPr>
          <w:rFonts w:cs="Arial"/>
          <w:sz w:val="24"/>
          <w:szCs w:val="24"/>
        </w:rPr>
        <w:t xml:space="preserve"> </w:t>
      </w:r>
      <w:r w:rsidR="57E5A9C5" w:rsidRPr="00542722">
        <w:rPr>
          <w:rFonts w:ascii="Calibri" w:eastAsia="Calibri" w:hAnsi="Calibri" w:cs="Calibri"/>
          <w:sz w:val="24"/>
          <w:szCs w:val="24"/>
        </w:rPr>
        <w:t xml:space="preserve">and/or satisfactory references from their overseas employer. Advice </w:t>
      </w:r>
      <w:r w:rsidR="57E5A9C5" w:rsidRPr="10646C75">
        <w:rPr>
          <w:rFonts w:ascii="Calibri" w:eastAsia="Calibri" w:hAnsi="Calibri" w:cs="Calibri"/>
          <w:color w:val="000000" w:themeColor="text1"/>
          <w:sz w:val="24"/>
          <w:szCs w:val="24"/>
        </w:rPr>
        <w:t>about which regulatory or professional body applicants should contact is available from the National Recognition Information Centre for the United Kingdom, UK NARIC</w:t>
      </w:r>
      <w:r w:rsidR="57E5A9C5" w:rsidRPr="00542722">
        <w:rPr>
          <w:rFonts w:ascii="Calibri" w:eastAsia="Calibri" w:hAnsi="Calibri" w:cs="Calibri"/>
          <w:sz w:val="24"/>
          <w:szCs w:val="24"/>
        </w:rPr>
        <w:t>. This will apply to anyone who has spent more than three months in another country in the last five years or six months overseas in the last 10 years, since the age of 18.</w:t>
      </w:r>
    </w:p>
    <w:p w14:paraId="71ED7438" w14:textId="77777777" w:rsidR="00FA26F4" w:rsidRPr="00A90545" w:rsidRDefault="00FA26F4" w:rsidP="00D30B79">
      <w:pPr>
        <w:pStyle w:val="ListParagraph"/>
        <w:numPr>
          <w:ilvl w:val="0"/>
          <w:numId w:val="21"/>
        </w:numPr>
        <w:autoSpaceDE w:val="0"/>
        <w:autoSpaceDN w:val="0"/>
        <w:adjustRightInd w:val="0"/>
        <w:spacing w:after="0"/>
        <w:rPr>
          <w:rFonts w:cs="Arial"/>
          <w:sz w:val="24"/>
          <w:szCs w:val="24"/>
        </w:rPr>
      </w:pPr>
      <w:r w:rsidRPr="00FA26F4">
        <w:rPr>
          <w:rFonts w:cs="Arial"/>
          <w:sz w:val="24"/>
          <w:szCs w:val="24"/>
        </w:rPr>
        <w:t>In addition, as part of the shortlisting process</w:t>
      </w:r>
      <w:r>
        <w:rPr>
          <w:rFonts w:cs="Arial"/>
          <w:sz w:val="24"/>
          <w:szCs w:val="24"/>
        </w:rPr>
        <w:t>, North Star Academy Trust</w:t>
      </w:r>
      <w:r w:rsidRPr="00FA26F4">
        <w:rPr>
          <w:rFonts w:cs="Arial"/>
          <w:sz w:val="24"/>
          <w:szCs w:val="24"/>
        </w:rPr>
        <w:t xml:space="preserve"> will consider carrying out an online search as part of their due diligence on the shortlisted candidates. This may help identify any incidents or issues that have happened, and are publicly available online, which the setting might want to explore with the applicant at interview.</w:t>
      </w:r>
    </w:p>
    <w:p w14:paraId="3D90797C" w14:textId="77777777" w:rsidR="00A90545" w:rsidRDefault="00A90545" w:rsidP="00D02DF2">
      <w:pPr>
        <w:pStyle w:val="Default"/>
        <w:spacing w:line="276" w:lineRule="auto"/>
        <w:rPr>
          <w:rFonts w:asciiTheme="minorHAnsi" w:hAnsiTheme="minorHAnsi"/>
          <w:b/>
          <w:color w:val="auto"/>
        </w:rPr>
      </w:pPr>
    </w:p>
    <w:p w14:paraId="6A916EAC" w14:textId="77777777" w:rsidR="00D02DF2" w:rsidRPr="00F91D7F" w:rsidRDefault="00D02DF2" w:rsidP="00D02DF2">
      <w:pPr>
        <w:pStyle w:val="Default"/>
        <w:spacing w:line="276" w:lineRule="auto"/>
        <w:rPr>
          <w:rFonts w:asciiTheme="minorHAnsi" w:hAnsiTheme="minorHAnsi"/>
          <w:b/>
          <w:color w:val="auto"/>
        </w:rPr>
      </w:pPr>
      <w:r w:rsidRPr="00F91D7F">
        <w:rPr>
          <w:rFonts w:asciiTheme="minorHAnsi" w:hAnsiTheme="minorHAnsi"/>
          <w:b/>
          <w:color w:val="auto"/>
        </w:rPr>
        <w:t>Use of reasonable force</w:t>
      </w:r>
    </w:p>
    <w:p w14:paraId="684FBA83" w14:textId="77777777" w:rsidR="00D02DF2" w:rsidRPr="00F91D7F" w:rsidRDefault="00D02DF2" w:rsidP="00D02DF2">
      <w:pPr>
        <w:pStyle w:val="Default"/>
        <w:spacing w:line="276" w:lineRule="auto"/>
        <w:rPr>
          <w:rFonts w:asciiTheme="minorHAnsi" w:hAnsiTheme="minorHAnsi"/>
          <w:b/>
          <w:color w:val="auto"/>
        </w:rPr>
      </w:pPr>
    </w:p>
    <w:p w14:paraId="55B3215C" w14:textId="77777777" w:rsidR="00D02DF2" w:rsidRPr="00F91D7F" w:rsidRDefault="002303D2" w:rsidP="00D30B79">
      <w:pPr>
        <w:pStyle w:val="ListParagraph"/>
        <w:numPr>
          <w:ilvl w:val="0"/>
          <w:numId w:val="7"/>
        </w:numPr>
        <w:autoSpaceDE w:val="0"/>
        <w:autoSpaceDN w:val="0"/>
        <w:adjustRightInd w:val="0"/>
        <w:spacing w:after="0"/>
        <w:rPr>
          <w:rFonts w:cs="Arial"/>
          <w:sz w:val="24"/>
          <w:szCs w:val="24"/>
        </w:rPr>
      </w:pPr>
      <w:r w:rsidRPr="00F91D7F">
        <w:rPr>
          <w:rFonts w:cs="Arial"/>
          <w:sz w:val="24"/>
          <w:szCs w:val="24"/>
        </w:rPr>
        <w:t xml:space="preserve">‘Reasonable </w:t>
      </w:r>
      <w:r w:rsidR="00071433" w:rsidRPr="00F91D7F">
        <w:rPr>
          <w:rFonts w:cs="Arial"/>
          <w:sz w:val="24"/>
          <w:szCs w:val="24"/>
        </w:rPr>
        <w:t>f</w:t>
      </w:r>
      <w:r w:rsidRPr="00F91D7F">
        <w:rPr>
          <w:rFonts w:cs="Arial"/>
          <w:sz w:val="24"/>
          <w:szCs w:val="24"/>
        </w:rPr>
        <w:t>orce’ refers to the physical contact t</w:t>
      </w:r>
      <w:r w:rsidR="00071433" w:rsidRPr="00F91D7F">
        <w:rPr>
          <w:rFonts w:cs="Arial"/>
          <w:sz w:val="24"/>
          <w:szCs w:val="24"/>
        </w:rPr>
        <w:t>o restrain and control children</w:t>
      </w:r>
      <w:r w:rsidRPr="00F91D7F">
        <w:rPr>
          <w:rFonts w:cs="Arial"/>
          <w:sz w:val="24"/>
          <w:szCs w:val="24"/>
        </w:rPr>
        <w:t xml:space="preserve"> using no more force than is needed’. The use of reasonable force is down to the professional judgement of the staff member concerned and will be determined </w:t>
      </w:r>
      <w:r w:rsidR="00C767EF" w:rsidRPr="00F91D7F">
        <w:rPr>
          <w:rFonts w:cs="Arial"/>
          <w:sz w:val="24"/>
          <w:szCs w:val="24"/>
        </w:rPr>
        <w:t>by individual</w:t>
      </w:r>
      <w:r w:rsidRPr="00F91D7F">
        <w:rPr>
          <w:rFonts w:cs="Arial"/>
          <w:sz w:val="24"/>
          <w:szCs w:val="24"/>
        </w:rPr>
        <w:t xml:space="preserve"> circumstances and the vulnerability of any child with Special Educational Needs or Disability (SEND) will be </w:t>
      </w:r>
      <w:proofErr w:type="gramStart"/>
      <w:r w:rsidRPr="00F91D7F">
        <w:rPr>
          <w:rFonts w:cs="Arial"/>
          <w:sz w:val="24"/>
          <w:szCs w:val="24"/>
        </w:rPr>
        <w:t>taken into account</w:t>
      </w:r>
      <w:proofErr w:type="gramEnd"/>
      <w:r w:rsidRPr="00F91D7F">
        <w:rPr>
          <w:rFonts w:cs="Arial"/>
          <w:sz w:val="24"/>
          <w:szCs w:val="24"/>
        </w:rPr>
        <w:t>.</w:t>
      </w:r>
    </w:p>
    <w:p w14:paraId="211ADE12" w14:textId="66B6BE69" w:rsidR="00713151" w:rsidRDefault="002303D2" w:rsidP="00D30B79">
      <w:pPr>
        <w:pStyle w:val="ListParagraph"/>
        <w:numPr>
          <w:ilvl w:val="0"/>
          <w:numId w:val="7"/>
        </w:numPr>
        <w:autoSpaceDE w:val="0"/>
        <w:autoSpaceDN w:val="0"/>
        <w:adjustRightInd w:val="0"/>
        <w:spacing w:after="0"/>
        <w:rPr>
          <w:rFonts w:cs="Arial"/>
          <w:sz w:val="24"/>
          <w:szCs w:val="24"/>
        </w:rPr>
      </w:pPr>
      <w:r w:rsidRPr="00F91D7F">
        <w:rPr>
          <w:rFonts w:cs="Arial"/>
          <w:sz w:val="24"/>
          <w:szCs w:val="24"/>
        </w:rPr>
        <w:t>The use of reasonable force will be minimised through positive and proactive behaviour support and de-escalation and will follow government guidance (</w:t>
      </w:r>
      <w:r w:rsidR="00713151">
        <w:rPr>
          <w:rFonts w:cs="Arial"/>
          <w:sz w:val="24"/>
          <w:szCs w:val="24"/>
        </w:rPr>
        <w:t>R</w:t>
      </w:r>
      <w:r w:rsidR="00713151" w:rsidRPr="00713151">
        <w:rPr>
          <w:rFonts w:cs="Arial"/>
          <w:sz w:val="24"/>
          <w:szCs w:val="24"/>
        </w:rPr>
        <w:t xml:space="preserve">estrictive interventions, including use of reasonable force, in schools </w:t>
      </w:r>
      <w:r w:rsidR="00713151">
        <w:rPr>
          <w:rFonts w:cs="Arial"/>
          <w:sz w:val="24"/>
          <w:szCs w:val="24"/>
        </w:rPr>
        <w:t>April 2026</w:t>
      </w:r>
      <w:r w:rsidR="000A5E7F">
        <w:rPr>
          <w:rFonts w:cs="Arial"/>
          <w:sz w:val="24"/>
          <w:szCs w:val="24"/>
        </w:rPr>
        <w:t>)</w:t>
      </w:r>
    </w:p>
    <w:p w14:paraId="10905529" w14:textId="77777777" w:rsidR="00950CC6" w:rsidRDefault="00950CC6" w:rsidP="00D30B79">
      <w:pPr>
        <w:pStyle w:val="ListParagraph"/>
        <w:numPr>
          <w:ilvl w:val="0"/>
          <w:numId w:val="7"/>
        </w:numPr>
        <w:autoSpaceDE w:val="0"/>
        <w:autoSpaceDN w:val="0"/>
        <w:adjustRightInd w:val="0"/>
        <w:spacing w:after="0"/>
        <w:rPr>
          <w:rFonts w:cs="Arial"/>
          <w:sz w:val="24"/>
          <w:szCs w:val="24"/>
        </w:rPr>
      </w:pPr>
      <w:r w:rsidRPr="00F91D7F">
        <w:rPr>
          <w:rFonts w:cs="Arial"/>
          <w:sz w:val="24"/>
          <w:szCs w:val="24"/>
        </w:rPr>
        <w:t xml:space="preserve">There is robust recording of any incident where positive handling or restraint </w:t>
      </w:r>
      <w:r w:rsidR="00071433" w:rsidRPr="00F91D7F">
        <w:rPr>
          <w:rFonts w:cs="Arial"/>
          <w:sz w:val="24"/>
          <w:szCs w:val="24"/>
        </w:rPr>
        <w:t>has been u</w:t>
      </w:r>
      <w:r w:rsidRPr="00F91D7F">
        <w:rPr>
          <w:rFonts w:cs="Arial"/>
          <w:sz w:val="24"/>
          <w:szCs w:val="24"/>
        </w:rPr>
        <w:t xml:space="preserve">sed. Further review of the incident is carried out to reflect on how the incident could be avoided. This will involve the child and their family.  </w:t>
      </w:r>
    </w:p>
    <w:p w14:paraId="0C1FC4B0" w14:textId="77777777" w:rsidR="00887CF8" w:rsidRDefault="00887CF8" w:rsidP="00887CF8">
      <w:pPr>
        <w:autoSpaceDE w:val="0"/>
        <w:autoSpaceDN w:val="0"/>
        <w:adjustRightInd w:val="0"/>
        <w:spacing w:after="0"/>
        <w:rPr>
          <w:rFonts w:cs="Arial"/>
          <w:sz w:val="24"/>
          <w:szCs w:val="24"/>
        </w:rPr>
      </w:pPr>
    </w:p>
    <w:p w14:paraId="39C94FA8" w14:textId="77777777" w:rsidR="00887CF8" w:rsidRPr="00887CF8" w:rsidRDefault="00887CF8" w:rsidP="00887CF8">
      <w:pPr>
        <w:autoSpaceDE w:val="0"/>
        <w:autoSpaceDN w:val="0"/>
        <w:adjustRightInd w:val="0"/>
        <w:spacing w:after="0"/>
        <w:rPr>
          <w:rFonts w:cs="Arial"/>
          <w:sz w:val="24"/>
          <w:szCs w:val="24"/>
        </w:rPr>
      </w:pPr>
      <w:r w:rsidRPr="00887CF8">
        <w:rPr>
          <w:rFonts w:cs="Arial"/>
          <w:sz w:val="24"/>
          <w:szCs w:val="24"/>
        </w:rPr>
        <w:t>The process around how the setting manages concerns where a professional may pose a risk to learners and our response to low level concerns can be accessed in section 2.8 Allegations of abuse made against professionals.</w:t>
      </w:r>
    </w:p>
    <w:p w14:paraId="7B01B0F3" w14:textId="77777777" w:rsidR="00FE3520" w:rsidRPr="00F91D7F" w:rsidRDefault="00FE3520" w:rsidP="00FE3520">
      <w:pPr>
        <w:autoSpaceDE w:val="0"/>
        <w:autoSpaceDN w:val="0"/>
        <w:adjustRightInd w:val="0"/>
        <w:spacing w:after="0"/>
        <w:rPr>
          <w:rFonts w:cs="Arial"/>
          <w:sz w:val="24"/>
          <w:szCs w:val="24"/>
        </w:rPr>
      </w:pPr>
    </w:p>
    <w:p w14:paraId="0AEE6114" w14:textId="77777777" w:rsidR="00FE3520" w:rsidRPr="00F91D7F" w:rsidRDefault="00FE3520" w:rsidP="00FE3520">
      <w:pPr>
        <w:autoSpaceDE w:val="0"/>
        <w:autoSpaceDN w:val="0"/>
        <w:adjustRightInd w:val="0"/>
        <w:spacing w:after="0"/>
        <w:rPr>
          <w:rFonts w:cs="Arial"/>
          <w:b/>
          <w:sz w:val="24"/>
          <w:szCs w:val="24"/>
        </w:rPr>
      </w:pPr>
      <w:r w:rsidRPr="00F91D7F">
        <w:rPr>
          <w:rFonts w:cs="Arial"/>
          <w:b/>
          <w:sz w:val="24"/>
          <w:szCs w:val="24"/>
        </w:rPr>
        <w:t>Whistleblowing procedures</w:t>
      </w:r>
    </w:p>
    <w:p w14:paraId="760EE70C" w14:textId="77777777" w:rsidR="00FC6CC7" w:rsidRPr="00F91D7F" w:rsidRDefault="00FC6CC7" w:rsidP="00FE3520">
      <w:pPr>
        <w:autoSpaceDE w:val="0"/>
        <w:autoSpaceDN w:val="0"/>
        <w:adjustRightInd w:val="0"/>
        <w:spacing w:after="0"/>
        <w:rPr>
          <w:rFonts w:cs="Arial"/>
          <w:b/>
          <w:sz w:val="24"/>
          <w:szCs w:val="24"/>
        </w:rPr>
      </w:pPr>
    </w:p>
    <w:p w14:paraId="34C2ACB3" w14:textId="77777777" w:rsidR="00FE3520" w:rsidRPr="00F91D7F" w:rsidRDefault="00071433" w:rsidP="00D30B79">
      <w:pPr>
        <w:pStyle w:val="Default"/>
        <w:numPr>
          <w:ilvl w:val="0"/>
          <w:numId w:val="7"/>
        </w:numPr>
        <w:spacing w:line="276" w:lineRule="auto"/>
        <w:rPr>
          <w:rFonts w:asciiTheme="minorHAnsi" w:hAnsiTheme="minorHAnsi"/>
          <w:color w:val="auto"/>
        </w:rPr>
      </w:pPr>
      <w:r w:rsidRPr="00F91D7F">
        <w:rPr>
          <w:rFonts w:asciiTheme="minorHAnsi" w:hAnsiTheme="minorHAnsi"/>
          <w:color w:val="auto"/>
        </w:rPr>
        <w:t>Staff are aware of the following whistleblowing channels for situations where they feel</w:t>
      </w:r>
      <w:r w:rsidR="00FE3520" w:rsidRPr="00F91D7F">
        <w:rPr>
          <w:rFonts w:asciiTheme="minorHAnsi" w:hAnsiTheme="minorHAnsi"/>
          <w:color w:val="auto"/>
        </w:rPr>
        <w:t xml:space="preserve"> unable to raise an issue with the</w:t>
      </w:r>
      <w:r w:rsidRPr="00F91D7F">
        <w:rPr>
          <w:rFonts w:asciiTheme="minorHAnsi" w:hAnsiTheme="minorHAnsi"/>
          <w:color w:val="auto"/>
        </w:rPr>
        <w:t xml:space="preserve"> senior leadership team or feel</w:t>
      </w:r>
      <w:r w:rsidR="00FE3520" w:rsidRPr="00F91D7F">
        <w:rPr>
          <w:rFonts w:asciiTheme="minorHAnsi" w:hAnsiTheme="minorHAnsi"/>
          <w:color w:val="auto"/>
        </w:rPr>
        <w:t xml:space="preserve"> that their genuine concerns are not being addressed</w:t>
      </w:r>
      <w:r w:rsidRPr="00F91D7F">
        <w:rPr>
          <w:rFonts w:asciiTheme="minorHAnsi" w:hAnsiTheme="minorHAnsi"/>
          <w:color w:val="auto"/>
        </w:rPr>
        <w:t>:</w:t>
      </w:r>
    </w:p>
    <w:p w14:paraId="2B6813E3" w14:textId="77777777" w:rsidR="00FE3520" w:rsidRPr="00F91D7F" w:rsidRDefault="00FE3520" w:rsidP="00D30B79">
      <w:pPr>
        <w:pStyle w:val="Default"/>
        <w:numPr>
          <w:ilvl w:val="0"/>
          <w:numId w:val="7"/>
        </w:numPr>
        <w:spacing w:line="276" w:lineRule="auto"/>
        <w:rPr>
          <w:rFonts w:asciiTheme="minorHAnsi" w:hAnsiTheme="minorHAnsi"/>
          <w:color w:val="auto"/>
        </w:rPr>
      </w:pPr>
      <w:r w:rsidRPr="00F91D7F">
        <w:rPr>
          <w:rFonts w:asciiTheme="minorHAnsi" w:hAnsiTheme="minorHAnsi"/>
          <w:color w:val="auto"/>
        </w:rPr>
        <w:t xml:space="preserve">General guidance can be found at: Advice on whistleblowing </w:t>
      </w:r>
      <w:hyperlink r:id="rId22" w:history="1">
        <w:r w:rsidRPr="00F91D7F">
          <w:rPr>
            <w:rStyle w:val="Hyperlink"/>
            <w:rFonts w:asciiTheme="minorHAnsi" w:hAnsiTheme="minorHAnsi"/>
            <w:color w:val="auto"/>
          </w:rPr>
          <w:t>https://www.gov.uk/whistleblowing</w:t>
        </w:r>
      </w:hyperlink>
      <w:r w:rsidRPr="00F91D7F">
        <w:rPr>
          <w:rFonts w:asciiTheme="minorHAnsi" w:hAnsiTheme="minorHAnsi"/>
          <w:color w:val="auto"/>
        </w:rPr>
        <w:t>.</w:t>
      </w:r>
    </w:p>
    <w:p w14:paraId="52CFC288" w14:textId="77777777" w:rsidR="00FE3520" w:rsidRPr="00F91D7F" w:rsidRDefault="00FE3520" w:rsidP="00D30B79">
      <w:pPr>
        <w:pStyle w:val="Default"/>
        <w:numPr>
          <w:ilvl w:val="0"/>
          <w:numId w:val="7"/>
        </w:numPr>
        <w:spacing w:line="276" w:lineRule="auto"/>
        <w:rPr>
          <w:rFonts w:asciiTheme="minorHAnsi" w:hAnsiTheme="minorHAnsi"/>
          <w:color w:val="auto"/>
        </w:rPr>
      </w:pPr>
      <w:r w:rsidRPr="00F91D7F">
        <w:rPr>
          <w:rFonts w:asciiTheme="minorHAnsi" w:hAnsiTheme="minorHAnsi"/>
          <w:color w:val="auto"/>
        </w:rPr>
        <w:lastRenderedPageBreak/>
        <w:t xml:space="preserve">The NSPCC whistleblowing helpline is available </w:t>
      </w:r>
      <w:hyperlink r:id="rId23" w:history="1">
        <w:r w:rsidRPr="00F91D7F">
          <w:rPr>
            <w:rStyle w:val="Hyperlink"/>
            <w:rFonts w:asciiTheme="minorHAnsi" w:hAnsiTheme="minorHAnsi"/>
            <w:color w:val="auto"/>
          </w:rPr>
          <w:t>here</w:t>
        </w:r>
      </w:hyperlink>
      <w:r w:rsidRPr="00F91D7F">
        <w:rPr>
          <w:rFonts w:asciiTheme="minorHAnsi" w:hAnsiTheme="minorHAnsi"/>
          <w:color w:val="auto"/>
        </w:rPr>
        <w:t xml:space="preserve"> for staff who do not feel able to raise concerns regarding child protection failures internally. Staff can call: 0800 028 0285 – line is available from 8:00 AM to 8:00 PM, Monday to Friday and Email: </w:t>
      </w:r>
      <w:hyperlink r:id="rId24" w:history="1">
        <w:r w:rsidRPr="00F91D7F">
          <w:rPr>
            <w:rStyle w:val="Hyperlink"/>
            <w:rFonts w:asciiTheme="minorHAnsi" w:hAnsiTheme="minorHAnsi"/>
            <w:color w:val="auto"/>
          </w:rPr>
          <w:t>help@nspcc.org.uk</w:t>
        </w:r>
      </w:hyperlink>
      <w:r w:rsidRPr="00F91D7F">
        <w:rPr>
          <w:rFonts w:asciiTheme="minorHAnsi" w:hAnsiTheme="minorHAnsi"/>
          <w:color w:val="auto"/>
        </w:rPr>
        <w:t>.</w:t>
      </w:r>
    </w:p>
    <w:p w14:paraId="0766B7CC" w14:textId="77777777" w:rsidR="00071433" w:rsidRPr="00F91D7F" w:rsidRDefault="00071433" w:rsidP="00D30B79">
      <w:pPr>
        <w:pStyle w:val="Default"/>
        <w:numPr>
          <w:ilvl w:val="0"/>
          <w:numId w:val="7"/>
        </w:numPr>
        <w:spacing w:line="276" w:lineRule="auto"/>
        <w:rPr>
          <w:rFonts w:asciiTheme="minorHAnsi" w:hAnsiTheme="minorHAnsi"/>
          <w:color w:val="auto"/>
        </w:rPr>
      </w:pPr>
      <w:r w:rsidRPr="00F91D7F">
        <w:rPr>
          <w:rFonts w:asciiTheme="minorHAnsi" w:hAnsiTheme="minorHAnsi"/>
          <w:color w:val="auto"/>
        </w:rPr>
        <w:t xml:space="preserve">The above channels are clearly </w:t>
      </w:r>
      <w:r w:rsidR="00665667" w:rsidRPr="00F91D7F">
        <w:rPr>
          <w:rFonts w:asciiTheme="minorHAnsi" w:hAnsiTheme="minorHAnsi"/>
          <w:color w:val="auto"/>
        </w:rPr>
        <w:t xml:space="preserve">accessible to all staff (in the staff handbook, code of conduct, staff notice boards). </w:t>
      </w:r>
    </w:p>
    <w:p w14:paraId="0AA5BF2A" w14:textId="77777777" w:rsidR="00B438AA" w:rsidRPr="00F91D7F" w:rsidRDefault="00421B07" w:rsidP="00F634BC">
      <w:pPr>
        <w:pStyle w:val="Heading1"/>
        <w:spacing w:after="240"/>
        <w:rPr>
          <w:rFonts w:asciiTheme="minorHAnsi" w:hAnsiTheme="minorHAnsi"/>
          <w:color w:val="auto"/>
          <w:sz w:val="24"/>
          <w:szCs w:val="24"/>
        </w:rPr>
      </w:pPr>
      <w:bookmarkStart w:id="8" w:name="_1.9__"/>
      <w:bookmarkEnd w:id="8"/>
      <w:r w:rsidRPr="00F91D7F">
        <w:rPr>
          <w:rFonts w:asciiTheme="minorHAnsi" w:hAnsiTheme="minorHAnsi"/>
          <w:color w:val="auto"/>
          <w:sz w:val="24"/>
          <w:szCs w:val="24"/>
        </w:rPr>
        <w:t xml:space="preserve">1.9 </w:t>
      </w:r>
      <w:r w:rsidR="007F418E" w:rsidRPr="00F91D7F">
        <w:rPr>
          <w:rFonts w:asciiTheme="minorHAnsi" w:hAnsiTheme="minorHAnsi"/>
          <w:color w:val="auto"/>
          <w:sz w:val="24"/>
          <w:szCs w:val="24"/>
        </w:rPr>
        <w:t xml:space="preserve"> </w:t>
      </w:r>
      <w:r w:rsidR="00950CC6" w:rsidRPr="00F91D7F">
        <w:rPr>
          <w:rFonts w:asciiTheme="minorHAnsi" w:hAnsiTheme="minorHAnsi"/>
          <w:color w:val="auto"/>
          <w:sz w:val="24"/>
          <w:szCs w:val="24"/>
        </w:rPr>
        <w:t xml:space="preserve"> </w:t>
      </w:r>
      <w:r w:rsidR="0016764F" w:rsidRPr="00F91D7F">
        <w:rPr>
          <w:rFonts w:asciiTheme="minorHAnsi" w:hAnsiTheme="minorHAnsi"/>
          <w:color w:val="auto"/>
          <w:sz w:val="24"/>
          <w:szCs w:val="24"/>
        </w:rPr>
        <w:t>K</w:t>
      </w:r>
      <w:r w:rsidR="00071433" w:rsidRPr="00F91D7F">
        <w:rPr>
          <w:rFonts w:asciiTheme="minorHAnsi" w:hAnsiTheme="minorHAnsi"/>
          <w:color w:val="auto"/>
          <w:sz w:val="24"/>
          <w:szCs w:val="24"/>
        </w:rPr>
        <w:t>ey safeguarding a</w:t>
      </w:r>
      <w:r w:rsidR="00B438AA" w:rsidRPr="00F91D7F">
        <w:rPr>
          <w:rFonts w:asciiTheme="minorHAnsi" w:hAnsiTheme="minorHAnsi"/>
          <w:color w:val="auto"/>
          <w:sz w:val="24"/>
          <w:szCs w:val="24"/>
        </w:rPr>
        <w:t>reas</w:t>
      </w:r>
    </w:p>
    <w:p w14:paraId="13A36EA0" w14:textId="77777777" w:rsidR="00950CC6" w:rsidRPr="00F91D7F" w:rsidRDefault="00BE63F1" w:rsidP="00F634BC">
      <w:pPr>
        <w:spacing w:after="240"/>
        <w:contextualSpacing/>
        <w:rPr>
          <w:rFonts w:cs="Arial"/>
          <w:sz w:val="24"/>
          <w:szCs w:val="24"/>
        </w:rPr>
      </w:pPr>
      <w:r w:rsidRPr="00F91D7F">
        <w:rPr>
          <w:rFonts w:cs="Arial"/>
          <w:sz w:val="24"/>
          <w:szCs w:val="24"/>
        </w:rPr>
        <w:t>In addition to the above</w:t>
      </w:r>
      <w:r w:rsidR="00071433" w:rsidRPr="00F91D7F">
        <w:rPr>
          <w:rFonts w:cs="Arial"/>
          <w:sz w:val="24"/>
          <w:szCs w:val="24"/>
        </w:rPr>
        <w:t>,</w:t>
      </w:r>
      <w:r w:rsidRPr="00F91D7F">
        <w:rPr>
          <w:rFonts w:cs="Arial"/>
          <w:sz w:val="24"/>
          <w:szCs w:val="24"/>
        </w:rPr>
        <w:t xml:space="preserve"> there are </w:t>
      </w:r>
      <w:r w:rsidR="00071433" w:rsidRPr="00F91D7F">
        <w:rPr>
          <w:rFonts w:cs="Arial"/>
          <w:sz w:val="24"/>
          <w:szCs w:val="24"/>
        </w:rPr>
        <w:t xml:space="preserve">specific </w:t>
      </w:r>
      <w:r w:rsidRPr="00F91D7F">
        <w:rPr>
          <w:rFonts w:cs="Arial"/>
          <w:sz w:val="24"/>
          <w:szCs w:val="24"/>
        </w:rPr>
        <w:t xml:space="preserve">areas of safeguarding that the </w:t>
      </w:r>
      <w:r w:rsidR="00950CC6" w:rsidRPr="00F91D7F">
        <w:rPr>
          <w:rFonts w:cs="Arial"/>
          <w:sz w:val="24"/>
          <w:szCs w:val="24"/>
        </w:rPr>
        <w:t>setting</w:t>
      </w:r>
      <w:r w:rsidRPr="00F91D7F">
        <w:rPr>
          <w:rFonts w:cs="Arial"/>
          <w:sz w:val="24"/>
          <w:szCs w:val="24"/>
        </w:rPr>
        <w:t xml:space="preserve"> has a responsibility to address</w:t>
      </w:r>
      <w:r w:rsidR="00421B07" w:rsidRPr="00F91D7F">
        <w:rPr>
          <w:rFonts w:cs="Arial"/>
          <w:sz w:val="24"/>
          <w:szCs w:val="24"/>
        </w:rPr>
        <w:t xml:space="preserve"> - </w:t>
      </w:r>
      <w:r w:rsidRPr="00F91D7F">
        <w:rPr>
          <w:rFonts w:cs="Arial"/>
          <w:sz w:val="24"/>
          <w:szCs w:val="24"/>
        </w:rPr>
        <w:t>these include</w:t>
      </w:r>
      <w:r w:rsidR="00950CC6" w:rsidRPr="00F91D7F">
        <w:rPr>
          <w:rFonts w:cs="Arial"/>
          <w:sz w:val="24"/>
          <w:szCs w:val="24"/>
        </w:rPr>
        <w:t>:</w:t>
      </w:r>
    </w:p>
    <w:p w14:paraId="7FD7A4B9" w14:textId="77777777" w:rsidR="00CF4319" w:rsidRPr="00CF4319" w:rsidRDefault="00CF4319" w:rsidP="00D30B79">
      <w:pPr>
        <w:pStyle w:val="ListParagraph"/>
        <w:numPr>
          <w:ilvl w:val="0"/>
          <w:numId w:val="22"/>
        </w:numPr>
        <w:rPr>
          <w:rFonts w:cstheme="minorHAnsi"/>
          <w:sz w:val="24"/>
          <w:szCs w:val="24"/>
        </w:rPr>
      </w:pPr>
      <w:r w:rsidRPr="00CF4319">
        <w:rPr>
          <w:rFonts w:cstheme="minorHAnsi"/>
          <w:sz w:val="24"/>
          <w:szCs w:val="24"/>
        </w:rPr>
        <w:t xml:space="preserve">Children in the court system – Guidance to support children is available </w:t>
      </w:r>
    </w:p>
    <w:p w14:paraId="0ED73AAE" w14:textId="77777777" w:rsidR="00CF4319" w:rsidRPr="00CF4319" w:rsidRDefault="00CF4319" w:rsidP="00D30B79">
      <w:pPr>
        <w:pStyle w:val="ListParagraph"/>
        <w:numPr>
          <w:ilvl w:val="0"/>
          <w:numId w:val="57"/>
        </w:numPr>
        <w:rPr>
          <w:rFonts w:cstheme="minorHAnsi"/>
          <w:sz w:val="24"/>
          <w:szCs w:val="24"/>
        </w:rPr>
      </w:pPr>
      <w:hyperlink r:id="rId25" w:history="1">
        <w:r w:rsidRPr="00CF4319">
          <w:rPr>
            <w:rFonts w:cstheme="minorHAnsi"/>
            <w:color w:val="0000FF"/>
            <w:sz w:val="24"/>
            <w:szCs w:val="24"/>
            <w:u w:val="single"/>
          </w:rPr>
          <w:t>Young witness booklet for 5 to 11 year olds - GOV.UK (www.gov.uk)</w:t>
        </w:r>
      </w:hyperlink>
    </w:p>
    <w:p w14:paraId="71F2E738" w14:textId="77777777" w:rsidR="00810A01" w:rsidRPr="00CF4319" w:rsidRDefault="00CF4319" w:rsidP="00D30B79">
      <w:pPr>
        <w:pStyle w:val="ListParagraph"/>
        <w:numPr>
          <w:ilvl w:val="0"/>
          <w:numId w:val="57"/>
        </w:numPr>
        <w:rPr>
          <w:rFonts w:cstheme="minorHAnsi"/>
          <w:sz w:val="24"/>
          <w:szCs w:val="24"/>
        </w:rPr>
      </w:pPr>
      <w:hyperlink r:id="rId26" w:history="1">
        <w:r w:rsidRPr="00CF4319">
          <w:rPr>
            <w:rFonts w:cstheme="minorHAnsi"/>
            <w:color w:val="0000FF"/>
            <w:sz w:val="24"/>
            <w:szCs w:val="24"/>
            <w:u w:val="single"/>
          </w:rPr>
          <w:t>Young witness booklet for 12 to 17 year olds - GOV.UK (www.gov.uk)</w:t>
        </w:r>
      </w:hyperlink>
    </w:p>
    <w:p w14:paraId="0E9D5086" w14:textId="77777777" w:rsidR="00950CC6" w:rsidRPr="00F91D7F" w:rsidRDefault="00950CC6" w:rsidP="00D30B79">
      <w:pPr>
        <w:pStyle w:val="ListParagraph"/>
        <w:numPr>
          <w:ilvl w:val="0"/>
          <w:numId w:val="22"/>
        </w:numPr>
        <w:rPr>
          <w:rFonts w:cs="Arial"/>
          <w:sz w:val="24"/>
          <w:szCs w:val="24"/>
        </w:rPr>
      </w:pPr>
      <w:r w:rsidRPr="00F91D7F">
        <w:rPr>
          <w:rFonts w:cs="Arial"/>
          <w:sz w:val="24"/>
          <w:szCs w:val="24"/>
        </w:rPr>
        <w:t>C</w:t>
      </w:r>
      <w:r w:rsidR="00810A01" w:rsidRPr="00F91D7F">
        <w:rPr>
          <w:rFonts w:cs="Arial"/>
          <w:sz w:val="24"/>
          <w:szCs w:val="24"/>
        </w:rPr>
        <w:t>hild E</w:t>
      </w:r>
      <w:r w:rsidRPr="00F91D7F">
        <w:rPr>
          <w:rFonts w:cs="Arial"/>
          <w:sz w:val="24"/>
          <w:szCs w:val="24"/>
        </w:rPr>
        <w:t>xploitation – both Child Sexual Exploitation and Child Criminal Exploitation</w:t>
      </w:r>
    </w:p>
    <w:p w14:paraId="4426DDDA" w14:textId="77777777" w:rsidR="00950CC6" w:rsidRPr="00F91D7F" w:rsidRDefault="00810A01" w:rsidP="00D30B79">
      <w:pPr>
        <w:pStyle w:val="ListParagraph"/>
        <w:numPr>
          <w:ilvl w:val="0"/>
          <w:numId w:val="22"/>
        </w:numPr>
        <w:rPr>
          <w:rFonts w:cs="Arial"/>
          <w:sz w:val="24"/>
          <w:szCs w:val="24"/>
        </w:rPr>
      </w:pPr>
      <w:r w:rsidRPr="00F91D7F">
        <w:rPr>
          <w:rFonts w:cs="Arial"/>
          <w:sz w:val="24"/>
          <w:szCs w:val="24"/>
        </w:rPr>
        <w:t xml:space="preserve">Domestic Abuse - </w:t>
      </w:r>
    </w:p>
    <w:p w14:paraId="2219BE60" w14:textId="77777777" w:rsidR="00950CC6" w:rsidRPr="00F91D7F" w:rsidRDefault="00810A01" w:rsidP="00D30B79">
      <w:pPr>
        <w:pStyle w:val="ListParagraph"/>
        <w:numPr>
          <w:ilvl w:val="0"/>
          <w:numId w:val="22"/>
        </w:numPr>
        <w:rPr>
          <w:rFonts w:cs="Arial"/>
          <w:sz w:val="24"/>
          <w:szCs w:val="24"/>
        </w:rPr>
      </w:pPr>
      <w:r w:rsidRPr="00F91D7F">
        <w:rPr>
          <w:rFonts w:cs="Arial"/>
          <w:sz w:val="24"/>
          <w:szCs w:val="24"/>
        </w:rPr>
        <w:t xml:space="preserve">Homelessness </w:t>
      </w:r>
    </w:p>
    <w:p w14:paraId="50A93BF8" w14:textId="77777777" w:rsidR="00810A01" w:rsidRPr="00F91D7F" w:rsidRDefault="00810A01" w:rsidP="00D30B79">
      <w:pPr>
        <w:pStyle w:val="ListParagraph"/>
        <w:numPr>
          <w:ilvl w:val="0"/>
          <w:numId w:val="22"/>
        </w:numPr>
        <w:rPr>
          <w:rFonts w:cs="Arial"/>
          <w:sz w:val="24"/>
          <w:szCs w:val="24"/>
        </w:rPr>
      </w:pPr>
      <w:r w:rsidRPr="00F91D7F">
        <w:rPr>
          <w:rFonts w:cs="Arial"/>
          <w:sz w:val="24"/>
          <w:szCs w:val="24"/>
        </w:rPr>
        <w:t xml:space="preserve">So-called Honour based Abuse including: </w:t>
      </w:r>
    </w:p>
    <w:p w14:paraId="076E83CC" w14:textId="77777777" w:rsidR="00810A01" w:rsidRPr="00F91D7F" w:rsidRDefault="00810A01" w:rsidP="00D30B79">
      <w:pPr>
        <w:pStyle w:val="ListParagraph"/>
        <w:numPr>
          <w:ilvl w:val="0"/>
          <w:numId w:val="23"/>
        </w:numPr>
        <w:rPr>
          <w:rFonts w:cs="Arial"/>
          <w:sz w:val="24"/>
          <w:szCs w:val="24"/>
        </w:rPr>
      </w:pPr>
      <w:r w:rsidRPr="00F91D7F">
        <w:rPr>
          <w:rFonts w:cs="Arial"/>
          <w:sz w:val="24"/>
          <w:szCs w:val="24"/>
        </w:rPr>
        <w:t xml:space="preserve">Female Genital </w:t>
      </w:r>
      <w:r w:rsidR="00540A59" w:rsidRPr="00F91D7F">
        <w:rPr>
          <w:rFonts w:cs="Arial"/>
          <w:sz w:val="24"/>
          <w:szCs w:val="24"/>
        </w:rPr>
        <w:t>Mutilation -</w:t>
      </w:r>
    </w:p>
    <w:p w14:paraId="35C2CF66" w14:textId="77777777" w:rsidR="00810A01" w:rsidRPr="00F91D7F" w:rsidRDefault="00810A01" w:rsidP="00D30B79">
      <w:pPr>
        <w:pStyle w:val="ListParagraph"/>
        <w:numPr>
          <w:ilvl w:val="0"/>
          <w:numId w:val="23"/>
        </w:numPr>
        <w:rPr>
          <w:rFonts w:cs="Arial"/>
          <w:sz w:val="24"/>
          <w:szCs w:val="24"/>
        </w:rPr>
      </w:pPr>
      <w:r w:rsidRPr="00F91D7F">
        <w:rPr>
          <w:rFonts w:cs="Arial"/>
          <w:sz w:val="24"/>
          <w:szCs w:val="24"/>
        </w:rPr>
        <w:t xml:space="preserve">and Forced Marriage, </w:t>
      </w:r>
    </w:p>
    <w:p w14:paraId="0D9B4EEE" w14:textId="77777777" w:rsidR="00810A01" w:rsidRPr="00F91D7F" w:rsidRDefault="00797E79" w:rsidP="00D30B79">
      <w:pPr>
        <w:pStyle w:val="ListParagraph"/>
        <w:numPr>
          <w:ilvl w:val="0"/>
          <w:numId w:val="22"/>
        </w:numPr>
        <w:rPr>
          <w:rFonts w:cs="Arial"/>
          <w:sz w:val="24"/>
          <w:szCs w:val="24"/>
        </w:rPr>
      </w:pPr>
      <w:r w:rsidRPr="00F91D7F">
        <w:rPr>
          <w:rFonts w:cs="Arial"/>
          <w:sz w:val="24"/>
          <w:szCs w:val="24"/>
        </w:rPr>
        <w:t>Online Safety</w:t>
      </w:r>
    </w:p>
    <w:p w14:paraId="1A2FAFE5" w14:textId="77777777" w:rsidR="00797E79" w:rsidRPr="00F91D7F" w:rsidRDefault="00797E79" w:rsidP="00D30B79">
      <w:pPr>
        <w:pStyle w:val="ListParagraph"/>
        <w:numPr>
          <w:ilvl w:val="0"/>
          <w:numId w:val="22"/>
        </w:numPr>
        <w:rPr>
          <w:rFonts w:cs="Arial"/>
          <w:sz w:val="24"/>
          <w:szCs w:val="24"/>
        </w:rPr>
      </w:pPr>
      <w:r w:rsidRPr="00F91D7F">
        <w:rPr>
          <w:rFonts w:cs="Arial"/>
          <w:sz w:val="24"/>
          <w:szCs w:val="24"/>
        </w:rPr>
        <w:t>Mental health</w:t>
      </w:r>
    </w:p>
    <w:p w14:paraId="327B96D8" w14:textId="77777777" w:rsidR="00950CC6" w:rsidRPr="00F91D7F" w:rsidRDefault="00F230E7" w:rsidP="00D30B79">
      <w:pPr>
        <w:pStyle w:val="ListParagraph"/>
        <w:numPr>
          <w:ilvl w:val="0"/>
          <w:numId w:val="22"/>
        </w:numPr>
        <w:rPr>
          <w:rFonts w:cs="Arial"/>
          <w:sz w:val="24"/>
          <w:szCs w:val="24"/>
        </w:rPr>
      </w:pPr>
      <w:r>
        <w:rPr>
          <w:rFonts w:cs="Arial"/>
          <w:sz w:val="24"/>
          <w:szCs w:val="24"/>
        </w:rPr>
        <w:t>Child on child</w:t>
      </w:r>
      <w:r w:rsidR="00810A01" w:rsidRPr="00F91D7F">
        <w:rPr>
          <w:rFonts w:cs="Arial"/>
          <w:sz w:val="24"/>
          <w:szCs w:val="24"/>
        </w:rPr>
        <w:t xml:space="preserve"> A</w:t>
      </w:r>
      <w:r w:rsidR="00950CC6" w:rsidRPr="00F91D7F">
        <w:rPr>
          <w:rFonts w:cs="Arial"/>
          <w:sz w:val="24"/>
          <w:szCs w:val="24"/>
        </w:rPr>
        <w:t>buse</w:t>
      </w:r>
      <w:r w:rsidR="00F634BC" w:rsidRPr="00F91D7F">
        <w:rPr>
          <w:rFonts w:cs="Arial"/>
          <w:sz w:val="24"/>
          <w:szCs w:val="24"/>
        </w:rPr>
        <w:t>:</w:t>
      </w:r>
      <w:r w:rsidR="00950CC6" w:rsidRPr="00F91D7F">
        <w:rPr>
          <w:rFonts w:cs="Arial"/>
          <w:sz w:val="24"/>
          <w:szCs w:val="24"/>
        </w:rPr>
        <w:t xml:space="preserve"> </w:t>
      </w:r>
    </w:p>
    <w:p w14:paraId="4A56AE37" w14:textId="77777777" w:rsidR="00797E79" w:rsidRDefault="00797E79" w:rsidP="00D30B79">
      <w:pPr>
        <w:pStyle w:val="ListParagraph"/>
        <w:numPr>
          <w:ilvl w:val="0"/>
          <w:numId w:val="24"/>
        </w:numPr>
        <w:rPr>
          <w:rFonts w:cs="Arial"/>
          <w:sz w:val="24"/>
          <w:szCs w:val="24"/>
        </w:rPr>
      </w:pPr>
      <w:r w:rsidRPr="00F91D7F">
        <w:rPr>
          <w:rFonts w:cs="Arial"/>
          <w:sz w:val="24"/>
          <w:szCs w:val="24"/>
        </w:rPr>
        <w:t xml:space="preserve">Bullying </w:t>
      </w:r>
      <w:r w:rsidR="00540A59" w:rsidRPr="00F91D7F">
        <w:rPr>
          <w:rFonts w:cs="Arial"/>
          <w:sz w:val="24"/>
          <w:szCs w:val="24"/>
        </w:rPr>
        <w:t>and Cyberbullying</w:t>
      </w:r>
      <w:r w:rsidR="00950CC6" w:rsidRPr="00F91D7F">
        <w:rPr>
          <w:rFonts w:cs="Arial"/>
          <w:sz w:val="24"/>
          <w:szCs w:val="24"/>
        </w:rPr>
        <w:t xml:space="preserve">, </w:t>
      </w:r>
    </w:p>
    <w:p w14:paraId="7A665456" w14:textId="77777777" w:rsidR="00FC52EA" w:rsidRPr="00F91D7F" w:rsidRDefault="00FC52EA" w:rsidP="00D30B79">
      <w:pPr>
        <w:pStyle w:val="ListParagraph"/>
        <w:numPr>
          <w:ilvl w:val="0"/>
          <w:numId w:val="24"/>
        </w:numPr>
        <w:rPr>
          <w:rFonts w:cs="Arial"/>
          <w:sz w:val="24"/>
          <w:szCs w:val="24"/>
        </w:rPr>
      </w:pPr>
      <w:r>
        <w:rPr>
          <w:rFonts w:cs="Arial"/>
          <w:sz w:val="24"/>
          <w:szCs w:val="24"/>
        </w:rPr>
        <w:t xml:space="preserve">Consensual and non-consensual sharing of nudes or semi-nude pictures or videos, known as </w:t>
      </w:r>
      <w:proofErr w:type="gramStart"/>
      <w:r>
        <w:rPr>
          <w:rFonts w:cs="Arial"/>
          <w:sz w:val="24"/>
          <w:szCs w:val="24"/>
        </w:rPr>
        <w:t>youth</w:t>
      </w:r>
      <w:proofErr w:type="gramEnd"/>
      <w:r>
        <w:rPr>
          <w:rFonts w:cs="Arial"/>
          <w:sz w:val="24"/>
          <w:szCs w:val="24"/>
        </w:rPr>
        <w:t xml:space="preserve"> produced sexual imagery,</w:t>
      </w:r>
    </w:p>
    <w:p w14:paraId="42BE57B6" w14:textId="77777777" w:rsidR="00797E79" w:rsidRPr="00F91D7F" w:rsidRDefault="00950CC6" w:rsidP="00D30B79">
      <w:pPr>
        <w:pStyle w:val="ListParagraph"/>
        <w:numPr>
          <w:ilvl w:val="0"/>
          <w:numId w:val="24"/>
        </w:numPr>
        <w:rPr>
          <w:rFonts w:cs="Arial"/>
          <w:sz w:val="24"/>
          <w:szCs w:val="24"/>
        </w:rPr>
      </w:pPr>
      <w:r w:rsidRPr="00F91D7F">
        <w:rPr>
          <w:rFonts w:cs="Arial"/>
          <w:sz w:val="24"/>
          <w:szCs w:val="24"/>
        </w:rPr>
        <w:t xml:space="preserve">Physical Abuse, </w:t>
      </w:r>
    </w:p>
    <w:p w14:paraId="1B37AD52" w14:textId="77777777" w:rsidR="00797E79" w:rsidRPr="00F91D7F" w:rsidRDefault="00950CC6" w:rsidP="00D30B79">
      <w:pPr>
        <w:pStyle w:val="ListParagraph"/>
        <w:numPr>
          <w:ilvl w:val="0"/>
          <w:numId w:val="24"/>
        </w:numPr>
        <w:rPr>
          <w:rFonts w:cs="Arial"/>
          <w:sz w:val="24"/>
          <w:szCs w:val="24"/>
        </w:rPr>
      </w:pPr>
      <w:r w:rsidRPr="00F91D7F">
        <w:rPr>
          <w:rFonts w:cs="Arial"/>
          <w:sz w:val="24"/>
          <w:szCs w:val="24"/>
        </w:rPr>
        <w:t xml:space="preserve">Sexual Violence, Sexual </w:t>
      </w:r>
      <w:r w:rsidR="00797E79" w:rsidRPr="00F91D7F">
        <w:rPr>
          <w:rFonts w:cs="Arial"/>
          <w:sz w:val="24"/>
          <w:szCs w:val="24"/>
        </w:rPr>
        <w:t>Harassment</w:t>
      </w:r>
      <w:r w:rsidRPr="00F91D7F">
        <w:rPr>
          <w:rFonts w:cs="Arial"/>
          <w:sz w:val="24"/>
          <w:szCs w:val="24"/>
        </w:rPr>
        <w:t xml:space="preserve">, </w:t>
      </w:r>
    </w:p>
    <w:p w14:paraId="4200F237" w14:textId="77777777" w:rsidR="00797E79" w:rsidRDefault="00950CC6" w:rsidP="00D30B79">
      <w:pPr>
        <w:pStyle w:val="ListParagraph"/>
        <w:numPr>
          <w:ilvl w:val="0"/>
          <w:numId w:val="24"/>
        </w:numPr>
        <w:rPr>
          <w:rFonts w:cs="Arial"/>
          <w:sz w:val="24"/>
          <w:szCs w:val="24"/>
        </w:rPr>
      </w:pPr>
      <w:r w:rsidRPr="00F91D7F">
        <w:rPr>
          <w:rFonts w:cs="Arial"/>
          <w:sz w:val="24"/>
          <w:szCs w:val="24"/>
        </w:rPr>
        <w:t xml:space="preserve">Sexting, </w:t>
      </w:r>
    </w:p>
    <w:p w14:paraId="3958F023" w14:textId="77777777" w:rsidR="00FC52EA" w:rsidRPr="00F91D7F" w:rsidRDefault="00FC52EA" w:rsidP="00D30B79">
      <w:pPr>
        <w:pStyle w:val="ListParagraph"/>
        <w:numPr>
          <w:ilvl w:val="0"/>
          <w:numId w:val="24"/>
        </w:numPr>
        <w:rPr>
          <w:rFonts w:cs="Arial"/>
          <w:sz w:val="24"/>
          <w:szCs w:val="24"/>
        </w:rPr>
      </w:pPr>
      <w:r>
        <w:rPr>
          <w:rFonts w:cs="Arial"/>
          <w:sz w:val="24"/>
          <w:szCs w:val="24"/>
        </w:rPr>
        <w:t>Causing someone to engage in a sexual act without their consent,</w:t>
      </w:r>
    </w:p>
    <w:p w14:paraId="2401457C" w14:textId="77777777" w:rsidR="00797E79" w:rsidRPr="00F91D7F" w:rsidRDefault="00950CC6" w:rsidP="00D30B79">
      <w:pPr>
        <w:pStyle w:val="ListParagraph"/>
        <w:numPr>
          <w:ilvl w:val="0"/>
          <w:numId w:val="24"/>
        </w:numPr>
        <w:rPr>
          <w:rFonts w:cs="Arial"/>
          <w:sz w:val="24"/>
          <w:szCs w:val="24"/>
        </w:rPr>
      </w:pPr>
      <w:r w:rsidRPr="00F91D7F">
        <w:rPr>
          <w:rFonts w:cs="Arial"/>
          <w:sz w:val="24"/>
          <w:szCs w:val="24"/>
        </w:rPr>
        <w:t>Up skirting</w:t>
      </w:r>
      <w:r w:rsidR="00FA26F4">
        <w:rPr>
          <w:rFonts w:cs="Arial"/>
          <w:sz w:val="24"/>
          <w:szCs w:val="24"/>
        </w:rPr>
        <w:t>,</w:t>
      </w:r>
    </w:p>
    <w:p w14:paraId="5FD3668F" w14:textId="77777777" w:rsidR="00950CC6" w:rsidRDefault="00797E79" w:rsidP="00D30B79">
      <w:pPr>
        <w:pStyle w:val="ListParagraph"/>
        <w:numPr>
          <w:ilvl w:val="0"/>
          <w:numId w:val="24"/>
        </w:numPr>
        <w:rPr>
          <w:rFonts w:cs="Arial"/>
          <w:sz w:val="24"/>
          <w:szCs w:val="24"/>
        </w:rPr>
      </w:pPr>
      <w:r w:rsidRPr="00F91D7F">
        <w:rPr>
          <w:rFonts w:cs="Arial"/>
          <w:sz w:val="24"/>
          <w:szCs w:val="24"/>
        </w:rPr>
        <w:t>Initiation</w:t>
      </w:r>
      <w:r w:rsidR="00810A01" w:rsidRPr="00F91D7F">
        <w:rPr>
          <w:rFonts w:cs="Arial"/>
          <w:sz w:val="24"/>
          <w:szCs w:val="24"/>
        </w:rPr>
        <w:t xml:space="preserve"> and Hazing Type violence</w:t>
      </w:r>
      <w:r w:rsidR="00FA26F4">
        <w:rPr>
          <w:rFonts w:cs="Arial"/>
          <w:sz w:val="24"/>
          <w:szCs w:val="24"/>
        </w:rPr>
        <w:t>,</w:t>
      </w:r>
    </w:p>
    <w:p w14:paraId="4C1264D9" w14:textId="77777777" w:rsidR="00FA26F4" w:rsidRPr="00F91D7F" w:rsidRDefault="00FA26F4" w:rsidP="00D30B79">
      <w:pPr>
        <w:pStyle w:val="ListParagraph"/>
        <w:numPr>
          <w:ilvl w:val="0"/>
          <w:numId w:val="24"/>
        </w:numPr>
        <w:rPr>
          <w:rFonts w:cs="Arial"/>
          <w:sz w:val="24"/>
          <w:szCs w:val="24"/>
        </w:rPr>
      </w:pPr>
      <w:r w:rsidRPr="00FA26F4">
        <w:rPr>
          <w:rFonts w:cs="Arial"/>
          <w:sz w:val="24"/>
          <w:szCs w:val="24"/>
        </w:rPr>
        <w:t>Abuse in intimate personal relationships between children (also known as teenage relationship abuse).</w:t>
      </w:r>
    </w:p>
    <w:p w14:paraId="78B3BE0F" w14:textId="77777777" w:rsidR="00810A01" w:rsidRPr="00F91D7F" w:rsidRDefault="00810A01" w:rsidP="00D30B79">
      <w:pPr>
        <w:pStyle w:val="ListParagraph"/>
        <w:numPr>
          <w:ilvl w:val="0"/>
          <w:numId w:val="22"/>
        </w:numPr>
        <w:rPr>
          <w:rFonts w:cs="Arial"/>
          <w:sz w:val="24"/>
          <w:szCs w:val="24"/>
        </w:rPr>
      </w:pPr>
      <w:r w:rsidRPr="00F91D7F">
        <w:rPr>
          <w:rFonts w:cs="Arial"/>
          <w:sz w:val="24"/>
          <w:szCs w:val="24"/>
        </w:rPr>
        <w:t xml:space="preserve">Serious Youth Violence </w:t>
      </w:r>
    </w:p>
    <w:p w14:paraId="228F2E80" w14:textId="77777777" w:rsidR="00810A01" w:rsidRPr="00F91D7F" w:rsidRDefault="00810A01" w:rsidP="00D30B79">
      <w:pPr>
        <w:pStyle w:val="ListParagraph"/>
        <w:numPr>
          <w:ilvl w:val="0"/>
          <w:numId w:val="22"/>
        </w:numPr>
        <w:rPr>
          <w:rFonts w:cs="Arial"/>
          <w:sz w:val="24"/>
          <w:szCs w:val="24"/>
        </w:rPr>
      </w:pPr>
      <w:r w:rsidRPr="00F91D7F">
        <w:rPr>
          <w:rFonts w:cs="Arial"/>
          <w:sz w:val="24"/>
          <w:szCs w:val="24"/>
        </w:rPr>
        <w:t xml:space="preserve">Substance Misuse </w:t>
      </w:r>
    </w:p>
    <w:p w14:paraId="69F7B173" w14:textId="77777777" w:rsidR="00810A01" w:rsidRPr="00F91D7F" w:rsidRDefault="00810A01" w:rsidP="00D30B79">
      <w:pPr>
        <w:pStyle w:val="ListParagraph"/>
        <w:numPr>
          <w:ilvl w:val="0"/>
          <w:numId w:val="22"/>
        </w:numPr>
        <w:rPr>
          <w:rFonts w:cs="Arial"/>
          <w:sz w:val="24"/>
          <w:szCs w:val="24"/>
        </w:rPr>
      </w:pPr>
      <w:r w:rsidRPr="00F91D7F">
        <w:rPr>
          <w:rFonts w:cs="Arial"/>
          <w:sz w:val="24"/>
          <w:szCs w:val="24"/>
        </w:rPr>
        <w:t xml:space="preserve">Preventing Radicalisation </w:t>
      </w:r>
    </w:p>
    <w:p w14:paraId="5E5F7785" w14:textId="77777777" w:rsidR="00810A01" w:rsidRPr="00F91D7F" w:rsidRDefault="00810A01" w:rsidP="00D30B79">
      <w:pPr>
        <w:pStyle w:val="ListParagraph"/>
        <w:numPr>
          <w:ilvl w:val="0"/>
          <w:numId w:val="22"/>
        </w:numPr>
        <w:rPr>
          <w:rFonts w:cs="Arial"/>
          <w:sz w:val="24"/>
          <w:szCs w:val="24"/>
        </w:rPr>
      </w:pPr>
      <w:r w:rsidRPr="00F91D7F">
        <w:rPr>
          <w:rFonts w:cs="Arial"/>
          <w:sz w:val="24"/>
          <w:szCs w:val="24"/>
        </w:rPr>
        <w:t>Private Fostering</w:t>
      </w:r>
    </w:p>
    <w:p w14:paraId="0F7914FE" w14:textId="77777777" w:rsidR="0084142A" w:rsidRDefault="0084142A" w:rsidP="00D30B79">
      <w:pPr>
        <w:pStyle w:val="ListParagraph"/>
        <w:numPr>
          <w:ilvl w:val="0"/>
          <w:numId w:val="22"/>
        </w:numPr>
        <w:rPr>
          <w:rFonts w:cs="Arial"/>
          <w:sz w:val="24"/>
          <w:szCs w:val="24"/>
        </w:rPr>
      </w:pPr>
      <w:r w:rsidRPr="00F91D7F">
        <w:rPr>
          <w:rFonts w:cs="Arial"/>
          <w:sz w:val="24"/>
          <w:szCs w:val="24"/>
        </w:rPr>
        <w:lastRenderedPageBreak/>
        <w:t>Young Carers</w:t>
      </w:r>
    </w:p>
    <w:p w14:paraId="3327086D" w14:textId="77777777" w:rsidR="000760C3" w:rsidRDefault="000760C3" w:rsidP="00D30B79">
      <w:pPr>
        <w:pStyle w:val="ListParagraph"/>
        <w:numPr>
          <w:ilvl w:val="0"/>
          <w:numId w:val="22"/>
        </w:numPr>
        <w:rPr>
          <w:rFonts w:cs="Arial"/>
          <w:sz w:val="24"/>
          <w:szCs w:val="24"/>
        </w:rPr>
      </w:pPr>
      <w:r>
        <w:rPr>
          <w:rFonts w:cs="Arial"/>
          <w:sz w:val="24"/>
          <w:szCs w:val="24"/>
        </w:rPr>
        <w:t>Children missing from Education – Including persistent absence</w:t>
      </w:r>
    </w:p>
    <w:p w14:paraId="7B7B0141" w14:textId="77777777" w:rsidR="000760C3" w:rsidRPr="00F91D7F" w:rsidRDefault="000760C3" w:rsidP="00D30B79">
      <w:pPr>
        <w:pStyle w:val="ListParagraph"/>
        <w:numPr>
          <w:ilvl w:val="0"/>
          <w:numId w:val="22"/>
        </w:numPr>
        <w:rPr>
          <w:rFonts w:cs="Arial"/>
          <w:sz w:val="24"/>
          <w:szCs w:val="24"/>
        </w:rPr>
      </w:pPr>
      <w:r w:rsidRPr="4D5F53F0">
        <w:rPr>
          <w:rFonts w:cs="Arial"/>
          <w:sz w:val="24"/>
          <w:szCs w:val="24"/>
        </w:rPr>
        <w:t>Cybercrime</w:t>
      </w:r>
    </w:p>
    <w:p w14:paraId="28B38867" w14:textId="0166FAC6" w:rsidR="4D5F53F0" w:rsidRPr="002453AE" w:rsidRDefault="4D5F53F0" w:rsidP="00D30B79">
      <w:pPr>
        <w:pStyle w:val="ListParagraph"/>
        <w:numPr>
          <w:ilvl w:val="0"/>
          <w:numId w:val="22"/>
        </w:numPr>
      </w:pPr>
      <w:r w:rsidRPr="002453AE">
        <w:rPr>
          <w:sz w:val="24"/>
          <w:szCs w:val="24"/>
        </w:rPr>
        <w:t>Generative artificial intelligence, including AI-generated or manipulated intimate images and other AI-enabled safeguarding risks</w:t>
      </w:r>
    </w:p>
    <w:p w14:paraId="4BE23C56" w14:textId="31625A36" w:rsidR="4D5F53F0" w:rsidRPr="002453AE" w:rsidRDefault="4D5F53F0" w:rsidP="00D30B79">
      <w:pPr>
        <w:pStyle w:val="ListParagraph"/>
        <w:numPr>
          <w:ilvl w:val="0"/>
          <w:numId w:val="22"/>
        </w:numPr>
      </w:pPr>
      <w:r w:rsidRPr="002453AE">
        <w:rPr>
          <w:sz w:val="24"/>
          <w:szCs w:val="24"/>
        </w:rPr>
        <w:t>Disinformation, misinformation and conspiracy theories</w:t>
      </w:r>
    </w:p>
    <w:p w14:paraId="1D42362A" w14:textId="38148C3B" w:rsidR="4D5F53F0" w:rsidRPr="002453AE" w:rsidRDefault="4D5F53F0" w:rsidP="00D30B79">
      <w:pPr>
        <w:pStyle w:val="ListParagraph"/>
        <w:numPr>
          <w:ilvl w:val="0"/>
          <w:numId w:val="22"/>
        </w:numPr>
        <w:rPr>
          <w:sz w:val="24"/>
          <w:szCs w:val="24"/>
        </w:rPr>
      </w:pPr>
      <w:r w:rsidRPr="002453AE">
        <w:rPr>
          <w:sz w:val="24"/>
          <w:szCs w:val="24"/>
        </w:rPr>
        <w:t>Violence Against Women and Girls, misogyny and harmful gender stereotypes</w:t>
      </w:r>
    </w:p>
    <w:p w14:paraId="0B28243E" w14:textId="35BF5B31" w:rsidR="47CD652C" w:rsidRPr="002453AE" w:rsidRDefault="47CD652C" w:rsidP="00D30B79">
      <w:pPr>
        <w:pStyle w:val="ListParagraph"/>
        <w:numPr>
          <w:ilvl w:val="0"/>
          <w:numId w:val="22"/>
        </w:numPr>
        <w:rPr>
          <w:rFonts w:ascii="Calibri" w:eastAsia="Calibri" w:hAnsi="Calibri" w:cs="Arial"/>
          <w:sz w:val="24"/>
          <w:szCs w:val="24"/>
        </w:rPr>
      </w:pPr>
      <w:r w:rsidRPr="002453AE">
        <w:rPr>
          <w:rFonts w:ascii="Calibri" w:eastAsia="Calibri" w:hAnsi="Calibri" w:cs="Arial"/>
          <w:sz w:val="24"/>
          <w:szCs w:val="24"/>
        </w:rPr>
        <w:t>Prejudice-based harm, including racism, faith-targeted abuse, antisemitism, Islamophobia, homophobia, biphobia, transphobia and other discriminatory behaviours. North Star Academy Trust recognises that such behaviours can significantly impact a child's welfare, wellbeing, educational outcomes and sense of safety and may require a safeguarding response</w:t>
      </w:r>
    </w:p>
    <w:p w14:paraId="3F5952F2" w14:textId="0EE96F6C" w:rsidR="6C829250" w:rsidRDefault="6C829250" w:rsidP="00D30B79">
      <w:pPr>
        <w:pStyle w:val="ListParagraph"/>
        <w:numPr>
          <w:ilvl w:val="0"/>
          <w:numId w:val="22"/>
        </w:numPr>
        <w:rPr>
          <w:rFonts w:cs="Arial"/>
          <w:sz w:val="24"/>
          <w:szCs w:val="24"/>
        </w:rPr>
      </w:pPr>
      <w:r w:rsidRPr="5E69D3CF">
        <w:rPr>
          <w:rFonts w:cs="Arial"/>
          <w:sz w:val="24"/>
          <w:szCs w:val="24"/>
        </w:rPr>
        <w:t>Forced Migration</w:t>
      </w:r>
    </w:p>
    <w:p w14:paraId="38EC1BA4" w14:textId="291B91D0" w:rsidR="00797E79" w:rsidRPr="00F91D7F" w:rsidRDefault="00797E79" w:rsidP="00302203">
      <w:pPr>
        <w:contextualSpacing/>
        <w:rPr>
          <w:rFonts w:cs="Arial"/>
          <w:sz w:val="24"/>
          <w:szCs w:val="24"/>
        </w:rPr>
      </w:pPr>
      <w:r w:rsidRPr="00F91D7F">
        <w:rPr>
          <w:rFonts w:cs="Arial"/>
          <w:sz w:val="24"/>
          <w:szCs w:val="24"/>
        </w:rPr>
        <w:t>Additional information about key safeguarding areas can also be found in Keeping Children Safe in Education</w:t>
      </w:r>
      <w:r w:rsidR="007202F2" w:rsidRPr="00F91D7F">
        <w:rPr>
          <w:rFonts w:cs="Arial"/>
          <w:sz w:val="24"/>
          <w:szCs w:val="24"/>
        </w:rPr>
        <w:t xml:space="preserve"> (KCSIE)</w:t>
      </w:r>
      <w:r w:rsidR="00FC52EA">
        <w:rPr>
          <w:rFonts w:cs="Arial"/>
          <w:sz w:val="24"/>
          <w:szCs w:val="24"/>
        </w:rPr>
        <w:t xml:space="preserve"> - Annex B</w:t>
      </w:r>
      <w:r w:rsidR="00F634BC" w:rsidRPr="00F91D7F">
        <w:rPr>
          <w:rFonts w:cs="Arial"/>
          <w:sz w:val="24"/>
          <w:szCs w:val="24"/>
        </w:rPr>
        <w:t xml:space="preserve">; or the </w:t>
      </w:r>
      <w:hyperlink r:id="rId27" w:history="1">
        <w:r w:rsidR="00F634BC" w:rsidRPr="00F91D7F">
          <w:rPr>
            <w:rStyle w:val="Hyperlink"/>
            <w:rFonts w:cs="Arial"/>
            <w:color w:val="auto"/>
            <w:sz w:val="24"/>
            <w:szCs w:val="24"/>
          </w:rPr>
          <w:t>NSPCC website - Types of Abuse</w:t>
        </w:r>
      </w:hyperlink>
      <w:r w:rsidR="00F634BC" w:rsidRPr="00F91D7F">
        <w:rPr>
          <w:rFonts w:cs="Arial"/>
          <w:sz w:val="24"/>
          <w:szCs w:val="24"/>
        </w:rPr>
        <w:t xml:space="preserve">. </w:t>
      </w:r>
    </w:p>
    <w:p w14:paraId="54ED3453" w14:textId="77777777" w:rsidR="00F634BC" w:rsidRPr="00F91D7F" w:rsidRDefault="00F634BC" w:rsidP="00302203">
      <w:pPr>
        <w:contextualSpacing/>
        <w:rPr>
          <w:rFonts w:cs="Arial"/>
          <w:sz w:val="24"/>
          <w:szCs w:val="24"/>
        </w:rPr>
      </w:pPr>
    </w:p>
    <w:p w14:paraId="2AFD3483" w14:textId="77777777" w:rsidR="00797E79" w:rsidRPr="00F91D7F" w:rsidRDefault="00797E79" w:rsidP="00797E79">
      <w:pPr>
        <w:pStyle w:val="Title"/>
        <w:spacing w:line="276" w:lineRule="auto"/>
        <w:rPr>
          <w:rFonts w:asciiTheme="minorHAnsi" w:hAnsiTheme="minorHAnsi"/>
          <w:b/>
          <w:color w:val="auto"/>
          <w:sz w:val="32"/>
          <w:szCs w:val="32"/>
        </w:rPr>
      </w:pPr>
      <w:r w:rsidRPr="00F91D7F">
        <w:rPr>
          <w:rFonts w:asciiTheme="minorHAnsi" w:hAnsiTheme="minorHAnsi"/>
          <w:b/>
          <w:color w:val="auto"/>
          <w:sz w:val="32"/>
          <w:szCs w:val="32"/>
        </w:rPr>
        <w:t xml:space="preserve">PART 2: Procedures </w:t>
      </w:r>
    </w:p>
    <w:p w14:paraId="4ED44FB1" w14:textId="77777777" w:rsidR="00630E5D" w:rsidRPr="00F91D7F" w:rsidRDefault="00630E5D" w:rsidP="00D30B79">
      <w:pPr>
        <w:pStyle w:val="Heading1"/>
        <w:numPr>
          <w:ilvl w:val="1"/>
          <w:numId w:val="38"/>
        </w:numPr>
        <w:ind w:left="567"/>
        <w:rPr>
          <w:rFonts w:asciiTheme="minorHAnsi" w:hAnsiTheme="minorHAnsi"/>
          <w:color w:val="auto"/>
          <w:sz w:val="24"/>
          <w:szCs w:val="24"/>
        </w:rPr>
      </w:pPr>
      <w:bookmarkStart w:id="9" w:name="_Reporting_Concerns"/>
      <w:bookmarkEnd w:id="9"/>
      <w:r w:rsidRPr="00F91D7F">
        <w:rPr>
          <w:rFonts w:asciiTheme="minorHAnsi" w:hAnsiTheme="minorHAnsi"/>
          <w:color w:val="auto"/>
          <w:sz w:val="24"/>
          <w:szCs w:val="24"/>
        </w:rPr>
        <w:t>R</w:t>
      </w:r>
      <w:r w:rsidR="007202F2" w:rsidRPr="00F91D7F">
        <w:rPr>
          <w:rFonts w:asciiTheme="minorHAnsi" w:hAnsiTheme="minorHAnsi"/>
          <w:color w:val="auto"/>
          <w:sz w:val="24"/>
          <w:szCs w:val="24"/>
        </w:rPr>
        <w:t>eporting c</w:t>
      </w:r>
      <w:r w:rsidRPr="00F91D7F">
        <w:rPr>
          <w:rFonts w:asciiTheme="minorHAnsi" w:hAnsiTheme="minorHAnsi"/>
          <w:color w:val="auto"/>
          <w:sz w:val="24"/>
          <w:szCs w:val="24"/>
        </w:rPr>
        <w:t>oncerns</w:t>
      </w:r>
    </w:p>
    <w:p w14:paraId="42022BCB" w14:textId="77777777" w:rsidR="00A04EAF" w:rsidRPr="00F91D7F" w:rsidRDefault="00A04EAF" w:rsidP="00302203">
      <w:pPr>
        <w:autoSpaceDE w:val="0"/>
        <w:autoSpaceDN w:val="0"/>
        <w:adjustRightInd w:val="0"/>
        <w:spacing w:after="0"/>
        <w:ind w:left="360"/>
        <w:jc w:val="both"/>
        <w:rPr>
          <w:rFonts w:cs="Arial"/>
          <w:b/>
          <w:sz w:val="24"/>
          <w:szCs w:val="24"/>
        </w:rPr>
      </w:pPr>
    </w:p>
    <w:p w14:paraId="6856D333" w14:textId="7EF160E8" w:rsidR="003D1986" w:rsidRPr="00F91D7F" w:rsidRDefault="007202F2" w:rsidP="003D1986">
      <w:pPr>
        <w:autoSpaceDE w:val="0"/>
        <w:autoSpaceDN w:val="0"/>
        <w:adjustRightInd w:val="0"/>
        <w:spacing w:after="0"/>
        <w:jc w:val="both"/>
        <w:rPr>
          <w:rFonts w:cs="Arial"/>
          <w:sz w:val="24"/>
          <w:szCs w:val="24"/>
        </w:rPr>
      </w:pPr>
      <w:r w:rsidRPr="5E69D3CF">
        <w:rPr>
          <w:rFonts w:cs="Arial"/>
          <w:sz w:val="24"/>
          <w:szCs w:val="24"/>
        </w:rPr>
        <w:t xml:space="preserve">All staff are </w:t>
      </w:r>
      <w:r w:rsidR="003D1986" w:rsidRPr="5E69D3CF">
        <w:rPr>
          <w:rFonts w:cs="Arial"/>
          <w:sz w:val="24"/>
          <w:szCs w:val="24"/>
        </w:rPr>
        <w:t>clear about r</w:t>
      </w:r>
      <w:r w:rsidRPr="5E69D3CF">
        <w:rPr>
          <w:rFonts w:cs="Arial"/>
          <w:sz w:val="24"/>
          <w:szCs w:val="24"/>
        </w:rPr>
        <w:t>ecording</w:t>
      </w:r>
      <w:r w:rsidR="003D1986" w:rsidRPr="5E69D3CF">
        <w:rPr>
          <w:rFonts w:cs="Arial"/>
          <w:sz w:val="24"/>
          <w:szCs w:val="24"/>
        </w:rPr>
        <w:t xml:space="preserve"> and </w:t>
      </w:r>
      <w:r w:rsidRPr="5E69D3CF">
        <w:rPr>
          <w:rFonts w:cs="Arial"/>
          <w:sz w:val="24"/>
          <w:szCs w:val="24"/>
        </w:rPr>
        <w:t xml:space="preserve">reporting </w:t>
      </w:r>
      <w:r w:rsidR="003D1986" w:rsidRPr="5E69D3CF">
        <w:rPr>
          <w:rFonts w:cs="Arial"/>
          <w:sz w:val="24"/>
          <w:szCs w:val="24"/>
        </w:rPr>
        <w:t>concerns to the DSL</w:t>
      </w:r>
      <w:r w:rsidRPr="5E69D3CF">
        <w:rPr>
          <w:rFonts w:cs="Arial"/>
          <w:sz w:val="24"/>
          <w:szCs w:val="24"/>
        </w:rPr>
        <w:t xml:space="preserve"> and d</w:t>
      </w:r>
      <w:r w:rsidR="003D1986" w:rsidRPr="5E69D3CF">
        <w:rPr>
          <w:rFonts w:cs="Arial"/>
          <w:sz w:val="24"/>
          <w:szCs w:val="24"/>
        </w:rPr>
        <w:t xml:space="preserve">eputies in a timely way. </w:t>
      </w:r>
      <w:r w:rsidR="00866C11" w:rsidRPr="5E69D3CF">
        <w:rPr>
          <w:rFonts w:cs="Arial"/>
          <w:sz w:val="24"/>
          <w:szCs w:val="24"/>
        </w:rPr>
        <w:t xml:space="preserve">In the case </w:t>
      </w:r>
      <w:r w:rsidRPr="5E69D3CF">
        <w:rPr>
          <w:rFonts w:cs="Arial"/>
          <w:sz w:val="24"/>
          <w:szCs w:val="24"/>
        </w:rPr>
        <w:t>a child is</w:t>
      </w:r>
      <w:r w:rsidR="003D1986" w:rsidRPr="5E69D3CF">
        <w:rPr>
          <w:rFonts w:cs="Arial"/>
          <w:sz w:val="24"/>
          <w:szCs w:val="24"/>
        </w:rPr>
        <w:t xml:space="preserve"> in immediate danger in staff should phone the police. </w:t>
      </w:r>
    </w:p>
    <w:p w14:paraId="65F13E2A" w14:textId="77777777" w:rsidR="00866C11" w:rsidRPr="00F91D7F" w:rsidRDefault="00866C11" w:rsidP="00302203">
      <w:pPr>
        <w:autoSpaceDE w:val="0"/>
        <w:autoSpaceDN w:val="0"/>
        <w:adjustRightInd w:val="0"/>
        <w:spacing w:after="0"/>
        <w:jc w:val="both"/>
        <w:rPr>
          <w:rFonts w:cs="Arial"/>
          <w:sz w:val="24"/>
          <w:szCs w:val="24"/>
        </w:rPr>
      </w:pPr>
    </w:p>
    <w:p w14:paraId="72EACE03" w14:textId="77777777" w:rsidR="007F418E" w:rsidRDefault="00866C11" w:rsidP="00302203">
      <w:pPr>
        <w:autoSpaceDE w:val="0"/>
        <w:autoSpaceDN w:val="0"/>
        <w:adjustRightInd w:val="0"/>
        <w:spacing w:after="0"/>
        <w:jc w:val="both"/>
        <w:rPr>
          <w:rFonts w:cs="Arial"/>
          <w:sz w:val="24"/>
          <w:szCs w:val="24"/>
        </w:rPr>
      </w:pPr>
      <w:r w:rsidRPr="00F91D7F">
        <w:rPr>
          <w:rFonts w:cs="Arial"/>
          <w:sz w:val="24"/>
          <w:szCs w:val="24"/>
        </w:rPr>
        <w:t>All staff are aware of and follow t</w:t>
      </w:r>
      <w:r w:rsidR="00630E5D" w:rsidRPr="00F91D7F">
        <w:rPr>
          <w:rFonts w:cs="Arial"/>
          <w:sz w:val="24"/>
          <w:szCs w:val="24"/>
        </w:rPr>
        <w:t>he procedure</w:t>
      </w:r>
      <w:r w:rsidR="00421B07" w:rsidRPr="00F91D7F">
        <w:rPr>
          <w:rFonts w:cs="Arial"/>
          <w:sz w:val="24"/>
          <w:szCs w:val="24"/>
        </w:rPr>
        <w:t>s</w:t>
      </w:r>
      <w:r w:rsidRPr="00F91D7F">
        <w:rPr>
          <w:rFonts w:cs="Arial"/>
          <w:sz w:val="24"/>
          <w:szCs w:val="24"/>
        </w:rPr>
        <w:t xml:space="preserve"> </w:t>
      </w:r>
      <w:r w:rsidR="00630E5D" w:rsidRPr="00F91D7F">
        <w:rPr>
          <w:rFonts w:cs="Arial"/>
          <w:sz w:val="24"/>
          <w:szCs w:val="24"/>
        </w:rPr>
        <w:t>to respon</w:t>
      </w:r>
      <w:r w:rsidRPr="00F91D7F">
        <w:rPr>
          <w:rFonts w:cs="Arial"/>
          <w:sz w:val="24"/>
          <w:szCs w:val="24"/>
        </w:rPr>
        <w:t xml:space="preserve">d to a concern about a child </w:t>
      </w:r>
      <w:r w:rsidR="00630E5D" w:rsidRPr="00F91D7F">
        <w:rPr>
          <w:rFonts w:cs="Arial"/>
          <w:sz w:val="24"/>
          <w:szCs w:val="24"/>
        </w:rPr>
        <w:t xml:space="preserve">detailed in </w:t>
      </w:r>
      <w:hyperlink w:anchor="_Appendix_B_–" w:history="1">
        <w:r w:rsidR="00630E5D" w:rsidRPr="00F91D7F">
          <w:rPr>
            <w:rStyle w:val="Hyperlink"/>
            <w:rFonts w:cs="Arial"/>
            <w:color w:val="auto"/>
            <w:sz w:val="24"/>
            <w:szCs w:val="24"/>
          </w:rPr>
          <w:t>Appendix B</w:t>
        </w:r>
      </w:hyperlink>
      <w:r w:rsidR="00630E5D" w:rsidRPr="00F91D7F">
        <w:rPr>
          <w:rFonts w:cs="Arial"/>
          <w:sz w:val="24"/>
          <w:szCs w:val="24"/>
        </w:rPr>
        <w:t>.</w:t>
      </w:r>
      <w:r w:rsidRPr="00F91D7F">
        <w:rPr>
          <w:rFonts w:cs="Arial"/>
          <w:sz w:val="24"/>
          <w:szCs w:val="24"/>
        </w:rPr>
        <w:t xml:space="preserve"> </w:t>
      </w:r>
      <w:r w:rsidR="007F418E" w:rsidRPr="00F91D7F">
        <w:rPr>
          <w:rFonts w:cs="Arial"/>
          <w:sz w:val="24"/>
          <w:szCs w:val="24"/>
        </w:rPr>
        <w:t xml:space="preserve">This includes responses to </w:t>
      </w:r>
      <w:proofErr w:type="gramStart"/>
      <w:r w:rsidR="00F230E7">
        <w:rPr>
          <w:rFonts w:cs="Arial"/>
          <w:sz w:val="24"/>
          <w:szCs w:val="24"/>
        </w:rPr>
        <w:t>child on child</w:t>
      </w:r>
      <w:proofErr w:type="gramEnd"/>
      <w:r w:rsidR="007F418E" w:rsidRPr="00F91D7F">
        <w:rPr>
          <w:rFonts w:cs="Arial"/>
          <w:sz w:val="24"/>
          <w:szCs w:val="24"/>
        </w:rPr>
        <w:t xml:space="preserve"> harm and </w:t>
      </w:r>
      <w:r w:rsidRPr="00F91D7F">
        <w:rPr>
          <w:rFonts w:cs="Arial"/>
          <w:sz w:val="24"/>
          <w:szCs w:val="24"/>
        </w:rPr>
        <w:t>children</w:t>
      </w:r>
      <w:r w:rsidR="007F418E" w:rsidRPr="00F91D7F">
        <w:rPr>
          <w:rFonts w:cs="Arial"/>
          <w:sz w:val="24"/>
          <w:szCs w:val="24"/>
        </w:rPr>
        <w:t xml:space="preserve"> who present with a mental health need. </w:t>
      </w:r>
    </w:p>
    <w:p w14:paraId="34EE337D" w14:textId="77777777" w:rsidR="002E41DD" w:rsidRDefault="002E41DD" w:rsidP="00302203">
      <w:pPr>
        <w:autoSpaceDE w:val="0"/>
        <w:autoSpaceDN w:val="0"/>
        <w:adjustRightInd w:val="0"/>
        <w:spacing w:after="0"/>
        <w:jc w:val="both"/>
        <w:rPr>
          <w:rFonts w:cs="Arial"/>
          <w:sz w:val="24"/>
          <w:szCs w:val="24"/>
        </w:rPr>
      </w:pPr>
    </w:p>
    <w:p w14:paraId="313A198E" w14:textId="77777777" w:rsidR="002E41DD" w:rsidRPr="002E41DD" w:rsidRDefault="002E41DD" w:rsidP="002E41DD">
      <w:pPr>
        <w:autoSpaceDE w:val="0"/>
        <w:autoSpaceDN w:val="0"/>
        <w:adjustRightInd w:val="0"/>
        <w:jc w:val="both"/>
        <w:rPr>
          <w:rFonts w:cs="Arial"/>
          <w:sz w:val="24"/>
          <w:szCs w:val="24"/>
        </w:rPr>
      </w:pPr>
      <w:r w:rsidRPr="002E41DD">
        <w:rPr>
          <w:rFonts w:cs="Arial"/>
          <w:sz w:val="24"/>
          <w:szCs w:val="24"/>
        </w:rPr>
        <w:t xml:space="preserve">At </w:t>
      </w:r>
      <w:r w:rsidRPr="002E41DD">
        <w:rPr>
          <w:rFonts w:cs="Arial"/>
          <w:b/>
          <w:bCs/>
          <w:sz w:val="24"/>
          <w:szCs w:val="24"/>
        </w:rPr>
        <w:t>NSAT</w:t>
      </w:r>
      <w:r>
        <w:rPr>
          <w:rFonts w:cs="Arial"/>
          <w:b/>
          <w:bCs/>
          <w:sz w:val="24"/>
          <w:szCs w:val="24"/>
        </w:rPr>
        <w:t xml:space="preserve"> </w:t>
      </w:r>
      <w:r w:rsidRPr="002E41DD">
        <w:rPr>
          <w:rFonts w:cs="Arial"/>
          <w:sz w:val="24"/>
          <w:szCs w:val="24"/>
        </w:rPr>
        <w:t xml:space="preserve">learners can raise their concerns </w:t>
      </w:r>
      <w:r>
        <w:rPr>
          <w:rFonts w:cs="Arial"/>
          <w:sz w:val="24"/>
          <w:szCs w:val="24"/>
        </w:rPr>
        <w:t>via, their key adult, the school email address (made public</w:t>
      </w:r>
      <w:r w:rsidR="000760C3">
        <w:rPr>
          <w:rFonts w:cs="Arial"/>
          <w:sz w:val="24"/>
          <w:szCs w:val="24"/>
        </w:rPr>
        <w:t>)</w:t>
      </w:r>
      <w:r w:rsidR="00F54F32">
        <w:rPr>
          <w:rFonts w:cs="Arial"/>
          <w:sz w:val="24"/>
          <w:szCs w:val="24"/>
        </w:rPr>
        <w:t xml:space="preserve"> </w:t>
      </w:r>
      <w:r w:rsidRPr="002E41DD">
        <w:rPr>
          <w:rFonts w:cs="Arial"/>
          <w:sz w:val="24"/>
          <w:szCs w:val="24"/>
        </w:rPr>
        <w:t xml:space="preserve">and they will be treated seriously. </w:t>
      </w:r>
    </w:p>
    <w:p w14:paraId="1CF31994" w14:textId="77777777" w:rsidR="00D259E6" w:rsidRPr="00F91D7F" w:rsidRDefault="00421B07" w:rsidP="00421B07">
      <w:pPr>
        <w:pStyle w:val="Heading1"/>
        <w:rPr>
          <w:rFonts w:asciiTheme="minorHAnsi" w:hAnsiTheme="minorHAnsi"/>
          <w:color w:val="auto"/>
          <w:sz w:val="24"/>
          <w:szCs w:val="24"/>
        </w:rPr>
      </w:pPr>
      <w:bookmarkStart w:id="10" w:name="_2.2__"/>
      <w:bookmarkEnd w:id="10"/>
      <w:r w:rsidRPr="00F91D7F">
        <w:rPr>
          <w:rFonts w:asciiTheme="minorHAnsi" w:hAnsiTheme="minorHAnsi"/>
          <w:color w:val="auto"/>
          <w:sz w:val="24"/>
          <w:szCs w:val="24"/>
        </w:rPr>
        <w:t xml:space="preserve">2.2    </w:t>
      </w:r>
      <w:r w:rsidR="00D259E6" w:rsidRPr="00F91D7F">
        <w:rPr>
          <w:rFonts w:asciiTheme="minorHAnsi" w:hAnsiTheme="minorHAnsi"/>
          <w:color w:val="auto"/>
          <w:sz w:val="24"/>
          <w:szCs w:val="24"/>
        </w:rPr>
        <w:t xml:space="preserve">Information Sharing </w:t>
      </w:r>
    </w:p>
    <w:p w14:paraId="35291710" w14:textId="77777777" w:rsidR="00D259E6" w:rsidRPr="00F91D7F" w:rsidRDefault="00D259E6" w:rsidP="00665667">
      <w:pPr>
        <w:spacing w:after="0"/>
        <w:rPr>
          <w:sz w:val="24"/>
          <w:szCs w:val="24"/>
        </w:rPr>
      </w:pPr>
    </w:p>
    <w:p w14:paraId="0466818E" w14:textId="77777777" w:rsidR="00B079B2" w:rsidRPr="00F91D7F" w:rsidRDefault="00540A59" w:rsidP="0017686B">
      <w:pPr>
        <w:rPr>
          <w:rFonts w:cs="Arial"/>
          <w:sz w:val="24"/>
          <w:szCs w:val="24"/>
        </w:rPr>
      </w:pPr>
      <w:r w:rsidRPr="00F91D7F">
        <w:rPr>
          <w:rFonts w:cs="Arial"/>
          <w:sz w:val="24"/>
          <w:szCs w:val="24"/>
        </w:rPr>
        <w:t>North Star Academy Trust</w:t>
      </w:r>
      <w:r w:rsidR="00B079B2" w:rsidRPr="00F91D7F">
        <w:rPr>
          <w:rFonts w:cs="Arial"/>
          <w:sz w:val="24"/>
          <w:szCs w:val="24"/>
        </w:rPr>
        <w:t xml:space="preserve"> is committed to have due regard to relevant data protection principles which allow for sharing (and withholding) personal information as provided for in the Data protection Act 2018 and General Data Protection Regulations. This includes how to store and share information for safeguarding purposes, including information which is sensitive and personal and should be treated as ‘special category personal data</w:t>
      </w:r>
      <w:r w:rsidR="00A7001A" w:rsidRPr="00F91D7F">
        <w:rPr>
          <w:rFonts w:cs="Arial"/>
          <w:sz w:val="24"/>
          <w:szCs w:val="24"/>
        </w:rPr>
        <w:t>’</w:t>
      </w:r>
      <w:r w:rsidR="00B079B2" w:rsidRPr="00F91D7F">
        <w:rPr>
          <w:rFonts w:cs="Arial"/>
          <w:sz w:val="24"/>
          <w:szCs w:val="24"/>
        </w:rPr>
        <w:t xml:space="preserve">. </w:t>
      </w:r>
    </w:p>
    <w:p w14:paraId="6B84D5A9" w14:textId="77777777" w:rsidR="00E23681" w:rsidRPr="00F91D7F" w:rsidRDefault="00E23681" w:rsidP="0017686B">
      <w:pPr>
        <w:rPr>
          <w:rFonts w:cs="Arial"/>
          <w:sz w:val="24"/>
          <w:szCs w:val="24"/>
        </w:rPr>
      </w:pPr>
      <w:r w:rsidRPr="00F91D7F">
        <w:rPr>
          <w:rFonts w:cs="Arial"/>
          <w:sz w:val="24"/>
          <w:szCs w:val="24"/>
        </w:rPr>
        <w:lastRenderedPageBreak/>
        <w:t>Staff at the setting are aware that:</w:t>
      </w:r>
    </w:p>
    <w:p w14:paraId="6205B39F" w14:textId="77777777" w:rsidR="0017686B" w:rsidRPr="00F91D7F" w:rsidRDefault="00B079B2" w:rsidP="00D30B79">
      <w:pPr>
        <w:pStyle w:val="ListParagraph"/>
        <w:numPr>
          <w:ilvl w:val="0"/>
          <w:numId w:val="25"/>
        </w:numPr>
        <w:rPr>
          <w:rFonts w:cs="Arial"/>
          <w:sz w:val="24"/>
          <w:szCs w:val="24"/>
        </w:rPr>
      </w:pPr>
      <w:r w:rsidRPr="00F91D7F">
        <w:rPr>
          <w:rFonts w:cs="Arial"/>
          <w:sz w:val="24"/>
          <w:szCs w:val="24"/>
        </w:rPr>
        <w:t>That ‘Safeguarding’ and ‘in</w:t>
      </w:r>
      <w:r w:rsidR="0017686B" w:rsidRPr="00F91D7F">
        <w:rPr>
          <w:rFonts w:cs="Arial"/>
          <w:sz w:val="24"/>
          <w:szCs w:val="24"/>
        </w:rPr>
        <w:t>di</w:t>
      </w:r>
      <w:r w:rsidRPr="00F91D7F">
        <w:rPr>
          <w:rFonts w:cs="Arial"/>
          <w:sz w:val="24"/>
          <w:szCs w:val="24"/>
        </w:rPr>
        <w:t xml:space="preserve">viduals at risk’ is a processing condition that allows </w:t>
      </w:r>
      <w:r w:rsidR="0017686B" w:rsidRPr="00F91D7F">
        <w:rPr>
          <w:rFonts w:cs="Arial"/>
          <w:sz w:val="24"/>
          <w:szCs w:val="24"/>
        </w:rPr>
        <w:t xml:space="preserve">practitioners to share special category personal data. </w:t>
      </w:r>
    </w:p>
    <w:p w14:paraId="0FC8C517" w14:textId="3EAA4142" w:rsidR="00B079B2" w:rsidRPr="00913818" w:rsidRDefault="0017686B" w:rsidP="00D30B79">
      <w:pPr>
        <w:pStyle w:val="ListParagraph"/>
        <w:numPr>
          <w:ilvl w:val="0"/>
          <w:numId w:val="25"/>
        </w:numPr>
        <w:rPr>
          <w:rFonts w:cs="Arial"/>
          <w:color w:val="000000" w:themeColor="text1"/>
          <w:sz w:val="24"/>
          <w:szCs w:val="24"/>
        </w:rPr>
      </w:pPr>
      <w:r w:rsidRPr="00F91D7F">
        <w:rPr>
          <w:rFonts w:cs="Arial"/>
          <w:sz w:val="24"/>
          <w:szCs w:val="24"/>
        </w:rPr>
        <w:t xml:space="preserve">Practitioners will seek consent to share data where possible in line </w:t>
      </w:r>
      <w:r w:rsidRPr="00913818">
        <w:rPr>
          <w:rFonts w:cs="Arial"/>
          <w:color w:val="000000" w:themeColor="text1"/>
          <w:sz w:val="24"/>
          <w:szCs w:val="24"/>
        </w:rPr>
        <w:t xml:space="preserve">with </w:t>
      </w:r>
      <w:hyperlink r:id="rId28" w:history="1">
        <w:r w:rsidRPr="00913818">
          <w:rPr>
            <w:rStyle w:val="Hyperlink"/>
            <w:rFonts w:cs="Arial"/>
            <w:color w:val="000000" w:themeColor="text1"/>
            <w:sz w:val="24"/>
            <w:szCs w:val="24"/>
          </w:rPr>
          <w:t>Information Sharing for Safeguarding Practitioners 20</w:t>
        </w:r>
        <w:r w:rsidR="00913818" w:rsidRPr="00913818">
          <w:rPr>
            <w:rStyle w:val="Hyperlink"/>
            <w:rFonts w:cs="Arial"/>
            <w:color w:val="000000" w:themeColor="text1"/>
            <w:sz w:val="24"/>
            <w:szCs w:val="24"/>
          </w:rPr>
          <w:t>24</w:t>
        </w:r>
        <w:r w:rsidRPr="00913818">
          <w:rPr>
            <w:rStyle w:val="Hyperlink"/>
            <w:rFonts w:cs="Arial"/>
            <w:color w:val="000000" w:themeColor="text1"/>
            <w:sz w:val="24"/>
            <w:szCs w:val="24"/>
          </w:rPr>
          <w:t xml:space="preserve">.  </w:t>
        </w:r>
      </w:hyperlink>
      <w:r w:rsidR="00B079B2" w:rsidRPr="00913818">
        <w:rPr>
          <w:rFonts w:cs="Arial"/>
          <w:color w:val="000000" w:themeColor="text1"/>
          <w:sz w:val="24"/>
          <w:szCs w:val="24"/>
        </w:rPr>
        <w:t xml:space="preserve"> </w:t>
      </w:r>
    </w:p>
    <w:p w14:paraId="243DAD2B" w14:textId="77777777" w:rsidR="0017686B" w:rsidRPr="00F91D7F" w:rsidRDefault="0017686B" w:rsidP="0017686B">
      <w:pPr>
        <w:rPr>
          <w:rFonts w:cs="Arial"/>
          <w:sz w:val="24"/>
          <w:szCs w:val="24"/>
        </w:rPr>
      </w:pPr>
      <w:r w:rsidRPr="00F91D7F">
        <w:rPr>
          <w:rFonts w:cs="Arial"/>
          <w:sz w:val="24"/>
          <w:szCs w:val="24"/>
        </w:rPr>
        <w:t>There may be times w</w:t>
      </w:r>
      <w:r w:rsidR="00E23681" w:rsidRPr="00F91D7F">
        <w:rPr>
          <w:rFonts w:cs="Arial"/>
          <w:sz w:val="24"/>
          <w:szCs w:val="24"/>
        </w:rPr>
        <w:t xml:space="preserve">hen it is necessary to share </w:t>
      </w:r>
      <w:r w:rsidRPr="00F91D7F">
        <w:rPr>
          <w:rFonts w:cs="Arial"/>
          <w:sz w:val="24"/>
          <w:szCs w:val="24"/>
        </w:rPr>
        <w:t xml:space="preserve">information </w:t>
      </w:r>
      <w:r w:rsidR="00E23681" w:rsidRPr="00F91D7F">
        <w:rPr>
          <w:rFonts w:cs="Arial"/>
          <w:sz w:val="24"/>
          <w:szCs w:val="24"/>
        </w:rPr>
        <w:t>without consent such as:</w:t>
      </w:r>
    </w:p>
    <w:p w14:paraId="6D290BBB" w14:textId="77777777" w:rsidR="0017686B" w:rsidRPr="00F91D7F" w:rsidRDefault="0017686B" w:rsidP="00D30B79">
      <w:pPr>
        <w:pStyle w:val="ListParagraph"/>
        <w:numPr>
          <w:ilvl w:val="0"/>
          <w:numId w:val="25"/>
        </w:numPr>
        <w:rPr>
          <w:rFonts w:cs="Arial"/>
          <w:sz w:val="24"/>
          <w:szCs w:val="24"/>
        </w:rPr>
      </w:pPr>
      <w:r w:rsidRPr="00F91D7F">
        <w:rPr>
          <w:rFonts w:cs="Arial"/>
          <w:sz w:val="24"/>
          <w:szCs w:val="24"/>
        </w:rPr>
        <w:t xml:space="preserve">To gain consent would place the child at risk, </w:t>
      </w:r>
    </w:p>
    <w:p w14:paraId="5AB3FF37" w14:textId="77777777" w:rsidR="0017686B" w:rsidRPr="00F91D7F" w:rsidRDefault="0017686B" w:rsidP="00D30B79">
      <w:pPr>
        <w:pStyle w:val="ListParagraph"/>
        <w:numPr>
          <w:ilvl w:val="0"/>
          <w:numId w:val="25"/>
        </w:numPr>
        <w:rPr>
          <w:rFonts w:cs="Arial"/>
          <w:sz w:val="24"/>
          <w:szCs w:val="24"/>
        </w:rPr>
      </w:pPr>
      <w:r w:rsidRPr="00F91D7F">
        <w:rPr>
          <w:rFonts w:cs="Arial"/>
          <w:sz w:val="24"/>
          <w:szCs w:val="24"/>
        </w:rPr>
        <w:t>It cannot be reasonably expected that a practitioner gains consent,</w:t>
      </w:r>
    </w:p>
    <w:p w14:paraId="4652CB9A" w14:textId="77777777" w:rsidR="0017686B" w:rsidRPr="00F91D7F" w:rsidRDefault="00E23681" w:rsidP="00D30B79">
      <w:pPr>
        <w:pStyle w:val="ListParagraph"/>
        <w:numPr>
          <w:ilvl w:val="0"/>
          <w:numId w:val="25"/>
        </w:numPr>
        <w:rPr>
          <w:rFonts w:cs="Arial"/>
          <w:sz w:val="24"/>
          <w:szCs w:val="24"/>
        </w:rPr>
      </w:pPr>
      <w:r w:rsidRPr="00F91D7F">
        <w:rPr>
          <w:rFonts w:cs="Arial"/>
          <w:sz w:val="24"/>
          <w:szCs w:val="24"/>
        </w:rPr>
        <w:t>o</w:t>
      </w:r>
      <w:r w:rsidR="0017686B" w:rsidRPr="00F91D7F">
        <w:rPr>
          <w:rFonts w:cs="Arial"/>
          <w:sz w:val="24"/>
          <w:szCs w:val="24"/>
        </w:rPr>
        <w:t>r</w:t>
      </w:r>
      <w:r w:rsidRPr="00F91D7F">
        <w:rPr>
          <w:rFonts w:cs="Arial"/>
          <w:sz w:val="24"/>
          <w:szCs w:val="24"/>
        </w:rPr>
        <w:t>,</w:t>
      </w:r>
      <w:r w:rsidR="0017686B" w:rsidRPr="00F91D7F">
        <w:rPr>
          <w:rFonts w:cs="Arial"/>
          <w:sz w:val="24"/>
          <w:szCs w:val="24"/>
        </w:rPr>
        <w:t xml:space="preserve"> if by sharing information</w:t>
      </w:r>
      <w:r w:rsidRPr="00F91D7F">
        <w:rPr>
          <w:rFonts w:cs="Arial"/>
          <w:sz w:val="24"/>
          <w:szCs w:val="24"/>
        </w:rPr>
        <w:t xml:space="preserve"> it</w:t>
      </w:r>
      <w:r w:rsidR="0017686B" w:rsidRPr="00F91D7F">
        <w:rPr>
          <w:rFonts w:cs="Arial"/>
          <w:sz w:val="24"/>
          <w:szCs w:val="24"/>
        </w:rPr>
        <w:t xml:space="preserve"> will enhance the safeguarding o</w:t>
      </w:r>
      <w:r w:rsidRPr="00F91D7F">
        <w:rPr>
          <w:rFonts w:cs="Arial"/>
          <w:sz w:val="24"/>
          <w:szCs w:val="24"/>
        </w:rPr>
        <w:t xml:space="preserve">f a child in a timely </w:t>
      </w:r>
      <w:proofErr w:type="gramStart"/>
      <w:r w:rsidRPr="00F91D7F">
        <w:rPr>
          <w:rFonts w:cs="Arial"/>
          <w:sz w:val="24"/>
          <w:szCs w:val="24"/>
        </w:rPr>
        <w:t>manner</w:t>
      </w:r>
      <w:proofErr w:type="gramEnd"/>
      <w:r w:rsidRPr="00F91D7F">
        <w:rPr>
          <w:rFonts w:cs="Arial"/>
          <w:sz w:val="24"/>
          <w:szCs w:val="24"/>
        </w:rPr>
        <w:t xml:space="preserve"> but it</w:t>
      </w:r>
      <w:r w:rsidR="0017686B" w:rsidRPr="00F91D7F">
        <w:rPr>
          <w:rFonts w:cs="Arial"/>
          <w:sz w:val="24"/>
          <w:szCs w:val="24"/>
        </w:rPr>
        <w:t xml:space="preserve"> is not possible to gain consent. </w:t>
      </w:r>
    </w:p>
    <w:p w14:paraId="7159BEFD" w14:textId="77777777" w:rsidR="0017686B" w:rsidRPr="00F91D7F" w:rsidRDefault="0017686B" w:rsidP="0017686B">
      <w:pPr>
        <w:rPr>
          <w:rFonts w:cs="Arial"/>
          <w:sz w:val="24"/>
          <w:szCs w:val="24"/>
        </w:rPr>
      </w:pPr>
      <w:r w:rsidRPr="00F91D7F">
        <w:rPr>
          <w:rFonts w:cs="Arial"/>
          <w:sz w:val="24"/>
          <w:szCs w:val="24"/>
        </w:rPr>
        <w:t xml:space="preserve">There are also times when </w:t>
      </w:r>
      <w:r w:rsidR="00743849">
        <w:rPr>
          <w:rFonts w:cs="Arial"/>
          <w:sz w:val="24"/>
          <w:szCs w:val="24"/>
        </w:rPr>
        <w:t xml:space="preserve">the </w:t>
      </w:r>
      <w:r w:rsidR="00743849">
        <w:t xml:space="preserve">North Star Academy Trust </w:t>
      </w:r>
      <w:r w:rsidRPr="00F91D7F">
        <w:rPr>
          <w:rFonts w:cs="Arial"/>
          <w:sz w:val="24"/>
          <w:szCs w:val="24"/>
        </w:rPr>
        <w:t>will not provide pupil’s personal data where the serious harm test under leg</w:t>
      </w:r>
      <w:r w:rsidR="00E23681" w:rsidRPr="00F91D7F">
        <w:rPr>
          <w:rFonts w:cs="Arial"/>
          <w:sz w:val="24"/>
          <w:szCs w:val="24"/>
        </w:rPr>
        <w:t>islation is met, (by sharing the information the child may be at further risk).  When in doubt</w:t>
      </w:r>
      <w:r w:rsidR="00743849">
        <w:rPr>
          <w:rFonts w:cs="Arial"/>
          <w:sz w:val="24"/>
          <w:szCs w:val="24"/>
        </w:rPr>
        <w:t xml:space="preserve"> t</w:t>
      </w:r>
      <w:r w:rsidR="00911E86" w:rsidRPr="00F91D7F">
        <w:rPr>
          <w:rFonts w:cs="Arial"/>
          <w:sz w:val="24"/>
          <w:szCs w:val="24"/>
        </w:rPr>
        <w:t xml:space="preserve">he </w:t>
      </w:r>
      <w:r w:rsidR="00743849">
        <w:t xml:space="preserve">North Star Academy Trust </w:t>
      </w:r>
      <w:r w:rsidRPr="00F91D7F">
        <w:rPr>
          <w:rFonts w:cs="Arial"/>
          <w:sz w:val="24"/>
          <w:szCs w:val="24"/>
        </w:rPr>
        <w:t xml:space="preserve">will seek legal advice. </w:t>
      </w:r>
    </w:p>
    <w:p w14:paraId="1B00ED45" w14:textId="77777777" w:rsidR="0017686B" w:rsidRPr="00F91D7F" w:rsidRDefault="0017686B" w:rsidP="0017686B">
      <w:pPr>
        <w:rPr>
          <w:rFonts w:cs="Arial"/>
          <w:sz w:val="24"/>
          <w:szCs w:val="24"/>
        </w:rPr>
      </w:pPr>
      <w:r w:rsidRPr="4D5F53F0">
        <w:rPr>
          <w:rFonts w:cs="Arial"/>
          <w:b/>
          <w:bCs/>
          <w:sz w:val="24"/>
          <w:szCs w:val="24"/>
        </w:rPr>
        <w:t>The Data Protection Act 2018 and GDPR do not prevent the sharing of information for the purposes of keeping children safe. Fears about sharing information must not be allowed to stand in the way of the need to safeguard and promote the welfare and protect the safety of children.</w:t>
      </w:r>
    </w:p>
    <w:p w14:paraId="3CE93995" w14:textId="3F368B6B" w:rsidR="4D5F53F0" w:rsidRPr="002453AE" w:rsidRDefault="4D5F53F0" w:rsidP="4D5F53F0">
      <w:pPr>
        <w:rPr>
          <w:rFonts w:cs="Arial"/>
          <w:sz w:val="24"/>
          <w:szCs w:val="24"/>
        </w:rPr>
      </w:pPr>
      <w:r w:rsidRPr="002453AE">
        <w:rPr>
          <w:rFonts w:cs="Arial"/>
          <w:sz w:val="24"/>
          <w:szCs w:val="24"/>
        </w:rPr>
        <w:t>Child protection files and relevant safeguarding information will be transferred promptly and securely when a learner moves setting. Where appropriate, the DSL will share risk information in advance of transfer so that support can be in place from the learner’s first day.</w:t>
      </w:r>
    </w:p>
    <w:p w14:paraId="0D9B1F33" w14:textId="77777777" w:rsidR="00F634BC" w:rsidRPr="00F91D7F" w:rsidRDefault="00F634BC" w:rsidP="00D30B79">
      <w:pPr>
        <w:pStyle w:val="Heading1"/>
        <w:numPr>
          <w:ilvl w:val="1"/>
          <w:numId w:val="39"/>
        </w:numPr>
        <w:ind w:left="567" w:hanging="567"/>
        <w:rPr>
          <w:rFonts w:asciiTheme="minorHAnsi" w:hAnsiTheme="minorHAnsi"/>
          <w:color w:val="auto"/>
          <w:sz w:val="24"/>
          <w:szCs w:val="24"/>
        </w:rPr>
      </w:pPr>
      <w:bookmarkStart w:id="11" w:name="_Identifying_and_monitoring"/>
      <w:bookmarkEnd w:id="11"/>
      <w:r w:rsidRPr="00F91D7F">
        <w:rPr>
          <w:rFonts w:asciiTheme="minorHAnsi" w:hAnsiTheme="minorHAnsi"/>
          <w:color w:val="auto"/>
          <w:sz w:val="24"/>
          <w:szCs w:val="24"/>
        </w:rPr>
        <w:t>Identifying and monitoring</w:t>
      </w:r>
      <w:r w:rsidR="00E6235D" w:rsidRPr="00F91D7F">
        <w:rPr>
          <w:rFonts w:asciiTheme="minorHAnsi" w:hAnsiTheme="minorHAnsi"/>
          <w:color w:val="auto"/>
          <w:sz w:val="24"/>
          <w:szCs w:val="24"/>
        </w:rPr>
        <w:t xml:space="preserve"> the needs of</w:t>
      </w:r>
      <w:r w:rsidRPr="00F91D7F">
        <w:rPr>
          <w:rFonts w:asciiTheme="minorHAnsi" w:hAnsiTheme="minorHAnsi"/>
          <w:color w:val="auto"/>
          <w:sz w:val="24"/>
          <w:szCs w:val="24"/>
        </w:rPr>
        <w:t xml:space="preserve"> vulnerable </w:t>
      </w:r>
      <w:r w:rsidR="00E6235D" w:rsidRPr="00F91D7F">
        <w:rPr>
          <w:rFonts w:asciiTheme="minorHAnsi" w:hAnsiTheme="minorHAnsi"/>
          <w:color w:val="auto"/>
          <w:sz w:val="24"/>
          <w:szCs w:val="24"/>
        </w:rPr>
        <w:t>learners</w:t>
      </w:r>
      <w:r w:rsidRPr="00F91D7F">
        <w:rPr>
          <w:rFonts w:asciiTheme="minorHAnsi" w:hAnsiTheme="minorHAnsi"/>
          <w:color w:val="auto"/>
          <w:sz w:val="24"/>
          <w:szCs w:val="24"/>
        </w:rPr>
        <w:t xml:space="preserve">. </w:t>
      </w:r>
    </w:p>
    <w:p w14:paraId="1308A4AC" w14:textId="77777777" w:rsidR="00F634BC" w:rsidRPr="00F91D7F" w:rsidRDefault="00F634BC" w:rsidP="00F634BC">
      <w:pPr>
        <w:autoSpaceDE w:val="0"/>
        <w:autoSpaceDN w:val="0"/>
        <w:adjustRightInd w:val="0"/>
        <w:spacing w:after="0"/>
        <w:jc w:val="both"/>
        <w:rPr>
          <w:rFonts w:cs="Arial"/>
          <w:sz w:val="24"/>
          <w:szCs w:val="24"/>
        </w:rPr>
      </w:pPr>
    </w:p>
    <w:p w14:paraId="4DA2165A" w14:textId="77777777" w:rsidR="003D1986" w:rsidRDefault="003D1986" w:rsidP="00F634BC">
      <w:pPr>
        <w:autoSpaceDE w:val="0"/>
        <w:autoSpaceDN w:val="0"/>
        <w:adjustRightInd w:val="0"/>
        <w:spacing w:after="0"/>
        <w:jc w:val="both"/>
        <w:rPr>
          <w:rFonts w:cs="Arial"/>
          <w:sz w:val="24"/>
          <w:szCs w:val="24"/>
        </w:rPr>
      </w:pPr>
      <w:r w:rsidRPr="4D5F53F0">
        <w:rPr>
          <w:rFonts w:cs="Arial"/>
          <w:sz w:val="24"/>
          <w:szCs w:val="24"/>
        </w:rPr>
        <w:t xml:space="preserve">The DSL and DSL deputies will regularly review and monitor those students who have been identified as vulnerable. This can include reviewing attendance data, behaviour data, attainment data and safeguarding records. </w:t>
      </w:r>
    </w:p>
    <w:p w14:paraId="68CF2146" w14:textId="77777777" w:rsidR="00866D99" w:rsidRPr="00F91D7F" w:rsidRDefault="00866D99" w:rsidP="00F634BC">
      <w:pPr>
        <w:autoSpaceDE w:val="0"/>
        <w:autoSpaceDN w:val="0"/>
        <w:adjustRightInd w:val="0"/>
        <w:spacing w:after="0"/>
        <w:jc w:val="both"/>
        <w:rPr>
          <w:rFonts w:cs="Arial"/>
          <w:sz w:val="24"/>
          <w:szCs w:val="24"/>
        </w:rPr>
      </w:pPr>
    </w:p>
    <w:p w14:paraId="6ADCA3C5" w14:textId="3DA29D6E" w:rsidR="4D5F53F0" w:rsidRPr="002453AE" w:rsidRDefault="4D5F53F0" w:rsidP="4D5F53F0">
      <w:pPr>
        <w:rPr>
          <w:rFonts w:cs="Arial"/>
          <w:sz w:val="24"/>
          <w:szCs w:val="24"/>
        </w:rPr>
      </w:pPr>
      <w:r w:rsidRPr="002453AE">
        <w:rPr>
          <w:rFonts w:cs="Arial"/>
          <w:sz w:val="24"/>
          <w:szCs w:val="24"/>
        </w:rPr>
        <w:t>This review will include consideration of whether the learner is a young carer, has unmet health or mental health needs, has caring responsibilities, is persistently absent or is at risk of harm outside the home, exploitation or online harm.</w:t>
      </w:r>
    </w:p>
    <w:p w14:paraId="5E40598E" w14:textId="77777777" w:rsidR="003D1986" w:rsidRPr="00F91D7F" w:rsidRDefault="003D1986" w:rsidP="00F634BC">
      <w:pPr>
        <w:autoSpaceDE w:val="0"/>
        <w:autoSpaceDN w:val="0"/>
        <w:adjustRightInd w:val="0"/>
        <w:spacing w:after="0"/>
        <w:jc w:val="both"/>
        <w:rPr>
          <w:rFonts w:cs="Arial"/>
          <w:sz w:val="24"/>
          <w:szCs w:val="24"/>
        </w:rPr>
      </w:pPr>
    </w:p>
    <w:p w14:paraId="65B874C6" w14:textId="77777777" w:rsidR="003D1986" w:rsidRPr="00F91D7F" w:rsidRDefault="003D1986" w:rsidP="00F634BC">
      <w:pPr>
        <w:autoSpaceDE w:val="0"/>
        <w:autoSpaceDN w:val="0"/>
        <w:adjustRightInd w:val="0"/>
        <w:spacing w:after="0"/>
        <w:jc w:val="both"/>
        <w:rPr>
          <w:rFonts w:cs="Arial"/>
          <w:sz w:val="24"/>
          <w:szCs w:val="24"/>
        </w:rPr>
      </w:pPr>
      <w:r w:rsidRPr="00F91D7F">
        <w:rPr>
          <w:rFonts w:cs="Arial"/>
          <w:sz w:val="24"/>
          <w:szCs w:val="24"/>
        </w:rPr>
        <w:t xml:space="preserve">This is to ensure that: </w:t>
      </w:r>
    </w:p>
    <w:p w14:paraId="7064C81D" w14:textId="77777777" w:rsidR="00F634BC" w:rsidRPr="00F91D7F" w:rsidRDefault="00D259E6" w:rsidP="00D30B79">
      <w:pPr>
        <w:pStyle w:val="ListParagraph"/>
        <w:numPr>
          <w:ilvl w:val="0"/>
          <w:numId w:val="24"/>
        </w:numPr>
        <w:autoSpaceDE w:val="0"/>
        <w:autoSpaceDN w:val="0"/>
        <w:adjustRightInd w:val="0"/>
        <w:spacing w:after="0"/>
        <w:jc w:val="both"/>
        <w:rPr>
          <w:rFonts w:cs="Arial"/>
          <w:sz w:val="24"/>
          <w:szCs w:val="24"/>
        </w:rPr>
      </w:pPr>
      <w:r w:rsidRPr="00F91D7F">
        <w:rPr>
          <w:rFonts w:cs="Arial"/>
          <w:sz w:val="24"/>
          <w:szCs w:val="24"/>
        </w:rPr>
        <w:t>Proportionate and early</w:t>
      </w:r>
      <w:r w:rsidR="003D1986" w:rsidRPr="00F91D7F">
        <w:rPr>
          <w:rFonts w:cs="Arial"/>
          <w:sz w:val="24"/>
          <w:szCs w:val="24"/>
        </w:rPr>
        <w:t xml:space="preserve"> interventions can be taken to promote the s</w:t>
      </w:r>
      <w:r w:rsidRPr="00F91D7F">
        <w:rPr>
          <w:rFonts w:cs="Arial"/>
          <w:sz w:val="24"/>
          <w:szCs w:val="24"/>
        </w:rPr>
        <w:t>afety and welfare of the child</w:t>
      </w:r>
      <w:r w:rsidR="00E23681" w:rsidRPr="00F91D7F">
        <w:rPr>
          <w:rFonts w:cs="Arial"/>
          <w:sz w:val="24"/>
          <w:szCs w:val="24"/>
        </w:rPr>
        <w:t xml:space="preserve"> and prevent escalation of harm.</w:t>
      </w:r>
    </w:p>
    <w:p w14:paraId="655DE7DC" w14:textId="77777777" w:rsidR="003D1986" w:rsidRPr="00F91D7F" w:rsidRDefault="00E23681" w:rsidP="00D30B79">
      <w:pPr>
        <w:pStyle w:val="Default"/>
        <w:numPr>
          <w:ilvl w:val="0"/>
          <w:numId w:val="24"/>
        </w:numPr>
        <w:spacing w:line="276" w:lineRule="auto"/>
        <w:rPr>
          <w:rFonts w:asciiTheme="minorHAnsi" w:hAnsiTheme="minorHAnsi"/>
          <w:bCs/>
          <w:color w:val="auto"/>
        </w:rPr>
      </w:pPr>
      <w:r w:rsidRPr="00F91D7F">
        <w:rPr>
          <w:rFonts w:asciiTheme="minorHAnsi" w:hAnsiTheme="minorHAnsi"/>
          <w:bCs/>
          <w:color w:val="auto"/>
        </w:rPr>
        <w:lastRenderedPageBreak/>
        <w:t>In</w:t>
      </w:r>
      <w:r w:rsidR="003D1986" w:rsidRPr="00F91D7F">
        <w:rPr>
          <w:rFonts w:asciiTheme="minorHAnsi" w:hAnsiTheme="minorHAnsi"/>
          <w:bCs/>
          <w:color w:val="auto"/>
        </w:rPr>
        <w:t>formation about vulnerable</w:t>
      </w:r>
      <w:r w:rsidRPr="00F91D7F">
        <w:rPr>
          <w:rFonts w:asciiTheme="minorHAnsi" w:hAnsiTheme="minorHAnsi"/>
          <w:bCs/>
          <w:color w:val="auto"/>
        </w:rPr>
        <w:t xml:space="preserve"> learners is shared</w:t>
      </w:r>
      <w:r w:rsidR="003D1986" w:rsidRPr="00F91D7F">
        <w:rPr>
          <w:rFonts w:asciiTheme="minorHAnsi" w:hAnsiTheme="minorHAnsi"/>
          <w:bCs/>
          <w:color w:val="auto"/>
        </w:rPr>
        <w:t xml:space="preserve"> with teachers and schoo</w:t>
      </w:r>
      <w:r w:rsidRPr="00F91D7F">
        <w:rPr>
          <w:rFonts w:asciiTheme="minorHAnsi" w:hAnsiTheme="minorHAnsi"/>
          <w:bCs/>
          <w:color w:val="auto"/>
        </w:rPr>
        <w:t>l and college leadership staff to promote educational outcomes.</w:t>
      </w:r>
    </w:p>
    <w:p w14:paraId="5E94CF57" w14:textId="77777777" w:rsidR="007F418E" w:rsidRDefault="00E23681" w:rsidP="00D30B79">
      <w:pPr>
        <w:pStyle w:val="ListParagraph"/>
        <w:numPr>
          <w:ilvl w:val="0"/>
          <w:numId w:val="24"/>
        </w:numPr>
        <w:autoSpaceDE w:val="0"/>
        <w:autoSpaceDN w:val="0"/>
        <w:adjustRightInd w:val="0"/>
        <w:spacing w:after="0"/>
        <w:jc w:val="both"/>
        <w:rPr>
          <w:rFonts w:cs="Arial"/>
          <w:sz w:val="24"/>
          <w:szCs w:val="24"/>
        </w:rPr>
      </w:pPr>
      <w:r w:rsidRPr="00F91D7F">
        <w:rPr>
          <w:rFonts w:cs="Arial"/>
          <w:sz w:val="24"/>
          <w:szCs w:val="24"/>
        </w:rPr>
        <w:t>R</w:t>
      </w:r>
      <w:r w:rsidR="00D259E6" w:rsidRPr="00F91D7F">
        <w:rPr>
          <w:rFonts w:cs="Arial"/>
          <w:sz w:val="24"/>
          <w:szCs w:val="24"/>
        </w:rPr>
        <w:t xml:space="preserve">easonable adjustments are made in relation to </w:t>
      </w:r>
      <w:r w:rsidR="00540A59" w:rsidRPr="00F91D7F">
        <w:rPr>
          <w:rFonts w:cs="Arial"/>
          <w:sz w:val="24"/>
          <w:szCs w:val="24"/>
        </w:rPr>
        <w:t>school-based</w:t>
      </w:r>
      <w:r w:rsidR="00D259E6" w:rsidRPr="00F91D7F">
        <w:rPr>
          <w:rFonts w:cs="Arial"/>
          <w:sz w:val="24"/>
          <w:szCs w:val="24"/>
        </w:rPr>
        <w:t xml:space="preserve"> interventions – for example responding to behaviour. </w:t>
      </w:r>
    </w:p>
    <w:p w14:paraId="0DE33671" w14:textId="77777777" w:rsidR="006F43E1" w:rsidRDefault="006F43E1" w:rsidP="00D30B79">
      <w:pPr>
        <w:pStyle w:val="ListParagraph"/>
        <w:numPr>
          <w:ilvl w:val="0"/>
          <w:numId w:val="24"/>
        </w:numPr>
        <w:autoSpaceDE w:val="0"/>
        <w:autoSpaceDN w:val="0"/>
        <w:adjustRightInd w:val="0"/>
        <w:spacing w:after="0"/>
        <w:jc w:val="both"/>
        <w:rPr>
          <w:rFonts w:cs="Arial"/>
          <w:sz w:val="24"/>
          <w:szCs w:val="24"/>
        </w:rPr>
      </w:pPr>
      <w:r>
        <w:rPr>
          <w:rFonts w:cs="Arial"/>
          <w:sz w:val="24"/>
          <w:szCs w:val="24"/>
        </w:rPr>
        <w:t>Students who have or have had a social worker are given extra support to reach their full potential.</w:t>
      </w:r>
    </w:p>
    <w:p w14:paraId="60AC4DDD" w14:textId="77777777" w:rsidR="00FA26F4" w:rsidRPr="00FA26F4" w:rsidRDefault="00FA26F4" w:rsidP="00D30B79">
      <w:pPr>
        <w:pStyle w:val="ListParagraph"/>
        <w:numPr>
          <w:ilvl w:val="0"/>
          <w:numId w:val="24"/>
        </w:numPr>
        <w:autoSpaceDE w:val="0"/>
        <w:autoSpaceDN w:val="0"/>
        <w:adjustRightInd w:val="0"/>
        <w:spacing w:after="0"/>
        <w:jc w:val="both"/>
        <w:rPr>
          <w:rFonts w:cs="Arial"/>
          <w:sz w:val="24"/>
          <w:szCs w:val="24"/>
        </w:rPr>
      </w:pPr>
      <w:r w:rsidRPr="00FA26F4">
        <w:rPr>
          <w:rFonts w:cs="Arial"/>
          <w:sz w:val="24"/>
          <w:szCs w:val="24"/>
        </w:rPr>
        <w:t>Those with protected characteristics are likely to be more vulnerable to negative experiences of discrimination both explicitly and or systemically. As such, North Star Academy Trust will work in the best interests of the child in compliance with their equality and human rights legal duties</w:t>
      </w:r>
    </w:p>
    <w:p w14:paraId="4D33F5B2" w14:textId="77777777" w:rsidR="00ED0168" w:rsidRPr="00F91D7F" w:rsidRDefault="007F418E" w:rsidP="007F418E">
      <w:pPr>
        <w:pStyle w:val="Heading1"/>
        <w:ind w:left="426" w:hanging="426"/>
        <w:rPr>
          <w:rFonts w:asciiTheme="minorHAnsi" w:hAnsiTheme="minorHAnsi" w:cs="Arial"/>
          <w:color w:val="auto"/>
          <w:sz w:val="24"/>
          <w:szCs w:val="24"/>
        </w:rPr>
      </w:pPr>
      <w:bookmarkStart w:id="12" w:name="_2.4__"/>
      <w:bookmarkEnd w:id="12"/>
      <w:r w:rsidRPr="00F91D7F">
        <w:rPr>
          <w:rFonts w:asciiTheme="minorHAnsi" w:hAnsiTheme="minorHAnsi" w:cs="Arial"/>
          <w:color w:val="auto"/>
          <w:sz w:val="24"/>
          <w:szCs w:val="24"/>
        </w:rPr>
        <w:t xml:space="preserve">2.4 </w:t>
      </w:r>
      <w:r w:rsidRPr="00F91D7F">
        <w:rPr>
          <w:rFonts w:asciiTheme="minorHAnsi" w:hAnsiTheme="minorHAnsi"/>
          <w:color w:val="auto"/>
          <w:sz w:val="24"/>
          <w:szCs w:val="24"/>
        </w:rPr>
        <w:t xml:space="preserve">  </w:t>
      </w:r>
      <w:proofErr w:type="gramStart"/>
      <w:r w:rsidR="00ED0168" w:rsidRPr="00F91D7F">
        <w:rPr>
          <w:rFonts w:asciiTheme="minorHAnsi" w:hAnsiTheme="minorHAnsi"/>
          <w:color w:val="auto"/>
          <w:sz w:val="24"/>
          <w:szCs w:val="24"/>
        </w:rPr>
        <w:t>M</w:t>
      </w:r>
      <w:r w:rsidR="00E23681" w:rsidRPr="00F91D7F">
        <w:rPr>
          <w:rFonts w:asciiTheme="minorHAnsi" w:hAnsiTheme="minorHAnsi"/>
          <w:color w:val="auto"/>
          <w:sz w:val="24"/>
          <w:szCs w:val="24"/>
        </w:rPr>
        <w:t>ulti-agency</w:t>
      </w:r>
      <w:proofErr w:type="gramEnd"/>
      <w:r w:rsidR="00E23681" w:rsidRPr="00F91D7F">
        <w:rPr>
          <w:rFonts w:asciiTheme="minorHAnsi" w:hAnsiTheme="minorHAnsi"/>
          <w:color w:val="auto"/>
          <w:sz w:val="24"/>
          <w:szCs w:val="24"/>
        </w:rPr>
        <w:t xml:space="preserve"> w</w:t>
      </w:r>
      <w:r w:rsidR="00ED0168" w:rsidRPr="00F91D7F">
        <w:rPr>
          <w:rFonts w:asciiTheme="minorHAnsi" w:hAnsiTheme="minorHAnsi"/>
          <w:color w:val="auto"/>
          <w:sz w:val="24"/>
          <w:szCs w:val="24"/>
        </w:rPr>
        <w:t>orking</w:t>
      </w:r>
    </w:p>
    <w:p w14:paraId="5D658268" w14:textId="77777777" w:rsidR="00787561" w:rsidRPr="00F91D7F" w:rsidRDefault="00787561" w:rsidP="00302203">
      <w:pPr>
        <w:autoSpaceDE w:val="0"/>
        <w:autoSpaceDN w:val="0"/>
        <w:adjustRightInd w:val="0"/>
        <w:spacing w:after="0"/>
        <w:ind w:left="360"/>
        <w:jc w:val="both"/>
        <w:rPr>
          <w:rFonts w:cs="Arial"/>
          <w:b/>
          <w:sz w:val="24"/>
          <w:szCs w:val="24"/>
        </w:rPr>
      </w:pPr>
    </w:p>
    <w:p w14:paraId="588106D7" w14:textId="7506059F" w:rsidR="4D5F53F0" w:rsidRDefault="7652110A" w:rsidP="4D5F53F0">
      <w:r w:rsidRPr="26E73AC2">
        <w:rPr>
          <w:b/>
          <w:bCs/>
          <w:sz w:val="24"/>
          <w:szCs w:val="24"/>
        </w:rPr>
        <w:t>North Star Academy Trust</w:t>
      </w:r>
      <w:r w:rsidRPr="26E73AC2">
        <w:rPr>
          <w:sz w:val="24"/>
          <w:szCs w:val="24"/>
        </w:rPr>
        <w:t xml:space="preserve"> is a relevant agency i</w:t>
      </w:r>
      <w:r w:rsidRPr="00866D99">
        <w:rPr>
          <w:sz w:val="24"/>
          <w:szCs w:val="24"/>
        </w:rPr>
        <w:t xml:space="preserve">n local safeguarding partnership arrangements </w:t>
      </w:r>
      <w:r w:rsidRPr="26E73AC2">
        <w:rPr>
          <w:sz w:val="24"/>
          <w:szCs w:val="24"/>
        </w:rPr>
        <w:t xml:space="preserve">and will work together with appropriate agencies to safeguard and promote the welfare of children including identifying and responding to their needs. This </w:t>
      </w:r>
      <w:proofErr w:type="gramStart"/>
      <w:r w:rsidRPr="26E73AC2">
        <w:rPr>
          <w:sz w:val="24"/>
          <w:szCs w:val="24"/>
        </w:rPr>
        <w:t>is in compliance with</w:t>
      </w:r>
      <w:proofErr w:type="gramEnd"/>
      <w:r w:rsidRPr="26E73AC2">
        <w:rPr>
          <w:sz w:val="24"/>
          <w:szCs w:val="24"/>
        </w:rPr>
        <w:t xml:space="preserve"> statutory guidance Working Together to Safeguard Children 202</w:t>
      </w:r>
      <w:r w:rsidR="5047EE41" w:rsidRPr="26E73AC2">
        <w:rPr>
          <w:sz w:val="24"/>
          <w:szCs w:val="24"/>
        </w:rPr>
        <w:t>6</w:t>
      </w:r>
      <w:r w:rsidRPr="26E73AC2">
        <w:rPr>
          <w:sz w:val="24"/>
          <w:szCs w:val="24"/>
        </w:rPr>
        <w:t>.</w:t>
      </w:r>
    </w:p>
    <w:p w14:paraId="73210D97" w14:textId="77777777" w:rsidR="000B2070" w:rsidRPr="00F91D7F" w:rsidRDefault="000B2070" w:rsidP="00302203">
      <w:pPr>
        <w:autoSpaceDE w:val="0"/>
        <w:autoSpaceDN w:val="0"/>
        <w:adjustRightInd w:val="0"/>
        <w:spacing w:after="0"/>
        <w:jc w:val="both"/>
        <w:rPr>
          <w:rFonts w:cs="Arial"/>
          <w:sz w:val="24"/>
          <w:szCs w:val="24"/>
        </w:rPr>
      </w:pPr>
    </w:p>
    <w:p w14:paraId="56135B55" w14:textId="77777777" w:rsidR="0084142A" w:rsidRPr="00F91D7F" w:rsidRDefault="00604E1E" w:rsidP="00302203">
      <w:pPr>
        <w:autoSpaceDE w:val="0"/>
        <w:autoSpaceDN w:val="0"/>
        <w:adjustRightInd w:val="0"/>
        <w:spacing w:after="0"/>
        <w:jc w:val="both"/>
        <w:rPr>
          <w:rFonts w:cs="Arial"/>
          <w:sz w:val="24"/>
          <w:szCs w:val="24"/>
        </w:rPr>
      </w:pPr>
      <w:r w:rsidRPr="00F91D7F">
        <w:rPr>
          <w:rFonts w:cs="Arial"/>
          <w:sz w:val="24"/>
          <w:szCs w:val="24"/>
        </w:rPr>
        <w:t>Occasions</w:t>
      </w:r>
      <w:r w:rsidR="00F76506" w:rsidRPr="00F91D7F">
        <w:rPr>
          <w:rFonts w:cs="Arial"/>
          <w:sz w:val="24"/>
          <w:szCs w:val="24"/>
        </w:rPr>
        <w:t xml:space="preserve"> that</w:t>
      </w:r>
      <w:r w:rsidR="000B2070" w:rsidRPr="00F91D7F">
        <w:rPr>
          <w:rFonts w:cs="Arial"/>
          <w:sz w:val="24"/>
          <w:szCs w:val="24"/>
        </w:rPr>
        <w:t xml:space="preserve"> warrant a statutory assessme</w:t>
      </w:r>
      <w:r w:rsidR="00F76506" w:rsidRPr="00F91D7F">
        <w:rPr>
          <w:rFonts w:cs="Arial"/>
          <w:sz w:val="24"/>
          <w:szCs w:val="24"/>
        </w:rPr>
        <w:t>nt under the Children Act 1989:</w:t>
      </w:r>
      <w:r w:rsidR="0084142A" w:rsidRPr="00F91D7F">
        <w:rPr>
          <w:rFonts w:cs="Arial"/>
          <w:sz w:val="24"/>
          <w:szCs w:val="24"/>
        </w:rPr>
        <w:t xml:space="preserve"> </w:t>
      </w:r>
    </w:p>
    <w:p w14:paraId="3FA3A0EC" w14:textId="77777777" w:rsidR="0084142A" w:rsidRPr="00F91D7F" w:rsidRDefault="0084142A" w:rsidP="00D30B79">
      <w:pPr>
        <w:pStyle w:val="ListParagraph"/>
        <w:numPr>
          <w:ilvl w:val="0"/>
          <w:numId w:val="26"/>
        </w:numPr>
        <w:autoSpaceDE w:val="0"/>
        <w:autoSpaceDN w:val="0"/>
        <w:adjustRightInd w:val="0"/>
        <w:spacing w:after="0"/>
        <w:jc w:val="both"/>
        <w:rPr>
          <w:rFonts w:cs="Arial"/>
          <w:sz w:val="24"/>
          <w:szCs w:val="24"/>
        </w:rPr>
      </w:pPr>
      <w:r w:rsidRPr="00F91D7F">
        <w:rPr>
          <w:rFonts w:cs="Arial"/>
          <w:sz w:val="24"/>
          <w:szCs w:val="24"/>
        </w:rPr>
        <w:t>If the child is</w:t>
      </w:r>
      <w:r w:rsidR="00F76506" w:rsidRPr="00F91D7F">
        <w:rPr>
          <w:rFonts w:cs="Arial"/>
          <w:sz w:val="24"/>
          <w:szCs w:val="24"/>
        </w:rPr>
        <w:t xml:space="preserve"> in</w:t>
      </w:r>
      <w:r w:rsidRPr="00F91D7F">
        <w:rPr>
          <w:rFonts w:cs="Arial"/>
          <w:sz w:val="24"/>
          <w:szCs w:val="24"/>
        </w:rPr>
        <w:t xml:space="preserve"> need under s.17 of the Children Act </w:t>
      </w:r>
      <w:r w:rsidR="00540A59" w:rsidRPr="00F91D7F">
        <w:rPr>
          <w:rFonts w:cs="Arial"/>
          <w:sz w:val="24"/>
          <w:szCs w:val="24"/>
        </w:rPr>
        <w:t>1989 (</w:t>
      </w:r>
      <w:r w:rsidRPr="00F91D7F">
        <w:rPr>
          <w:rFonts w:cs="Arial"/>
          <w:sz w:val="24"/>
          <w:szCs w:val="24"/>
        </w:rPr>
        <w:t xml:space="preserve">including when a child is a young carer and or subject to a private fostering arrangement); </w:t>
      </w:r>
    </w:p>
    <w:p w14:paraId="03615DCC" w14:textId="77777777" w:rsidR="0084142A" w:rsidRPr="00F91D7F" w:rsidRDefault="0084142A" w:rsidP="00D30B79">
      <w:pPr>
        <w:pStyle w:val="ListParagraph"/>
        <w:numPr>
          <w:ilvl w:val="0"/>
          <w:numId w:val="26"/>
        </w:numPr>
        <w:autoSpaceDE w:val="0"/>
        <w:autoSpaceDN w:val="0"/>
        <w:adjustRightInd w:val="0"/>
        <w:spacing w:after="0"/>
        <w:jc w:val="both"/>
        <w:rPr>
          <w:rFonts w:cs="Arial"/>
          <w:sz w:val="24"/>
          <w:szCs w:val="24"/>
        </w:rPr>
      </w:pPr>
      <w:r w:rsidRPr="00F91D7F">
        <w:rPr>
          <w:rFonts w:cs="Arial"/>
          <w:sz w:val="24"/>
          <w:szCs w:val="24"/>
        </w:rPr>
        <w:t xml:space="preserve">or if the child </w:t>
      </w:r>
      <w:proofErr w:type="gramStart"/>
      <w:r w:rsidRPr="00F91D7F">
        <w:rPr>
          <w:rFonts w:cs="Arial"/>
          <w:sz w:val="24"/>
          <w:szCs w:val="24"/>
        </w:rPr>
        <w:t>is in need of</w:t>
      </w:r>
      <w:proofErr w:type="gramEnd"/>
      <w:r w:rsidRPr="00F91D7F">
        <w:rPr>
          <w:rFonts w:cs="Arial"/>
          <w:sz w:val="24"/>
          <w:szCs w:val="24"/>
        </w:rPr>
        <w:t xml:space="preserve"> protection under s.47 of the Children Act 1989 where they are experiencing significant harm, or likely to experience significant harm.</w:t>
      </w:r>
    </w:p>
    <w:p w14:paraId="49580957" w14:textId="77777777" w:rsidR="00B72F66" w:rsidRPr="00F91D7F" w:rsidRDefault="00B72F66" w:rsidP="00B72F66">
      <w:pPr>
        <w:pStyle w:val="ListParagraph"/>
        <w:autoSpaceDE w:val="0"/>
        <w:autoSpaceDN w:val="0"/>
        <w:adjustRightInd w:val="0"/>
        <w:spacing w:after="0"/>
        <w:jc w:val="both"/>
        <w:rPr>
          <w:rFonts w:cs="Arial"/>
          <w:sz w:val="24"/>
          <w:szCs w:val="24"/>
        </w:rPr>
      </w:pPr>
    </w:p>
    <w:p w14:paraId="516B2B37" w14:textId="7DFE1278" w:rsidR="000B2070" w:rsidRPr="00F91D7F" w:rsidRDefault="0084142A" w:rsidP="00302203">
      <w:pPr>
        <w:autoSpaceDE w:val="0"/>
        <w:autoSpaceDN w:val="0"/>
        <w:adjustRightInd w:val="0"/>
        <w:spacing w:after="0"/>
        <w:jc w:val="both"/>
        <w:rPr>
          <w:rFonts w:cs="Arial"/>
          <w:sz w:val="24"/>
          <w:szCs w:val="24"/>
        </w:rPr>
      </w:pPr>
      <w:r w:rsidRPr="5E69D3CF">
        <w:rPr>
          <w:rFonts w:cs="Arial"/>
          <w:sz w:val="24"/>
          <w:szCs w:val="24"/>
        </w:rPr>
        <w:t>Re</w:t>
      </w:r>
      <w:r w:rsidR="00ED0168" w:rsidRPr="5E69D3CF">
        <w:rPr>
          <w:rFonts w:cs="Arial"/>
          <w:sz w:val="24"/>
          <w:szCs w:val="24"/>
        </w:rPr>
        <w:t>ferrals</w:t>
      </w:r>
      <w:r w:rsidR="00F76506" w:rsidRPr="5E69D3CF">
        <w:rPr>
          <w:rFonts w:cs="Arial"/>
          <w:sz w:val="24"/>
          <w:szCs w:val="24"/>
        </w:rPr>
        <w:t xml:space="preserve"> in these cases should be made by the DSL (or D</w:t>
      </w:r>
      <w:r w:rsidR="00ED0168" w:rsidRPr="5E69D3CF">
        <w:rPr>
          <w:rFonts w:cs="Arial"/>
          <w:sz w:val="24"/>
          <w:szCs w:val="24"/>
        </w:rPr>
        <w:t xml:space="preserve">eputy) to </w:t>
      </w:r>
      <w:r w:rsidR="00F76506" w:rsidRPr="5E69D3CF">
        <w:rPr>
          <w:rFonts w:cs="Arial"/>
          <w:sz w:val="24"/>
          <w:szCs w:val="24"/>
        </w:rPr>
        <w:t>Children’s Social Care in the local a</w:t>
      </w:r>
      <w:r w:rsidR="000B2070" w:rsidRPr="5E69D3CF">
        <w:rPr>
          <w:rFonts w:cs="Arial"/>
          <w:sz w:val="24"/>
          <w:szCs w:val="24"/>
        </w:rPr>
        <w:t xml:space="preserve">uthority in which that child resides. The list of safeguarding contact and other key agencies are listed in </w:t>
      </w:r>
      <w:hyperlink w:anchor="_Appendix_B_–">
        <w:r w:rsidR="000B2070" w:rsidRPr="5E69D3CF">
          <w:rPr>
            <w:rStyle w:val="Hyperlink"/>
            <w:rFonts w:cs="Arial"/>
            <w:color w:val="auto"/>
            <w:sz w:val="24"/>
            <w:szCs w:val="24"/>
          </w:rPr>
          <w:t>A</w:t>
        </w:r>
        <w:r w:rsidR="00665667" w:rsidRPr="5E69D3CF">
          <w:rPr>
            <w:rStyle w:val="Hyperlink"/>
            <w:rFonts w:cs="Arial"/>
            <w:color w:val="auto"/>
            <w:sz w:val="24"/>
            <w:szCs w:val="24"/>
          </w:rPr>
          <w:t>ppendix</w:t>
        </w:r>
        <w:r w:rsidR="000B2070" w:rsidRPr="5E69D3CF">
          <w:rPr>
            <w:rStyle w:val="Hyperlink"/>
            <w:rFonts w:cs="Arial"/>
            <w:color w:val="auto"/>
            <w:sz w:val="24"/>
            <w:szCs w:val="24"/>
          </w:rPr>
          <w:t xml:space="preserve"> B</w:t>
        </w:r>
      </w:hyperlink>
      <w:r w:rsidR="000B2070" w:rsidRPr="5E69D3CF">
        <w:rPr>
          <w:rFonts w:cs="Arial"/>
          <w:sz w:val="24"/>
          <w:szCs w:val="24"/>
        </w:rPr>
        <w:t xml:space="preserve">. </w:t>
      </w:r>
    </w:p>
    <w:p w14:paraId="1765CA4E" w14:textId="77777777" w:rsidR="000B2070" w:rsidRPr="00F91D7F" w:rsidRDefault="000B2070" w:rsidP="00302203">
      <w:pPr>
        <w:autoSpaceDE w:val="0"/>
        <w:autoSpaceDN w:val="0"/>
        <w:adjustRightInd w:val="0"/>
        <w:spacing w:after="0"/>
        <w:jc w:val="both"/>
        <w:rPr>
          <w:rFonts w:cs="Arial"/>
          <w:sz w:val="24"/>
          <w:szCs w:val="24"/>
        </w:rPr>
      </w:pPr>
    </w:p>
    <w:p w14:paraId="370EC656" w14:textId="091C7F2A" w:rsidR="00ED0168" w:rsidRPr="00F91D7F" w:rsidRDefault="00ED0168" w:rsidP="00302203">
      <w:pPr>
        <w:autoSpaceDE w:val="0"/>
        <w:autoSpaceDN w:val="0"/>
        <w:adjustRightInd w:val="0"/>
        <w:spacing w:after="0"/>
        <w:jc w:val="both"/>
        <w:rPr>
          <w:rFonts w:cs="Arial"/>
          <w:sz w:val="24"/>
          <w:szCs w:val="24"/>
        </w:rPr>
      </w:pPr>
      <w:r w:rsidRPr="00F91D7F">
        <w:rPr>
          <w:rFonts w:cs="Arial"/>
          <w:sz w:val="24"/>
          <w:szCs w:val="24"/>
        </w:rPr>
        <w:t>Where the child already</w:t>
      </w:r>
      <w:r w:rsidR="00787561" w:rsidRPr="00F91D7F">
        <w:rPr>
          <w:rFonts w:cs="Arial"/>
          <w:sz w:val="24"/>
          <w:szCs w:val="24"/>
        </w:rPr>
        <w:t xml:space="preserve"> </w:t>
      </w:r>
      <w:r w:rsidRPr="00F91D7F">
        <w:rPr>
          <w:rFonts w:cs="Arial"/>
          <w:sz w:val="24"/>
          <w:szCs w:val="24"/>
        </w:rPr>
        <w:t>has a social worker, the request for service should go</w:t>
      </w:r>
      <w:r w:rsidR="00787561" w:rsidRPr="00F91D7F">
        <w:rPr>
          <w:rFonts w:cs="Arial"/>
          <w:sz w:val="24"/>
          <w:szCs w:val="24"/>
        </w:rPr>
        <w:t xml:space="preserve"> </w:t>
      </w:r>
      <w:r w:rsidRPr="00F91D7F">
        <w:rPr>
          <w:rFonts w:cs="Arial"/>
          <w:sz w:val="24"/>
          <w:szCs w:val="24"/>
        </w:rPr>
        <w:t>immediately to the social worker involved or</w:t>
      </w:r>
      <w:r w:rsidR="00B91974" w:rsidRPr="00F91D7F">
        <w:rPr>
          <w:rFonts w:cs="Arial"/>
          <w:sz w:val="24"/>
          <w:szCs w:val="24"/>
        </w:rPr>
        <w:t>,</w:t>
      </w:r>
      <w:r w:rsidRPr="00F91D7F">
        <w:rPr>
          <w:rFonts w:cs="Arial"/>
          <w:sz w:val="24"/>
          <w:szCs w:val="24"/>
        </w:rPr>
        <w:t xml:space="preserve"> in their absence</w:t>
      </w:r>
      <w:r w:rsidR="00B91974" w:rsidRPr="00F91D7F">
        <w:rPr>
          <w:rFonts w:cs="Arial"/>
          <w:sz w:val="24"/>
          <w:szCs w:val="24"/>
        </w:rPr>
        <w:t>,</w:t>
      </w:r>
      <w:r w:rsidRPr="00F91D7F">
        <w:rPr>
          <w:rFonts w:cs="Arial"/>
          <w:sz w:val="24"/>
          <w:szCs w:val="24"/>
        </w:rPr>
        <w:t xml:space="preserve"> to their</w:t>
      </w:r>
      <w:r w:rsidR="00787561" w:rsidRPr="00F91D7F">
        <w:rPr>
          <w:rFonts w:cs="Arial"/>
          <w:sz w:val="24"/>
          <w:szCs w:val="24"/>
        </w:rPr>
        <w:t xml:space="preserve"> </w:t>
      </w:r>
      <w:r w:rsidRPr="00F91D7F">
        <w:rPr>
          <w:rFonts w:cs="Arial"/>
          <w:sz w:val="24"/>
          <w:szCs w:val="24"/>
        </w:rPr>
        <w:t>team manager.</w:t>
      </w:r>
      <w:r w:rsidR="00B72F66" w:rsidRPr="00F91D7F">
        <w:rPr>
          <w:rFonts w:cs="Arial"/>
          <w:sz w:val="24"/>
          <w:szCs w:val="24"/>
        </w:rPr>
        <w:t xml:space="preserve"> If the child is a child in care, notification should also be made to the Virtual School. </w:t>
      </w:r>
    </w:p>
    <w:p w14:paraId="4CDBAD54" w14:textId="77777777" w:rsidR="00787561" w:rsidRPr="00F91D7F" w:rsidRDefault="00787561" w:rsidP="00302203">
      <w:pPr>
        <w:autoSpaceDE w:val="0"/>
        <w:autoSpaceDN w:val="0"/>
        <w:adjustRightInd w:val="0"/>
        <w:spacing w:after="0"/>
        <w:ind w:left="357"/>
        <w:jc w:val="both"/>
        <w:rPr>
          <w:rFonts w:cs="Arial"/>
          <w:sz w:val="24"/>
          <w:szCs w:val="24"/>
        </w:rPr>
      </w:pPr>
    </w:p>
    <w:p w14:paraId="2295526C" w14:textId="77777777" w:rsidR="001F765A" w:rsidRPr="00F91D7F" w:rsidRDefault="00787561" w:rsidP="00302203">
      <w:pPr>
        <w:autoSpaceDE w:val="0"/>
        <w:autoSpaceDN w:val="0"/>
        <w:adjustRightInd w:val="0"/>
        <w:spacing w:after="0"/>
        <w:jc w:val="both"/>
        <w:rPr>
          <w:rFonts w:cs="Arial"/>
          <w:sz w:val="24"/>
          <w:szCs w:val="24"/>
        </w:rPr>
      </w:pPr>
      <w:r w:rsidRPr="36C2C31E">
        <w:rPr>
          <w:rFonts w:cs="Arial"/>
          <w:sz w:val="24"/>
          <w:szCs w:val="24"/>
        </w:rPr>
        <w:t xml:space="preserve">We will co-operate with any </w:t>
      </w:r>
      <w:r w:rsidR="008E22C8" w:rsidRPr="36C2C31E">
        <w:rPr>
          <w:rFonts w:cs="Arial"/>
          <w:sz w:val="24"/>
          <w:szCs w:val="24"/>
        </w:rPr>
        <w:t>statutory safeguarding assessments</w:t>
      </w:r>
      <w:r w:rsidRPr="36C2C31E">
        <w:rPr>
          <w:rFonts w:cs="Arial"/>
          <w:sz w:val="24"/>
          <w:szCs w:val="24"/>
        </w:rPr>
        <w:t xml:space="preserve"> conducted by</w:t>
      </w:r>
      <w:r w:rsidR="00A04EAF" w:rsidRPr="36C2C31E">
        <w:rPr>
          <w:rFonts w:cs="Arial"/>
          <w:sz w:val="24"/>
          <w:szCs w:val="24"/>
        </w:rPr>
        <w:t xml:space="preserve"> </w:t>
      </w:r>
      <w:r w:rsidRPr="36C2C31E">
        <w:rPr>
          <w:rFonts w:cs="Arial"/>
          <w:sz w:val="24"/>
          <w:szCs w:val="24"/>
        </w:rPr>
        <w:t>ch</w:t>
      </w:r>
      <w:r w:rsidR="00F76506" w:rsidRPr="36C2C31E">
        <w:rPr>
          <w:rFonts w:cs="Arial"/>
          <w:sz w:val="24"/>
          <w:szCs w:val="24"/>
        </w:rPr>
        <w:t>ildren’s social care: the setting</w:t>
      </w:r>
      <w:r w:rsidRPr="36C2C31E">
        <w:rPr>
          <w:rFonts w:cs="Arial"/>
          <w:sz w:val="24"/>
          <w:szCs w:val="24"/>
        </w:rPr>
        <w:t xml:space="preserve"> will ensure representation at appropriate inter-agency meetings such as integrated support plan meetings initial and review child protection conferences and core group meetings.</w:t>
      </w:r>
    </w:p>
    <w:p w14:paraId="61C681AB" w14:textId="16770669" w:rsidR="36C2C31E" w:rsidRDefault="36C2C31E" w:rsidP="36C2C31E">
      <w:pPr>
        <w:spacing w:after="0"/>
        <w:jc w:val="both"/>
        <w:rPr>
          <w:rFonts w:cs="Arial"/>
          <w:sz w:val="24"/>
          <w:szCs w:val="24"/>
        </w:rPr>
      </w:pPr>
    </w:p>
    <w:p w14:paraId="4C7C4AB7" w14:textId="0312A891" w:rsidR="4D5F53F0" w:rsidRDefault="4D5F53F0" w:rsidP="4D5F53F0">
      <w:r w:rsidRPr="4D5F53F0">
        <w:rPr>
          <w:color w:val="000000" w:themeColor="text1"/>
          <w:sz w:val="24"/>
          <w:szCs w:val="24"/>
        </w:rPr>
        <w:lastRenderedPageBreak/>
        <w:t xml:space="preserve">If professionals disagree about outcomes and </w:t>
      </w:r>
      <w:r w:rsidR="00EA61BC" w:rsidRPr="4D5F53F0">
        <w:rPr>
          <w:color w:val="000000" w:themeColor="text1"/>
          <w:sz w:val="24"/>
          <w:szCs w:val="24"/>
        </w:rPr>
        <w:t>decisions,</w:t>
      </w:r>
      <w:r w:rsidRPr="4D5F53F0">
        <w:rPr>
          <w:color w:val="000000" w:themeColor="text1"/>
          <w:sz w:val="24"/>
          <w:szCs w:val="24"/>
        </w:rPr>
        <w:t xml:space="preserve"> they must follow </w:t>
      </w:r>
      <w:r w:rsidRPr="00866D99">
        <w:rPr>
          <w:sz w:val="24"/>
          <w:szCs w:val="24"/>
        </w:rPr>
        <w:t xml:space="preserve">the relevant local safeguarding partnership escalation, resolution or professional disagreement procedures. </w:t>
      </w:r>
      <w:r w:rsidRPr="4D5F53F0">
        <w:rPr>
          <w:color w:val="000000" w:themeColor="text1"/>
          <w:sz w:val="24"/>
          <w:szCs w:val="24"/>
        </w:rPr>
        <w:t>These are available through the relevant safeguarding partnership websites</w:t>
      </w:r>
      <w:r w:rsidR="002F006A">
        <w:rPr>
          <w:color w:val="000000" w:themeColor="text1"/>
          <w:sz w:val="24"/>
          <w:szCs w:val="24"/>
        </w:rPr>
        <w:t>.</w:t>
      </w:r>
    </w:p>
    <w:p w14:paraId="2DC52DE6" w14:textId="52572E3E" w:rsidR="4D5F53F0" w:rsidRDefault="4D5F53F0" w:rsidP="4D5F53F0">
      <w:r w:rsidRPr="4D5F53F0">
        <w:rPr>
          <w:color w:val="000000" w:themeColor="text1"/>
        </w:rPr>
        <w:t xml:space="preserve">Any time an escalation procedure is used records must be made by the DSL at the school and kept </w:t>
      </w:r>
      <w:r w:rsidRPr="00866D99">
        <w:t xml:space="preserve">on the child's CPOMS record. Each instance of the process being followed requires the DSL to notify the relevant safeguarding partnership or named escalation contact, where required by local arrangements, of </w:t>
      </w:r>
      <w:r w:rsidRPr="4D5F53F0">
        <w:rPr>
          <w:color w:val="000000" w:themeColor="text1"/>
        </w:rPr>
        <w:t>the use of the policy in the methods set out in respective policies.</w:t>
      </w:r>
    </w:p>
    <w:p w14:paraId="5587CA15" w14:textId="77777777" w:rsidR="00787561" w:rsidRPr="00F91D7F" w:rsidRDefault="00787561" w:rsidP="00302203">
      <w:pPr>
        <w:autoSpaceDE w:val="0"/>
        <w:autoSpaceDN w:val="0"/>
        <w:adjustRightInd w:val="0"/>
        <w:spacing w:after="0"/>
        <w:ind w:left="357"/>
        <w:jc w:val="both"/>
        <w:rPr>
          <w:rFonts w:cs="Arial"/>
          <w:sz w:val="24"/>
          <w:szCs w:val="24"/>
        </w:rPr>
      </w:pPr>
    </w:p>
    <w:p w14:paraId="55606118" w14:textId="77777777" w:rsidR="00B72F66" w:rsidRPr="00F91D7F" w:rsidRDefault="00B72F66" w:rsidP="00302203">
      <w:pPr>
        <w:autoSpaceDE w:val="0"/>
        <w:autoSpaceDN w:val="0"/>
        <w:adjustRightInd w:val="0"/>
        <w:spacing w:after="0"/>
        <w:jc w:val="both"/>
        <w:rPr>
          <w:rFonts w:cs="Arial"/>
          <w:b/>
          <w:sz w:val="24"/>
          <w:szCs w:val="24"/>
        </w:rPr>
      </w:pPr>
      <w:r w:rsidRPr="00F91D7F">
        <w:rPr>
          <w:rFonts w:cs="Arial"/>
          <w:b/>
          <w:sz w:val="24"/>
          <w:szCs w:val="24"/>
        </w:rPr>
        <w:t>Additional considerations:</w:t>
      </w:r>
    </w:p>
    <w:p w14:paraId="6D79AAE9" w14:textId="77777777" w:rsidR="00B72F66" w:rsidRPr="00F91D7F" w:rsidRDefault="00B72F66" w:rsidP="00302203">
      <w:pPr>
        <w:autoSpaceDE w:val="0"/>
        <w:autoSpaceDN w:val="0"/>
        <w:adjustRightInd w:val="0"/>
        <w:spacing w:after="0"/>
        <w:jc w:val="both"/>
        <w:rPr>
          <w:rFonts w:cs="Arial"/>
          <w:sz w:val="24"/>
          <w:szCs w:val="24"/>
        </w:rPr>
      </w:pPr>
    </w:p>
    <w:p w14:paraId="6F9E9AA3" w14:textId="77777777" w:rsidR="00787561" w:rsidRPr="00F91D7F" w:rsidRDefault="00787561" w:rsidP="00D30B79">
      <w:pPr>
        <w:pStyle w:val="ListParagraph"/>
        <w:numPr>
          <w:ilvl w:val="0"/>
          <w:numId w:val="27"/>
        </w:numPr>
        <w:autoSpaceDE w:val="0"/>
        <w:autoSpaceDN w:val="0"/>
        <w:adjustRightInd w:val="0"/>
        <w:spacing w:after="0" w:line="240" w:lineRule="auto"/>
        <w:jc w:val="both"/>
        <w:rPr>
          <w:rFonts w:cs="Arial"/>
          <w:sz w:val="24"/>
          <w:szCs w:val="24"/>
        </w:rPr>
      </w:pPr>
      <w:r w:rsidRPr="00F91D7F">
        <w:rPr>
          <w:rFonts w:cs="Arial"/>
          <w:sz w:val="24"/>
          <w:szCs w:val="24"/>
        </w:rPr>
        <w:t xml:space="preserve">Where a </w:t>
      </w:r>
      <w:r w:rsidR="00F76506" w:rsidRPr="00F91D7F">
        <w:rPr>
          <w:rFonts w:cs="Arial"/>
          <w:sz w:val="24"/>
          <w:szCs w:val="24"/>
        </w:rPr>
        <w:t>child</w:t>
      </w:r>
      <w:r w:rsidR="0084142A" w:rsidRPr="00F91D7F">
        <w:rPr>
          <w:rFonts w:cs="Arial"/>
          <w:sz w:val="24"/>
          <w:szCs w:val="24"/>
        </w:rPr>
        <w:t xml:space="preserve"> and</w:t>
      </w:r>
      <w:r w:rsidR="00B72F66" w:rsidRPr="00F91D7F">
        <w:rPr>
          <w:rFonts w:cs="Arial"/>
          <w:sz w:val="24"/>
          <w:szCs w:val="24"/>
        </w:rPr>
        <w:t>/or</w:t>
      </w:r>
      <w:r w:rsidR="0084142A" w:rsidRPr="00F91D7F">
        <w:rPr>
          <w:rFonts w:cs="Arial"/>
          <w:sz w:val="24"/>
          <w:szCs w:val="24"/>
        </w:rPr>
        <w:t xml:space="preserve"> their </w:t>
      </w:r>
      <w:r w:rsidR="00540A59" w:rsidRPr="00F91D7F">
        <w:rPr>
          <w:rFonts w:cs="Arial"/>
          <w:sz w:val="24"/>
          <w:szCs w:val="24"/>
        </w:rPr>
        <w:t>family is</w:t>
      </w:r>
      <w:r w:rsidRPr="00F91D7F">
        <w:rPr>
          <w:rFonts w:cs="Arial"/>
          <w:sz w:val="24"/>
          <w:szCs w:val="24"/>
        </w:rPr>
        <w:t xml:space="preserve"> subject to an inter-agency child protection plan or a </w:t>
      </w:r>
      <w:r w:rsidR="00B91974" w:rsidRPr="00F91D7F">
        <w:rPr>
          <w:rFonts w:cs="Arial"/>
          <w:sz w:val="24"/>
          <w:szCs w:val="24"/>
        </w:rPr>
        <w:t>multiagency</w:t>
      </w:r>
      <w:r w:rsidRPr="00F91D7F">
        <w:rPr>
          <w:rFonts w:cs="Arial"/>
          <w:sz w:val="24"/>
          <w:szCs w:val="24"/>
        </w:rPr>
        <w:t xml:space="preserve"> risk assessment conference (MARAC) meeting, the </w:t>
      </w:r>
      <w:r w:rsidR="0084142A" w:rsidRPr="00F91D7F">
        <w:rPr>
          <w:rFonts w:cs="Arial"/>
          <w:sz w:val="24"/>
          <w:szCs w:val="24"/>
        </w:rPr>
        <w:t>setting</w:t>
      </w:r>
      <w:r w:rsidRPr="00F91D7F">
        <w:rPr>
          <w:rFonts w:cs="Arial"/>
          <w:sz w:val="24"/>
          <w:szCs w:val="24"/>
        </w:rPr>
        <w:t xml:space="preserve"> will contribute to the preparation, implementation and review of the plan as appropriate.</w:t>
      </w:r>
    </w:p>
    <w:p w14:paraId="329F51EE" w14:textId="77777777" w:rsidR="003A76F5" w:rsidRPr="00F91D7F" w:rsidRDefault="003A76F5" w:rsidP="00B72F66">
      <w:pPr>
        <w:autoSpaceDE w:val="0"/>
        <w:autoSpaceDN w:val="0"/>
        <w:adjustRightInd w:val="0"/>
        <w:spacing w:after="0" w:line="240" w:lineRule="auto"/>
        <w:jc w:val="both"/>
        <w:rPr>
          <w:rFonts w:cs="Arial"/>
          <w:sz w:val="24"/>
          <w:szCs w:val="24"/>
        </w:rPr>
      </w:pPr>
    </w:p>
    <w:p w14:paraId="2516F4E6" w14:textId="048C52AA" w:rsidR="00B72F66" w:rsidRPr="00F91D7F" w:rsidRDefault="30AE8FD9" w:rsidP="00D30B79">
      <w:pPr>
        <w:pStyle w:val="PlainText"/>
        <w:numPr>
          <w:ilvl w:val="0"/>
          <w:numId w:val="27"/>
        </w:numPr>
        <w:jc w:val="both"/>
        <w:rPr>
          <w:rFonts w:asciiTheme="minorHAnsi" w:hAnsiTheme="minorHAnsi" w:cs="Arial"/>
          <w:sz w:val="24"/>
          <w:szCs w:val="24"/>
        </w:rPr>
      </w:pPr>
      <w:r w:rsidRPr="26E73AC2">
        <w:rPr>
          <w:rFonts w:asciiTheme="minorHAnsi" w:hAnsiTheme="minorHAnsi" w:cs="Arial"/>
          <w:sz w:val="24"/>
          <w:szCs w:val="24"/>
        </w:rPr>
        <w:t xml:space="preserve">In situations where a child in care may be put on to </w:t>
      </w:r>
      <w:r w:rsidR="00C88752" w:rsidRPr="26E73AC2">
        <w:rPr>
          <w:rFonts w:asciiTheme="minorHAnsi" w:hAnsiTheme="minorHAnsi" w:cs="Arial"/>
          <w:sz w:val="24"/>
          <w:szCs w:val="24"/>
        </w:rPr>
        <w:t>part-time</w:t>
      </w:r>
      <w:r w:rsidRPr="26E73AC2">
        <w:rPr>
          <w:rFonts w:asciiTheme="minorHAnsi" w:hAnsiTheme="minorHAnsi" w:cs="Arial"/>
          <w:sz w:val="24"/>
          <w:szCs w:val="24"/>
        </w:rPr>
        <w:t xml:space="preserve"> timetable, the school will consult with the Virtual School and complete the </w:t>
      </w:r>
      <w:r w:rsidR="6AC48B6F" w:rsidRPr="26E73AC2">
        <w:rPr>
          <w:rFonts w:asciiTheme="minorHAnsi" w:hAnsiTheme="minorHAnsi" w:cs="Arial"/>
          <w:sz w:val="24"/>
          <w:szCs w:val="24"/>
        </w:rPr>
        <w:t>relevant documentation.</w:t>
      </w:r>
      <w:r w:rsidRPr="26E73AC2">
        <w:rPr>
          <w:rFonts w:asciiTheme="minorHAnsi" w:hAnsiTheme="minorHAnsi" w:cs="Arial"/>
          <w:sz w:val="24"/>
          <w:szCs w:val="24"/>
        </w:rPr>
        <w:t xml:space="preserve"> </w:t>
      </w:r>
    </w:p>
    <w:p w14:paraId="7CBDE26F" w14:textId="77777777" w:rsidR="00B72F66" w:rsidRPr="00F91D7F" w:rsidRDefault="00B72F66" w:rsidP="00B72F66">
      <w:pPr>
        <w:pStyle w:val="PlainText"/>
        <w:jc w:val="both"/>
        <w:rPr>
          <w:rStyle w:val="Hyperlink"/>
          <w:rFonts w:asciiTheme="minorHAnsi" w:hAnsiTheme="minorHAnsi" w:cs="Arial"/>
          <w:color w:val="auto"/>
          <w:sz w:val="24"/>
          <w:szCs w:val="24"/>
        </w:rPr>
      </w:pPr>
    </w:p>
    <w:p w14:paraId="1BA4B616" w14:textId="184FCAFF" w:rsidR="00B72F66" w:rsidRPr="00F91D7F" w:rsidRDefault="00B72F66" w:rsidP="00D30B79">
      <w:pPr>
        <w:pStyle w:val="PlainText"/>
        <w:numPr>
          <w:ilvl w:val="0"/>
          <w:numId w:val="27"/>
        </w:numPr>
        <w:jc w:val="both"/>
        <w:rPr>
          <w:rStyle w:val="Hyperlink"/>
          <w:rFonts w:asciiTheme="minorHAnsi" w:hAnsiTheme="minorHAnsi" w:cs="Arial"/>
          <w:color w:val="auto"/>
          <w:sz w:val="24"/>
          <w:szCs w:val="24"/>
          <w:u w:val="none"/>
        </w:rPr>
      </w:pPr>
      <w:r w:rsidRPr="5E69D3CF">
        <w:rPr>
          <w:rStyle w:val="Hyperlink"/>
          <w:rFonts w:asciiTheme="minorHAnsi" w:hAnsiTheme="minorHAnsi" w:cs="Arial"/>
          <w:color w:val="auto"/>
          <w:sz w:val="24"/>
          <w:szCs w:val="24"/>
          <w:u w:val="none"/>
        </w:rPr>
        <w:t xml:space="preserve">If a crime has been suspected or committed that involved the bringing of an offensive weapon on to the school site, the setting will liaise with the Local Authority Violence Reduction Unit (Safer </w:t>
      </w:r>
      <w:r w:rsidR="4CA34F7B" w:rsidRPr="5E69D3CF">
        <w:rPr>
          <w:rStyle w:val="Hyperlink"/>
          <w:rFonts w:asciiTheme="minorHAnsi" w:hAnsiTheme="minorHAnsi" w:cs="Arial"/>
          <w:color w:val="auto"/>
          <w:sz w:val="24"/>
          <w:szCs w:val="24"/>
          <w:u w:val="none"/>
        </w:rPr>
        <w:t>Connections</w:t>
      </w:r>
      <w:r w:rsidRPr="5E69D3CF">
        <w:rPr>
          <w:rStyle w:val="Hyperlink"/>
          <w:rFonts w:asciiTheme="minorHAnsi" w:hAnsiTheme="minorHAnsi" w:cs="Arial"/>
          <w:color w:val="auto"/>
          <w:sz w:val="24"/>
          <w:szCs w:val="24"/>
          <w:u w:val="none"/>
        </w:rPr>
        <w:t xml:space="preserve">) who will consider a proportionate response. </w:t>
      </w:r>
    </w:p>
    <w:p w14:paraId="18EA23EA" w14:textId="77777777" w:rsidR="00B72F66" w:rsidRPr="00F91D7F" w:rsidRDefault="00B72F66" w:rsidP="00B72F66">
      <w:pPr>
        <w:pStyle w:val="PlainText"/>
        <w:jc w:val="both"/>
        <w:rPr>
          <w:rStyle w:val="Hyperlink"/>
          <w:rFonts w:asciiTheme="minorHAnsi" w:hAnsiTheme="minorHAnsi" w:cs="Arial"/>
          <w:color w:val="auto"/>
          <w:sz w:val="24"/>
          <w:szCs w:val="24"/>
          <w:u w:val="none"/>
        </w:rPr>
      </w:pPr>
    </w:p>
    <w:p w14:paraId="0E7E9BB9" w14:textId="672F7945" w:rsidR="4D5F53F0" w:rsidRDefault="7652110A" w:rsidP="00D30B79">
      <w:pPr>
        <w:pStyle w:val="ListParagraph"/>
        <w:numPr>
          <w:ilvl w:val="0"/>
          <w:numId w:val="27"/>
        </w:numPr>
      </w:pPr>
      <w:r w:rsidRPr="26E73AC2">
        <w:rPr>
          <w:rFonts w:ascii="Calibri" w:eastAsia="Calibri" w:hAnsi="Calibri" w:cs="Calibri"/>
          <w:color w:val="000000" w:themeColor="text1"/>
          <w:sz w:val="24"/>
          <w:szCs w:val="24"/>
        </w:rPr>
        <w:t xml:space="preserve">If there is a risk of harm, the police should be called via 999. For other concerns of </w:t>
      </w:r>
      <w:r w:rsidR="490B1B29" w:rsidRPr="26E73AC2">
        <w:rPr>
          <w:rFonts w:ascii="Calibri" w:eastAsia="Calibri" w:hAnsi="Calibri" w:cs="Calibri"/>
          <w:color w:val="000000" w:themeColor="text1"/>
          <w:sz w:val="24"/>
          <w:szCs w:val="24"/>
        </w:rPr>
        <w:t>criminality,</w:t>
      </w:r>
      <w:r w:rsidRPr="26E73AC2">
        <w:rPr>
          <w:rFonts w:ascii="Calibri" w:eastAsia="Calibri" w:hAnsi="Calibri" w:cs="Calibri"/>
          <w:color w:val="000000" w:themeColor="text1"/>
          <w:sz w:val="24"/>
          <w:szCs w:val="24"/>
        </w:rPr>
        <w:t xml:space="preserve"> the non-statutory guidance ‘When to Call the Police’ from </w:t>
      </w:r>
      <w:r w:rsidRPr="00866D99">
        <w:rPr>
          <w:rFonts w:ascii="Calibri" w:eastAsia="Calibri" w:hAnsi="Calibri" w:cs="Calibri"/>
          <w:sz w:val="24"/>
          <w:szCs w:val="24"/>
        </w:rPr>
        <w:t>the N</w:t>
      </w:r>
      <w:r w:rsidR="33344AA8" w:rsidRPr="00866D99">
        <w:rPr>
          <w:rFonts w:ascii="Calibri" w:eastAsia="Calibri" w:hAnsi="Calibri" w:cs="Calibri"/>
          <w:sz w:val="24"/>
          <w:szCs w:val="24"/>
        </w:rPr>
        <w:t>S</w:t>
      </w:r>
      <w:r w:rsidRPr="00866D99">
        <w:rPr>
          <w:rFonts w:ascii="Calibri" w:eastAsia="Calibri" w:hAnsi="Calibri" w:cs="Calibri"/>
          <w:sz w:val="24"/>
          <w:szCs w:val="24"/>
        </w:rPr>
        <w:t xml:space="preserve">PCC can </w:t>
      </w:r>
      <w:r w:rsidRPr="26E73AC2">
        <w:rPr>
          <w:rFonts w:ascii="Calibri" w:eastAsia="Calibri" w:hAnsi="Calibri" w:cs="Calibri"/>
          <w:color w:val="000000" w:themeColor="text1"/>
          <w:sz w:val="24"/>
          <w:szCs w:val="24"/>
        </w:rPr>
        <w:t xml:space="preserve">be helpful or contact your neighbourhood policing team </w:t>
      </w:r>
      <w:r>
        <w:t>Your area | Avon and Somerset Police</w:t>
      </w:r>
      <w:r w:rsidRPr="26E73AC2">
        <w:rPr>
          <w:rFonts w:ascii="Arial" w:eastAsia="Arial" w:hAnsi="Arial" w:cs="Arial"/>
          <w:color w:val="000000" w:themeColor="text1"/>
          <w:sz w:val="24"/>
          <w:szCs w:val="24"/>
        </w:rPr>
        <w:t>.</w:t>
      </w:r>
    </w:p>
    <w:p w14:paraId="1D96DAB1" w14:textId="77777777" w:rsidR="00B72F66" w:rsidRPr="00F91D7F" w:rsidRDefault="00B72F66" w:rsidP="00B72F66">
      <w:pPr>
        <w:pStyle w:val="PlainText"/>
        <w:ind w:left="720"/>
        <w:jc w:val="both"/>
        <w:rPr>
          <w:rStyle w:val="Hyperlink"/>
          <w:rFonts w:asciiTheme="minorHAnsi" w:hAnsiTheme="minorHAnsi" w:cs="Arial"/>
          <w:color w:val="auto"/>
          <w:sz w:val="24"/>
          <w:szCs w:val="24"/>
          <w:u w:val="none"/>
        </w:rPr>
      </w:pPr>
    </w:p>
    <w:p w14:paraId="2DA7D70E" w14:textId="0FEF972F" w:rsidR="00FA26F4" w:rsidRPr="009C0FB0" w:rsidRDefault="4D5F53F0" w:rsidP="00D30B79">
      <w:pPr>
        <w:pStyle w:val="ListParagraph"/>
        <w:numPr>
          <w:ilvl w:val="0"/>
          <w:numId w:val="27"/>
        </w:numPr>
      </w:pPr>
      <w:r w:rsidRPr="4D5F53F0">
        <w:rPr>
          <w:rFonts w:ascii="Calibri" w:eastAsia="Calibri" w:hAnsi="Calibri" w:cs="Calibri"/>
          <w:color w:val="000000" w:themeColor="text1"/>
          <w:sz w:val="24"/>
          <w:szCs w:val="24"/>
        </w:rPr>
        <w:t xml:space="preserve">In the rare event that a </w:t>
      </w:r>
      <w:r w:rsidRPr="00866D99">
        <w:rPr>
          <w:rFonts w:ascii="Calibri" w:eastAsia="Calibri" w:hAnsi="Calibri" w:cs="Calibri"/>
          <w:sz w:val="24"/>
          <w:szCs w:val="24"/>
        </w:rPr>
        <w:t xml:space="preserve">child death occurs or a child is seriously harmed, North Star Academy Trust will notify the relevant safeguarding partnership and any required local authority or statutory review contact </w:t>
      </w:r>
      <w:r w:rsidRPr="4D5F53F0">
        <w:rPr>
          <w:rFonts w:ascii="Calibri" w:eastAsia="Calibri" w:hAnsi="Calibri" w:cs="Calibri"/>
          <w:color w:val="000000" w:themeColor="text1"/>
          <w:sz w:val="24"/>
          <w:szCs w:val="24"/>
        </w:rPr>
        <w:t>as soon as is reasonably possible.</w:t>
      </w:r>
    </w:p>
    <w:p w14:paraId="1AF1F640" w14:textId="77777777" w:rsidR="00787561" w:rsidRDefault="006B67E8" w:rsidP="00D30B79">
      <w:pPr>
        <w:pStyle w:val="Heading1"/>
        <w:numPr>
          <w:ilvl w:val="1"/>
          <w:numId w:val="40"/>
        </w:numPr>
        <w:ind w:left="709"/>
        <w:rPr>
          <w:rFonts w:asciiTheme="minorHAnsi" w:hAnsiTheme="minorHAnsi"/>
          <w:color w:val="auto"/>
          <w:sz w:val="24"/>
          <w:szCs w:val="24"/>
        </w:rPr>
      </w:pPr>
      <w:bookmarkStart w:id="13" w:name="_Exclusions_and_Commissioning"/>
      <w:bookmarkEnd w:id="13"/>
      <w:r>
        <w:rPr>
          <w:rFonts w:asciiTheme="minorHAnsi" w:hAnsiTheme="minorHAnsi"/>
          <w:color w:val="auto"/>
          <w:sz w:val="24"/>
          <w:szCs w:val="24"/>
        </w:rPr>
        <w:t xml:space="preserve">Suspension, </w:t>
      </w:r>
      <w:r w:rsidR="00787561" w:rsidRPr="00F91D7F">
        <w:rPr>
          <w:rFonts w:asciiTheme="minorHAnsi" w:hAnsiTheme="minorHAnsi"/>
          <w:color w:val="auto"/>
          <w:sz w:val="24"/>
          <w:szCs w:val="24"/>
        </w:rPr>
        <w:t>Exclusions</w:t>
      </w:r>
      <w:r w:rsidR="00B72F66" w:rsidRPr="00F91D7F">
        <w:rPr>
          <w:rFonts w:asciiTheme="minorHAnsi" w:hAnsiTheme="minorHAnsi"/>
          <w:color w:val="auto"/>
          <w:sz w:val="24"/>
          <w:szCs w:val="24"/>
        </w:rPr>
        <w:t xml:space="preserve"> and </w:t>
      </w:r>
      <w:r w:rsidR="0041471A" w:rsidRPr="00F91D7F">
        <w:rPr>
          <w:rFonts w:asciiTheme="minorHAnsi" w:hAnsiTheme="minorHAnsi"/>
          <w:color w:val="auto"/>
          <w:sz w:val="24"/>
          <w:szCs w:val="24"/>
        </w:rPr>
        <w:t>c</w:t>
      </w:r>
      <w:r w:rsidR="00B72F66" w:rsidRPr="00F91D7F">
        <w:rPr>
          <w:rFonts w:asciiTheme="minorHAnsi" w:hAnsiTheme="minorHAnsi"/>
          <w:color w:val="auto"/>
          <w:sz w:val="24"/>
          <w:szCs w:val="24"/>
        </w:rPr>
        <w:t>ommissioning of Al</w:t>
      </w:r>
      <w:r w:rsidR="00837AEE" w:rsidRPr="00F91D7F">
        <w:rPr>
          <w:rFonts w:asciiTheme="minorHAnsi" w:hAnsiTheme="minorHAnsi"/>
          <w:color w:val="auto"/>
          <w:sz w:val="24"/>
          <w:szCs w:val="24"/>
        </w:rPr>
        <w:t>ternative Provisions</w:t>
      </w:r>
    </w:p>
    <w:p w14:paraId="4F80B7A3" w14:textId="77777777" w:rsidR="00830C07" w:rsidRPr="00830C07" w:rsidRDefault="00830C07" w:rsidP="00830C07">
      <w:r>
        <w:t>To be read in conjunction with the North Star Academy Trust Behaviour and Relationships Policy</w:t>
      </w:r>
      <w:r w:rsidR="00CF4319">
        <w:t xml:space="preserve"> and Suspensions and Exclusion Policy.</w:t>
      </w:r>
    </w:p>
    <w:p w14:paraId="1811BF82" w14:textId="77777777" w:rsidR="006B67E8" w:rsidRDefault="006B67E8" w:rsidP="006B67E8">
      <w:pPr>
        <w:autoSpaceDE w:val="0"/>
        <w:autoSpaceDN w:val="0"/>
        <w:adjustRightInd w:val="0"/>
        <w:spacing w:after="0"/>
        <w:jc w:val="both"/>
        <w:rPr>
          <w:rFonts w:cs="Arial"/>
          <w:sz w:val="24"/>
          <w:szCs w:val="24"/>
        </w:rPr>
      </w:pPr>
    </w:p>
    <w:p w14:paraId="7BECA927" w14:textId="77777777" w:rsidR="00CF4319" w:rsidRPr="00CF4319" w:rsidRDefault="006B67E8" w:rsidP="00CF4319">
      <w:pPr>
        <w:autoSpaceDE w:val="0"/>
        <w:autoSpaceDN w:val="0"/>
        <w:adjustRightInd w:val="0"/>
        <w:spacing w:after="0"/>
        <w:jc w:val="both"/>
        <w:rPr>
          <w:rFonts w:eastAsia="Arial" w:cstheme="minorHAnsi"/>
          <w:sz w:val="24"/>
          <w:szCs w:val="24"/>
        </w:rPr>
      </w:pPr>
      <w:r w:rsidRPr="006B67E8">
        <w:rPr>
          <w:rFonts w:cs="Arial"/>
          <w:sz w:val="24"/>
          <w:szCs w:val="24"/>
        </w:rPr>
        <w:t>When the setting is considering suspending or permanently excluding a learner where additional vulnerability is identified it is important that the learner’s welfare is a paramount consideration. The Head Teacher/Principal will consider their legal duty of care when sending a learner home</w:t>
      </w:r>
      <w:r w:rsidR="00CF4319" w:rsidRPr="00CF4319">
        <w:rPr>
          <w:rFonts w:ascii="Arial" w:hAnsi="Arial" w:cs="Arial"/>
        </w:rPr>
        <w:t xml:space="preserve"> </w:t>
      </w:r>
      <w:r w:rsidR="00CF4319" w:rsidRPr="00CF4319">
        <w:rPr>
          <w:rFonts w:cstheme="minorHAnsi"/>
          <w:sz w:val="24"/>
          <w:szCs w:val="24"/>
        </w:rPr>
        <w:t xml:space="preserve">and </w:t>
      </w:r>
      <w:r w:rsidR="00CF4319" w:rsidRPr="00CF4319">
        <w:rPr>
          <w:rFonts w:eastAsia="Arial" w:cstheme="minorHAnsi"/>
          <w:sz w:val="24"/>
          <w:szCs w:val="24"/>
        </w:rPr>
        <w:t xml:space="preserve">is alert to the need for early help for a child who: </w:t>
      </w:r>
    </w:p>
    <w:p w14:paraId="41222F95" w14:textId="0E903AC6" w:rsidR="00CF4319" w:rsidRPr="00CF4319" w:rsidRDefault="43AAC416" w:rsidP="26E73AC2">
      <w:pPr>
        <w:pStyle w:val="ListParagraph"/>
        <w:numPr>
          <w:ilvl w:val="0"/>
          <w:numId w:val="1"/>
        </w:numPr>
        <w:autoSpaceDE w:val="0"/>
        <w:autoSpaceDN w:val="0"/>
        <w:adjustRightInd w:val="0"/>
        <w:spacing w:after="0"/>
        <w:jc w:val="both"/>
        <w:rPr>
          <w:rFonts w:eastAsia="Arial"/>
          <w:sz w:val="24"/>
          <w:szCs w:val="24"/>
        </w:rPr>
      </w:pPr>
      <w:r w:rsidRPr="26E73AC2">
        <w:rPr>
          <w:rFonts w:eastAsia="Arial"/>
          <w:sz w:val="24"/>
          <w:szCs w:val="24"/>
        </w:rPr>
        <w:t xml:space="preserve">is frequently missing/goes missing from education, home or care </w:t>
      </w:r>
    </w:p>
    <w:p w14:paraId="57884F0E" w14:textId="3AB91214" w:rsidR="00CF4319" w:rsidRPr="00CF4319" w:rsidRDefault="43AAC416" w:rsidP="26E73AC2">
      <w:pPr>
        <w:pStyle w:val="ListParagraph"/>
        <w:numPr>
          <w:ilvl w:val="0"/>
          <w:numId w:val="1"/>
        </w:numPr>
        <w:autoSpaceDE w:val="0"/>
        <w:autoSpaceDN w:val="0"/>
        <w:adjustRightInd w:val="0"/>
        <w:spacing w:after="0"/>
        <w:jc w:val="both"/>
        <w:rPr>
          <w:rFonts w:eastAsia="Arial"/>
          <w:sz w:val="24"/>
          <w:szCs w:val="24"/>
        </w:rPr>
      </w:pPr>
      <w:r w:rsidRPr="26E73AC2">
        <w:rPr>
          <w:rFonts w:eastAsia="Arial"/>
          <w:sz w:val="24"/>
          <w:szCs w:val="24"/>
        </w:rPr>
        <w:lastRenderedPageBreak/>
        <w:t>has experienced multiple suspensions, is at risk of being permanently excluded from school or college or is in alternative provision or a pupil referral unit</w:t>
      </w:r>
    </w:p>
    <w:p w14:paraId="234DA374" w14:textId="77777777" w:rsidR="006B67E8" w:rsidRPr="006B67E8" w:rsidRDefault="006B67E8" w:rsidP="006B67E8">
      <w:pPr>
        <w:autoSpaceDE w:val="0"/>
        <w:autoSpaceDN w:val="0"/>
        <w:adjustRightInd w:val="0"/>
        <w:spacing w:after="0"/>
        <w:jc w:val="both"/>
        <w:rPr>
          <w:rFonts w:cs="Arial"/>
          <w:sz w:val="24"/>
          <w:szCs w:val="24"/>
        </w:rPr>
      </w:pPr>
    </w:p>
    <w:p w14:paraId="74846B09" w14:textId="77777777" w:rsidR="006B67E8" w:rsidRPr="006B67E8" w:rsidRDefault="006B67E8" w:rsidP="006B67E8">
      <w:pPr>
        <w:autoSpaceDE w:val="0"/>
        <w:autoSpaceDN w:val="0"/>
        <w:adjustRightInd w:val="0"/>
        <w:spacing w:after="0"/>
        <w:ind w:left="360"/>
        <w:jc w:val="both"/>
        <w:rPr>
          <w:rFonts w:cs="Arial"/>
          <w:sz w:val="24"/>
          <w:szCs w:val="24"/>
        </w:rPr>
      </w:pPr>
    </w:p>
    <w:p w14:paraId="170B2691" w14:textId="77777777" w:rsidR="006B67E8" w:rsidRPr="006B67E8" w:rsidRDefault="006B67E8" w:rsidP="006B67E8">
      <w:pPr>
        <w:autoSpaceDE w:val="0"/>
        <w:autoSpaceDN w:val="0"/>
        <w:adjustRightInd w:val="0"/>
        <w:spacing w:after="0"/>
        <w:jc w:val="both"/>
        <w:rPr>
          <w:rFonts w:cs="Arial"/>
          <w:sz w:val="24"/>
          <w:szCs w:val="24"/>
        </w:rPr>
      </w:pPr>
      <w:r w:rsidRPr="006B67E8">
        <w:rPr>
          <w:rFonts w:cs="Arial"/>
          <w:b/>
          <w:sz w:val="24"/>
          <w:szCs w:val="24"/>
        </w:rPr>
        <w:t>North Star Academy Trust</w:t>
      </w:r>
      <w:r w:rsidRPr="006B67E8">
        <w:rPr>
          <w:rFonts w:cs="Arial"/>
          <w:sz w:val="24"/>
          <w:szCs w:val="24"/>
        </w:rPr>
        <w:t xml:space="preserve"> will exercise their legal duties in relation to their interventions. This includes:</w:t>
      </w:r>
    </w:p>
    <w:p w14:paraId="21D34A8A" w14:textId="77777777" w:rsidR="00830C07" w:rsidRDefault="00830C07" w:rsidP="006B67E8">
      <w:pPr>
        <w:autoSpaceDE w:val="0"/>
        <w:autoSpaceDN w:val="0"/>
        <w:adjustRightInd w:val="0"/>
        <w:spacing w:after="0"/>
        <w:jc w:val="both"/>
        <w:rPr>
          <w:rFonts w:cs="Arial"/>
          <w:sz w:val="24"/>
          <w:szCs w:val="24"/>
        </w:rPr>
      </w:pPr>
    </w:p>
    <w:p w14:paraId="41DF5D02" w14:textId="77777777" w:rsidR="00830C07" w:rsidRDefault="00830C07" w:rsidP="00D30B79">
      <w:pPr>
        <w:pStyle w:val="ListParagraph"/>
        <w:numPr>
          <w:ilvl w:val="0"/>
          <w:numId w:val="56"/>
        </w:numPr>
        <w:autoSpaceDE w:val="0"/>
        <w:autoSpaceDN w:val="0"/>
        <w:adjustRightInd w:val="0"/>
        <w:spacing w:after="0"/>
        <w:jc w:val="both"/>
        <w:rPr>
          <w:rFonts w:cs="Arial"/>
          <w:sz w:val="24"/>
          <w:szCs w:val="24"/>
        </w:rPr>
      </w:pPr>
      <w:r>
        <w:rPr>
          <w:rFonts w:cs="Arial"/>
          <w:sz w:val="24"/>
          <w:szCs w:val="24"/>
        </w:rPr>
        <w:t>W</w:t>
      </w:r>
      <w:r w:rsidR="006B67E8" w:rsidRPr="00830C07">
        <w:rPr>
          <w:rFonts w:cs="Arial"/>
          <w:sz w:val="24"/>
          <w:szCs w:val="24"/>
        </w:rPr>
        <w:t xml:space="preserve">hether a statutory assessment should be considered in line with the principles of Children Act 1989 </w:t>
      </w:r>
    </w:p>
    <w:p w14:paraId="30FFFD81" w14:textId="77777777" w:rsidR="00830C07" w:rsidRPr="00830C07" w:rsidRDefault="00830C07" w:rsidP="00D30B79">
      <w:pPr>
        <w:pStyle w:val="ListParagraph"/>
        <w:numPr>
          <w:ilvl w:val="0"/>
          <w:numId w:val="56"/>
        </w:numPr>
        <w:autoSpaceDE w:val="0"/>
        <w:autoSpaceDN w:val="0"/>
        <w:adjustRightInd w:val="0"/>
        <w:spacing w:after="0"/>
        <w:jc w:val="both"/>
        <w:rPr>
          <w:rFonts w:cs="Arial"/>
          <w:sz w:val="24"/>
          <w:szCs w:val="24"/>
        </w:rPr>
      </w:pPr>
      <w:r>
        <w:rPr>
          <w:rFonts w:cs="Arial"/>
          <w:sz w:val="24"/>
          <w:szCs w:val="24"/>
        </w:rPr>
        <w:t>T</w:t>
      </w:r>
      <w:r w:rsidR="006B67E8" w:rsidRPr="00830C07">
        <w:rPr>
          <w:rFonts w:cs="Arial"/>
          <w:sz w:val="24"/>
          <w:szCs w:val="24"/>
        </w:rPr>
        <w:t xml:space="preserve">hat decisions are made in an anti-discriminatory manner in line with the Equality Act 2010 (including having regard to the SEND Code of Practice) </w:t>
      </w:r>
    </w:p>
    <w:p w14:paraId="67AD074A" w14:textId="77777777" w:rsidR="00830C07" w:rsidRPr="00830C07" w:rsidRDefault="006B67E8" w:rsidP="00D30B79">
      <w:pPr>
        <w:pStyle w:val="ListParagraph"/>
        <w:numPr>
          <w:ilvl w:val="0"/>
          <w:numId w:val="56"/>
        </w:numPr>
        <w:autoSpaceDE w:val="0"/>
        <w:autoSpaceDN w:val="0"/>
        <w:adjustRightInd w:val="0"/>
        <w:spacing w:after="0"/>
        <w:jc w:val="both"/>
        <w:rPr>
          <w:rFonts w:cs="Arial"/>
          <w:sz w:val="24"/>
          <w:szCs w:val="24"/>
        </w:rPr>
      </w:pPr>
      <w:r w:rsidRPr="00830C07">
        <w:rPr>
          <w:rFonts w:cs="Arial"/>
          <w:sz w:val="24"/>
          <w:szCs w:val="24"/>
        </w:rPr>
        <w:t xml:space="preserve">and takes into consideration the learner’s rights under the Human Rights Act 1998. </w:t>
      </w:r>
    </w:p>
    <w:p w14:paraId="73FDA262" w14:textId="26B7C537" w:rsidR="006B67E8" w:rsidRPr="00830C07" w:rsidRDefault="006B67E8" w:rsidP="00D30B79">
      <w:pPr>
        <w:pStyle w:val="ListParagraph"/>
        <w:numPr>
          <w:ilvl w:val="0"/>
          <w:numId w:val="56"/>
        </w:numPr>
        <w:autoSpaceDE w:val="0"/>
        <w:autoSpaceDN w:val="0"/>
        <w:adjustRightInd w:val="0"/>
        <w:spacing w:after="0"/>
        <w:jc w:val="both"/>
      </w:pPr>
      <w:r w:rsidRPr="5E69D3CF">
        <w:rPr>
          <w:rFonts w:cs="Arial"/>
          <w:sz w:val="24"/>
          <w:szCs w:val="24"/>
        </w:rPr>
        <w:t>Interventions will be consistent with statutory guidan</w:t>
      </w:r>
      <w:r w:rsidR="4787D13F" w:rsidRPr="5E69D3CF">
        <w:rPr>
          <w:rFonts w:cs="Arial"/>
          <w:sz w:val="24"/>
          <w:szCs w:val="24"/>
        </w:rPr>
        <w:t>ce Suspensions and Perman</w:t>
      </w:r>
      <w:r w:rsidR="005C2632">
        <w:rPr>
          <w:rFonts w:cs="Arial"/>
          <w:sz w:val="24"/>
          <w:szCs w:val="24"/>
        </w:rPr>
        <w:t>e</w:t>
      </w:r>
      <w:r w:rsidR="4787D13F" w:rsidRPr="5E69D3CF">
        <w:rPr>
          <w:rFonts w:cs="Arial"/>
          <w:sz w:val="24"/>
          <w:szCs w:val="24"/>
        </w:rPr>
        <w:t xml:space="preserve">nt exclusions from maintained school, academies and </w:t>
      </w:r>
      <w:r w:rsidR="20098A7A" w:rsidRPr="5E69D3CF">
        <w:rPr>
          <w:rFonts w:cs="Arial"/>
          <w:sz w:val="24"/>
          <w:szCs w:val="24"/>
        </w:rPr>
        <w:t>pupil</w:t>
      </w:r>
      <w:r w:rsidR="4787D13F" w:rsidRPr="5E69D3CF">
        <w:rPr>
          <w:rFonts w:cs="Arial"/>
          <w:sz w:val="24"/>
          <w:szCs w:val="24"/>
        </w:rPr>
        <w:t xml:space="preserve"> </w:t>
      </w:r>
      <w:r w:rsidR="0D153BC0" w:rsidRPr="5E69D3CF">
        <w:rPr>
          <w:rFonts w:cs="Arial"/>
          <w:sz w:val="24"/>
          <w:szCs w:val="24"/>
        </w:rPr>
        <w:t>referral</w:t>
      </w:r>
      <w:r w:rsidR="4787D13F" w:rsidRPr="5E69D3CF">
        <w:rPr>
          <w:rFonts w:cs="Arial"/>
          <w:sz w:val="24"/>
          <w:szCs w:val="24"/>
        </w:rPr>
        <w:t xml:space="preserve"> units </w:t>
      </w:r>
      <w:r w:rsidR="07490DEB" w:rsidRPr="5E69D3CF">
        <w:rPr>
          <w:rFonts w:cs="Arial"/>
          <w:sz w:val="24"/>
          <w:szCs w:val="24"/>
        </w:rPr>
        <w:t xml:space="preserve">in England, including </w:t>
      </w:r>
      <w:r w:rsidR="1E80DB05" w:rsidRPr="5E69D3CF">
        <w:rPr>
          <w:rFonts w:cs="Arial"/>
          <w:sz w:val="24"/>
          <w:szCs w:val="24"/>
        </w:rPr>
        <w:t>pupil</w:t>
      </w:r>
      <w:r w:rsidR="07490DEB" w:rsidRPr="5E69D3CF">
        <w:rPr>
          <w:rFonts w:cs="Arial"/>
          <w:sz w:val="24"/>
          <w:szCs w:val="24"/>
        </w:rPr>
        <w:t xml:space="preserve"> movement</w:t>
      </w:r>
      <w:r w:rsidRPr="5E69D3CF">
        <w:rPr>
          <w:rFonts w:cs="Arial"/>
          <w:sz w:val="24"/>
          <w:szCs w:val="24"/>
        </w:rPr>
        <w:t xml:space="preserve"> </w:t>
      </w:r>
      <w:hyperlink r:id="rId29">
        <w:r w:rsidR="3C553974" w:rsidRPr="5E69D3CF">
          <w:rPr>
            <w:rStyle w:val="Hyperlink"/>
          </w:rPr>
          <w:t>School suspensions and permanent exclusions - GOV.UK</w:t>
        </w:r>
      </w:hyperlink>
    </w:p>
    <w:p w14:paraId="644B7725" w14:textId="77777777" w:rsidR="006B67E8" w:rsidRPr="006B67E8" w:rsidRDefault="006B67E8" w:rsidP="006B67E8">
      <w:pPr>
        <w:autoSpaceDE w:val="0"/>
        <w:autoSpaceDN w:val="0"/>
        <w:adjustRightInd w:val="0"/>
        <w:spacing w:after="0"/>
        <w:ind w:left="360"/>
        <w:jc w:val="both"/>
        <w:rPr>
          <w:rFonts w:cs="Arial"/>
          <w:sz w:val="24"/>
          <w:szCs w:val="24"/>
        </w:rPr>
      </w:pPr>
    </w:p>
    <w:p w14:paraId="3E26B5DC" w14:textId="77777777" w:rsidR="006B67E8" w:rsidRPr="006B67E8" w:rsidRDefault="006B67E8" w:rsidP="006B67E8">
      <w:pPr>
        <w:autoSpaceDE w:val="0"/>
        <w:autoSpaceDN w:val="0"/>
        <w:adjustRightInd w:val="0"/>
        <w:spacing w:after="0"/>
        <w:ind w:left="360"/>
        <w:jc w:val="both"/>
        <w:rPr>
          <w:rFonts w:cs="Arial"/>
          <w:b/>
          <w:sz w:val="24"/>
          <w:szCs w:val="24"/>
        </w:rPr>
      </w:pPr>
      <w:r w:rsidRPr="006B67E8">
        <w:rPr>
          <w:rFonts w:cs="Arial"/>
          <w:b/>
          <w:sz w:val="24"/>
          <w:szCs w:val="24"/>
        </w:rPr>
        <w:t>2.5.1 - Actions to take</w:t>
      </w:r>
    </w:p>
    <w:p w14:paraId="6E1B9694" w14:textId="77777777" w:rsidR="006B67E8" w:rsidRPr="006B67E8" w:rsidRDefault="006B67E8" w:rsidP="006B67E8">
      <w:pPr>
        <w:autoSpaceDE w:val="0"/>
        <w:autoSpaceDN w:val="0"/>
        <w:adjustRightInd w:val="0"/>
        <w:spacing w:after="0"/>
        <w:ind w:left="360"/>
        <w:jc w:val="both"/>
        <w:rPr>
          <w:rFonts w:cs="Arial"/>
          <w:sz w:val="24"/>
          <w:szCs w:val="24"/>
        </w:rPr>
      </w:pPr>
    </w:p>
    <w:p w14:paraId="336CADEB" w14:textId="77777777" w:rsidR="006B67E8" w:rsidRPr="006B67E8" w:rsidRDefault="006B67E8" w:rsidP="006B67E8">
      <w:pPr>
        <w:autoSpaceDE w:val="0"/>
        <w:autoSpaceDN w:val="0"/>
        <w:adjustRightInd w:val="0"/>
        <w:spacing w:after="0"/>
        <w:ind w:left="360"/>
        <w:jc w:val="both"/>
        <w:rPr>
          <w:rFonts w:cs="Arial"/>
          <w:sz w:val="24"/>
          <w:szCs w:val="24"/>
        </w:rPr>
      </w:pPr>
      <w:r w:rsidRPr="006B67E8">
        <w:rPr>
          <w:rFonts w:cs="Arial"/>
          <w:sz w:val="24"/>
          <w:szCs w:val="24"/>
        </w:rPr>
        <w:t>· An assessment of need should be undertaken with multi-agency partners with a view to mitigate any identified risk of harm this in line with 2.3 Identifying and monitoring the needs of vulnerable learners.</w:t>
      </w:r>
    </w:p>
    <w:p w14:paraId="6B58D77A" w14:textId="77777777" w:rsidR="006B67E8" w:rsidRPr="006B67E8" w:rsidRDefault="006B67E8" w:rsidP="006B67E8">
      <w:pPr>
        <w:autoSpaceDE w:val="0"/>
        <w:autoSpaceDN w:val="0"/>
        <w:adjustRightInd w:val="0"/>
        <w:spacing w:after="0"/>
        <w:ind w:left="360"/>
        <w:jc w:val="both"/>
        <w:rPr>
          <w:rFonts w:cs="Arial"/>
          <w:sz w:val="24"/>
          <w:szCs w:val="24"/>
        </w:rPr>
      </w:pPr>
    </w:p>
    <w:p w14:paraId="4A4F4B9F" w14:textId="77777777" w:rsidR="006B67E8" w:rsidRPr="006B67E8" w:rsidRDefault="006B67E8" w:rsidP="006B67E8">
      <w:pPr>
        <w:autoSpaceDE w:val="0"/>
        <w:autoSpaceDN w:val="0"/>
        <w:adjustRightInd w:val="0"/>
        <w:spacing w:after="0"/>
        <w:ind w:left="360"/>
        <w:jc w:val="both"/>
        <w:rPr>
          <w:rFonts w:cs="Arial"/>
          <w:sz w:val="24"/>
          <w:szCs w:val="24"/>
        </w:rPr>
      </w:pPr>
      <w:r w:rsidRPr="006B67E8">
        <w:rPr>
          <w:rFonts w:cs="Arial"/>
          <w:sz w:val="24"/>
          <w:szCs w:val="24"/>
        </w:rPr>
        <w:t>· If the child is subject to a child protection plan or where there is an existing child protection file, we will call a multiagency risk-assessment meeting prior to making the decision to exclude.</w:t>
      </w:r>
    </w:p>
    <w:p w14:paraId="5F14E69B" w14:textId="77777777" w:rsidR="006B67E8" w:rsidRPr="006B67E8" w:rsidRDefault="006B67E8" w:rsidP="006B67E8">
      <w:pPr>
        <w:autoSpaceDE w:val="0"/>
        <w:autoSpaceDN w:val="0"/>
        <w:adjustRightInd w:val="0"/>
        <w:spacing w:after="0"/>
        <w:ind w:left="360"/>
        <w:jc w:val="both"/>
        <w:rPr>
          <w:rFonts w:cs="Arial"/>
          <w:sz w:val="24"/>
          <w:szCs w:val="24"/>
        </w:rPr>
      </w:pPr>
    </w:p>
    <w:p w14:paraId="3FDFABF7" w14:textId="77777777" w:rsidR="006B67E8" w:rsidRPr="006B67E8" w:rsidRDefault="006B67E8" w:rsidP="006B67E8">
      <w:pPr>
        <w:autoSpaceDE w:val="0"/>
        <w:autoSpaceDN w:val="0"/>
        <w:adjustRightInd w:val="0"/>
        <w:spacing w:after="0"/>
        <w:ind w:left="360"/>
        <w:jc w:val="both"/>
        <w:rPr>
          <w:rFonts w:cs="Arial"/>
          <w:sz w:val="24"/>
          <w:szCs w:val="24"/>
        </w:rPr>
      </w:pPr>
      <w:r w:rsidRPr="006B67E8">
        <w:rPr>
          <w:rFonts w:cs="Arial"/>
          <w:sz w:val="24"/>
          <w:szCs w:val="24"/>
        </w:rPr>
        <w:t>· In the event of a one-off serious incident resulting in an immediate decision to exclude, the risk assessment must be completed prior to convening a meeting with the governing body.</w:t>
      </w:r>
    </w:p>
    <w:p w14:paraId="02D4EC8A" w14:textId="77777777" w:rsidR="006B67E8" w:rsidRPr="006B67E8" w:rsidRDefault="006B67E8" w:rsidP="006B67E8">
      <w:pPr>
        <w:autoSpaceDE w:val="0"/>
        <w:autoSpaceDN w:val="0"/>
        <w:adjustRightInd w:val="0"/>
        <w:spacing w:after="0"/>
        <w:ind w:left="360"/>
        <w:jc w:val="both"/>
        <w:rPr>
          <w:rFonts w:cs="Arial"/>
          <w:sz w:val="24"/>
          <w:szCs w:val="24"/>
        </w:rPr>
      </w:pPr>
    </w:p>
    <w:p w14:paraId="3D831A63" w14:textId="77777777" w:rsidR="006B67E8" w:rsidRPr="006B67E8" w:rsidRDefault="006B67E8" w:rsidP="006B67E8">
      <w:pPr>
        <w:autoSpaceDE w:val="0"/>
        <w:autoSpaceDN w:val="0"/>
        <w:adjustRightInd w:val="0"/>
        <w:spacing w:after="0"/>
        <w:ind w:left="360"/>
        <w:jc w:val="both"/>
        <w:rPr>
          <w:rFonts w:cs="Arial"/>
          <w:b/>
          <w:sz w:val="24"/>
          <w:szCs w:val="24"/>
        </w:rPr>
      </w:pPr>
      <w:r>
        <w:rPr>
          <w:rFonts w:cs="Arial"/>
          <w:b/>
          <w:sz w:val="24"/>
          <w:szCs w:val="24"/>
        </w:rPr>
        <w:t xml:space="preserve">2.5.2 - </w:t>
      </w:r>
      <w:r w:rsidRPr="006B67E8">
        <w:rPr>
          <w:rFonts w:cs="Arial"/>
          <w:b/>
          <w:sz w:val="24"/>
          <w:szCs w:val="24"/>
        </w:rPr>
        <w:t>Commissioning Alternative Provisions</w:t>
      </w:r>
    </w:p>
    <w:p w14:paraId="699820E8" w14:textId="77777777" w:rsidR="006B67E8" w:rsidRPr="006B67E8" w:rsidRDefault="006B67E8" w:rsidP="006B67E8">
      <w:pPr>
        <w:autoSpaceDE w:val="0"/>
        <w:autoSpaceDN w:val="0"/>
        <w:adjustRightInd w:val="0"/>
        <w:spacing w:after="0"/>
        <w:ind w:left="360"/>
        <w:jc w:val="both"/>
        <w:rPr>
          <w:rFonts w:cs="Arial"/>
          <w:sz w:val="24"/>
          <w:szCs w:val="24"/>
        </w:rPr>
      </w:pPr>
    </w:p>
    <w:p w14:paraId="4BD53A62" w14:textId="2C0A1DA8" w:rsidR="006B67E8" w:rsidRPr="006B67E8" w:rsidRDefault="006B67E8" w:rsidP="5E69D3CF">
      <w:pPr>
        <w:autoSpaceDE w:val="0"/>
        <w:autoSpaceDN w:val="0"/>
        <w:adjustRightInd w:val="0"/>
        <w:spacing w:after="0"/>
        <w:ind w:left="360"/>
        <w:jc w:val="both"/>
        <w:rPr>
          <w:rFonts w:eastAsiaTheme="minorEastAsia"/>
          <w:color w:val="000000" w:themeColor="text1"/>
          <w:sz w:val="24"/>
          <w:szCs w:val="24"/>
        </w:rPr>
      </w:pPr>
      <w:r w:rsidRPr="5E69D3CF">
        <w:rPr>
          <w:rFonts w:cs="Arial"/>
          <w:sz w:val="24"/>
          <w:szCs w:val="24"/>
        </w:rPr>
        <w:t xml:space="preserve">In the event where </w:t>
      </w:r>
      <w:r w:rsidR="00CF4319" w:rsidRPr="5E69D3CF">
        <w:rPr>
          <w:rFonts w:cs="Arial"/>
          <w:sz w:val="24"/>
          <w:szCs w:val="24"/>
        </w:rPr>
        <w:t>NSAT</w:t>
      </w:r>
      <w:r w:rsidRPr="5E69D3CF">
        <w:rPr>
          <w:rFonts w:cs="Arial"/>
          <w:sz w:val="24"/>
          <w:szCs w:val="24"/>
        </w:rPr>
        <w:t xml:space="preserve"> commissions an alternative provision, the local Alternative Learning Provision process will </w:t>
      </w:r>
      <w:proofErr w:type="gramStart"/>
      <w:r w:rsidRPr="5E69D3CF">
        <w:rPr>
          <w:rFonts w:cs="Arial"/>
          <w:sz w:val="24"/>
          <w:szCs w:val="24"/>
        </w:rPr>
        <w:t>apply</w:t>
      </w:r>
      <w:proofErr w:type="gramEnd"/>
      <w:r w:rsidRPr="5E69D3CF">
        <w:rPr>
          <w:rFonts w:cs="Arial"/>
          <w:sz w:val="24"/>
          <w:szCs w:val="24"/>
        </w:rPr>
        <w:t xml:space="preserve"> and guidance followed to ensure clear agreement of roles and responsibilities to maintain safeguarding arrangements for learners who are not taught on site.</w:t>
      </w:r>
      <w:r w:rsidR="1FCC00DA" w:rsidRPr="5E69D3CF">
        <w:rPr>
          <w:rFonts w:cs="Arial"/>
          <w:sz w:val="24"/>
          <w:szCs w:val="24"/>
        </w:rPr>
        <w:t xml:space="preserve"> </w:t>
      </w:r>
      <w:r w:rsidR="1FCC00DA" w:rsidRPr="5E69D3CF">
        <w:rPr>
          <w:rFonts w:eastAsiaTheme="minorEastAsia"/>
          <w:color w:val="000000" w:themeColor="text1"/>
          <w:sz w:val="24"/>
          <w:szCs w:val="24"/>
        </w:rPr>
        <w:t>The Department of Education has issued two pieces of statutory guidance to which the setting must also have regard to when commissioning a provision:</w:t>
      </w:r>
    </w:p>
    <w:p w14:paraId="4A1E94DA" w14:textId="6D878169" w:rsidR="006B67E8" w:rsidRPr="006B67E8" w:rsidRDefault="1FCC00DA" w:rsidP="5E69D3CF">
      <w:pPr>
        <w:autoSpaceDE w:val="0"/>
        <w:autoSpaceDN w:val="0"/>
        <w:adjustRightInd w:val="0"/>
        <w:spacing w:after="0"/>
        <w:ind w:left="360"/>
        <w:jc w:val="both"/>
        <w:rPr>
          <w:rFonts w:ascii="Calibri" w:eastAsia="Calibri" w:hAnsi="Calibri" w:cs="Calibri"/>
          <w:sz w:val="24"/>
          <w:szCs w:val="24"/>
        </w:rPr>
      </w:pPr>
      <w:r w:rsidRPr="5E69D3CF">
        <w:rPr>
          <w:rFonts w:eastAsiaTheme="minorEastAsia"/>
          <w:color w:val="000000" w:themeColor="text1"/>
          <w:sz w:val="24"/>
          <w:szCs w:val="24"/>
        </w:rPr>
        <w:t xml:space="preserve"> • Alternative Provision </w:t>
      </w:r>
      <w:hyperlink r:id="rId30">
        <w:r w:rsidRPr="5E69D3CF">
          <w:rPr>
            <w:rStyle w:val="Hyperlink"/>
            <w:rFonts w:ascii="Calibri" w:eastAsia="Calibri" w:hAnsi="Calibri" w:cs="Calibri"/>
            <w:sz w:val="24"/>
            <w:szCs w:val="24"/>
          </w:rPr>
          <w:t>Alternative provision - GOV.UK</w:t>
        </w:r>
      </w:hyperlink>
    </w:p>
    <w:p w14:paraId="0C334611" w14:textId="71D0DCB7" w:rsidR="006B67E8" w:rsidRPr="006B67E8" w:rsidRDefault="1FCC00DA" w:rsidP="5E69D3CF">
      <w:pPr>
        <w:autoSpaceDE w:val="0"/>
        <w:autoSpaceDN w:val="0"/>
        <w:adjustRightInd w:val="0"/>
        <w:spacing w:after="0"/>
        <w:ind w:left="360"/>
        <w:jc w:val="both"/>
        <w:rPr>
          <w:rFonts w:ascii="Calibri" w:eastAsia="Calibri" w:hAnsi="Calibri" w:cs="Calibri"/>
          <w:sz w:val="24"/>
          <w:szCs w:val="24"/>
        </w:rPr>
      </w:pPr>
      <w:r w:rsidRPr="5E69D3CF">
        <w:rPr>
          <w:rFonts w:eastAsiaTheme="minorEastAsia"/>
          <w:color w:val="000000" w:themeColor="text1"/>
          <w:sz w:val="24"/>
          <w:szCs w:val="24"/>
        </w:rPr>
        <w:lastRenderedPageBreak/>
        <w:t xml:space="preserve"> • Education for children with health needs who cannot attend school </w:t>
      </w:r>
      <w:hyperlink r:id="rId31">
        <w:r w:rsidRPr="5E69D3CF">
          <w:rPr>
            <w:rStyle w:val="Hyperlink"/>
            <w:rFonts w:ascii="Calibri" w:eastAsia="Calibri" w:hAnsi="Calibri" w:cs="Calibri"/>
            <w:sz w:val="24"/>
            <w:szCs w:val="24"/>
          </w:rPr>
          <w:t>Education for children with health needs who cannot attend school - GOV.UK</w:t>
        </w:r>
      </w:hyperlink>
    </w:p>
    <w:p w14:paraId="2613AF3A" w14:textId="77777777" w:rsidR="006B67E8" w:rsidRPr="006B67E8" w:rsidRDefault="006B67E8" w:rsidP="5E69D3CF">
      <w:pPr>
        <w:autoSpaceDE w:val="0"/>
        <w:autoSpaceDN w:val="0"/>
        <w:adjustRightInd w:val="0"/>
        <w:spacing w:after="0"/>
        <w:ind w:left="360"/>
        <w:jc w:val="both"/>
        <w:rPr>
          <w:rFonts w:eastAsiaTheme="minorEastAsia"/>
          <w:sz w:val="24"/>
          <w:szCs w:val="24"/>
        </w:rPr>
      </w:pPr>
    </w:p>
    <w:p w14:paraId="5C360E9F" w14:textId="5C4ADBDC" w:rsidR="005B468C" w:rsidRPr="006B67E8" w:rsidRDefault="43AAC416" w:rsidP="006B67E8">
      <w:pPr>
        <w:autoSpaceDE w:val="0"/>
        <w:autoSpaceDN w:val="0"/>
        <w:adjustRightInd w:val="0"/>
        <w:spacing w:after="0"/>
        <w:ind w:left="360"/>
        <w:jc w:val="both"/>
      </w:pPr>
      <w:r w:rsidRPr="26E73AC2">
        <w:rPr>
          <w:rFonts w:cs="Arial"/>
          <w:sz w:val="24"/>
          <w:szCs w:val="24"/>
        </w:rPr>
        <w:t>The relevant NSAT setting</w:t>
      </w:r>
      <w:r w:rsidR="04FBA9D1" w:rsidRPr="26E73AC2">
        <w:rPr>
          <w:rFonts w:cs="Arial"/>
          <w:sz w:val="24"/>
          <w:szCs w:val="24"/>
        </w:rPr>
        <w:t xml:space="preserve"> will continue to be responsible for the safeguarding of that learner and will make necessary checks on the provider to meet the needs of the learner. Written confirmation from the alternative provider will be obtained of the checks on staff that we would otherwise perform for our own staff</w:t>
      </w:r>
      <w:r w:rsidR="259D6F29" w:rsidRPr="26E73AC2">
        <w:rPr>
          <w:rFonts w:cs="Arial"/>
          <w:sz w:val="24"/>
          <w:szCs w:val="24"/>
        </w:rPr>
        <w:t>.</w:t>
      </w:r>
    </w:p>
    <w:p w14:paraId="0FCF1C64" w14:textId="3E79BCD1" w:rsidR="26E73AC2" w:rsidRDefault="26E73AC2" w:rsidP="26E73AC2">
      <w:pPr>
        <w:spacing w:after="0"/>
        <w:ind w:left="360"/>
        <w:jc w:val="both"/>
        <w:rPr>
          <w:rFonts w:cs="Arial"/>
          <w:sz w:val="24"/>
          <w:szCs w:val="24"/>
        </w:rPr>
      </w:pPr>
    </w:p>
    <w:p w14:paraId="218258DE" w14:textId="0057543C" w:rsidR="4D5F53F0" w:rsidRPr="00A953E1" w:rsidRDefault="4D5F53F0" w:rsidP="00A33431">
      <w:pPr>
        <w:ind w:left="360"/>
        <w:rPr>
          <w:rFonts w:cs="Arial"/>
          <w:sz w:val="24"/>
          <w:szCs w:val="24"/>
        </w:rPr>
      </w:pPr>
      <w:r w:rsidRPr="00A953E1">
        <w:rPr>
          <w:rFonts w:cs="Arial"/>
          <w:sz w:val="24"/>
          <w:szCs w:val="24"/>
        </w:rPr>
        <w:t xml:space="preserve">Before and during any placement in alternative provision, NSAT will confirm safeguarding arrangements, attendance monitoring, information-sharing expectations, named points of contact, emergency procedures and how concerns will be reported back to the school. </w:t>
      </w:r>
      <w:r w:rsidR="00A33431" w:rsidRPr="00A953E1">
        <w:rPr>
          <w:rFonts w:cs="Arial"/>
          <w:sz w:val="24"/>
          <w:szCs w:val="24"/>
        </w:rPr>
        <w:t>As a specialist SEMH Trust, NSAT will maintain active oversight of the learner's attendance, welfare, educational progress and safeguarding arrangements throughout any alternative provision placement.</w:t>
      </w:r>
    </w:p>
    <w:p w14:paraId="20DBDFB3" w14:textId="77777777" w:rsidR="00AD1137" w:rsidRPr="00F91D7F" w:rsidRDefault="003B1885" w:rsidP="00D30B79">
      <w:pPr>
        <w:pStyle w:val="Heading1"/>
        <w:numPr>
          <w:ilvl w:val="1"/>
          <w:numId w:val="40"/>
        </w:numPr>
        <w:ind w:left="709"/>
        <w:rPr>
          <w:rFonts w:asciiTheme="minorHAnsi" w:hAnsiTheme="minorHAnsi"/>
          <w:color w:val="auto"/>
          <w:sz w:val="24"/>
          <w:szCs w:val="24"/>
        </w:rPr>
      </w:pPr>
      <w:bookmarkStart w:id="14" w:name="_Children_Missing_from"/>
      <w:bookmarkEnd w:id="14"/>
      <w:r w:rsidRPr="00F91D7F">
        <w:rPr>
          <w:rFonts w:asciiTheme="minorHAnsi" w:hAnsiTheme="minorHAnsi"/>
          <w:color w:val="auto"/>
          <w:sz w:val="24"/>
          <w:szCs w:val="24"/>
        </w:rPr>
        <w:t xml:space="preserve">Children </w:t>
      </w:r>
      <w:r w:rsidR="00CF74E5" w:rsidRPr="00F91D7F">
        <w:rPr>
          <w:rFonts w:asciiTheme="minorHAnsi" w:hAnsiTheme="minorHAnsi"/>
          <w:color w:val="auto"/>
          <w:sz w:val="24"/>
          <w:szCs w:val="24"/>
        </w:rPr>
        <w:t>Missing</w:t>
      </w:r>
      <w:r w:rsidRPr="00F91D7F">
        <w:rPr>
          <w:rFonts w:asciiTheme="minorHAnsi" w:hAnsiTheme="minorHAnsi"/>
          <w:color w:val="auto"/>
          <w:sz w:val="24"/>
          <w:szCs w:val="24"/>
        </w:rPr>
        <w:t xml:space="preserve"> from Education</w:t>
      </w:r>
      <w:r w:rsidR="00CF74E5" w:rsidRPr="00F91D7F">
        <w:rPr>
          <w:rFonts w:asciiTheme="minorHAnsi" w:hAnsiTheme="minorHAnsi"/>
          <w:color w:val="auto"/>
          <w:sz w:val="24"/>
          <w:szCs w:val="24"/>
        </w:rPr>
        <w:t xml:space="preserve"> </w:t>
      </w:r>
    </w:p>
    <w:p w14:paraId="2E21AC1F" w14:textId="77777777" w:rsidR="00CF74E5" w:rsidRPr="00F91D7F" w:rsidRDefault="002169BE" w:rsidP="00AD1137">
      <w:pPr>
        <w:pStyle w:val="Heading2"/>
        <w:rPr>
          <w:rFonts w:asciiTheme="minorHAnsi" w:hAnsiTheme="minorHAnsi"/>
          <w:szCs w:val="24"/>
        </w:rPr>
      </w:pPr>
      <w:r w:rsidRPr="00F91D7F">
        <w:rPr>
          <w:rFonts w:asciiTheme="minorHAnsi" w:hAnsiTheme="minorHAnsi"/>
          <w:szCs w:val="24"/>
        </w:rPr>
        <w:t xml:space="preserve">(To be read in conjunction with the Attendance Policy) </w:t>
      </w:r>
    </w:p>
    <w:p w14:paraId="2CBC9896" w14:textId="77777777" w:rsidR="00A953E1" w:rsidRDefault="00A953E1" w:rsidP="00AD1137">
      <w:pPr>
        <w:jc w:val="both"/>
        <w:rPr>
          <w:sz w:val="24"/>
          <w:szCs w:val="24"/>
          <w:lang w:eastAsia="en-GB"/>
        </w:rPr>
      </w:pPr>
    </w:p>
    <w:p w14:paraId="486B6B03" w14:textId="395C808E" w:rsidR="004209FA" w:rsidRPr="00A953E1" w:rsidRDefault="004209FA" w:rsidP="00AD1137">
      <w:pPr>
        <w:jc w:val="both"/>
        <w:rPr>
          <w:rFonts w:cs="Arial"/>
          <w:sz w:val="24"/>
          <w:szCs w:val="24"/>
        </w:rPr>
      </w:pPr>
      <w:r w:rsidRPr="00A953E1">
        <w:rPr>
          <w:rFonts w:cs="Arial"/>
          <w:sz w:val="24"/>
          <w:szCs w:val="24"/>
        </w:rPr>
        <w:t>Persistent absence, severe absence and patterns of poor attendance may be indicators of abuse, neglect, exploitation, mental health concerns or other safeguarding risks. Such concerns will be monitored and reviewed through the school's safeguarding processes.</w:t>
      </w:r>
    </w:p>
    <w:p w14:paraId="454D70CC" w14:textId="77777777" w:rsidR="00CF74E5" w:rsidRPr="00F91D7F" w:rsidRDefault="00AD1137" w:rsidP="00AD1137">
      <w:pPr>
        <w:jc w:val="both"/>
        <w:rPr>
          <w:rFonts w:cs="Arial"/>
          <w:sz w:val="24"/>
          <w:szCs w:val="24"/>
        </w:rPr>
      </w:pPr>
      <w:r w:rsidRPr="00F91D7F">
        <w:rPr>
          <w:rFonts w:cs="Arial"/>
          <w:sz w:val="24"/>
          <w:szCs w:val="24"/>
        </w:rPr>
        <w:t>S</w:t>
      </w:r>
      <w:r w:rsidR="00CF74E5" w:rsidRPr="00F91D7F">
        <w:rPr>
          <w:rFonts w:cs="Arial"/>
          <w:sz w:val="24"/>
          <w:szCs w:val="24"/>
        </w:rPr>
        <w:t xml:space="preserve">taff should follow the </w:t>
      </w:r>
      <w:r w:rsidR="0041471A" w:rsidRPr="00F91D7F">
        <w:rPr>
          <w:rFonts w:cs="Arial"/>
          <w:sz w:val="24"/>
          <w:szCs w:val="24"/>
        </w:rPr>
        <w:t>setting’s</w:t>
      </w:r>
      <w:r w:rsidR="00CF74E5" w:rsidRPr="00F91D7F">
        <w:rPr>
          <w:rFonts w:cs="Arial"/>
          <w:sz w:val="24"/>
          <w:szCs w:val="24"/>
        </w:rPr>
        <w:t xml:space="preserve"> procedures for unauthorised absence and for dealing with children that go missing from education, pa</w:t>
      </w:r>
      <w:r w:rsidRPr="00F91D7F">
        <w:rPr>
          <w:rFonts w:cs="Arial"/>
          <w:sz w:val="24"/>
          <w:szCs w:val="24"/>
        </w:rPr>
        <w:t xml:space="preserve">rticularly on repeat occasions. These should be reported to the DSL and reviewed in </w:t>
      </w:r>
      <w:r w:rsidR="0041471A" w:rsidRPr="00F91D7F">
        <w:rPr>
          <w:rFonts w:cs="Arial"/>
          <w:sz w:val="24"/>
          <w:szCs w:val="24"/>
        </w:rPr>
        <w:t xml:space="preserve">line with </w:t>
      </w:r>
      <w:hyperlink w:anchor="_Identifying_and_monitoring" w:history="1">
        <w:r w:rsidR="0041471A" w:rsidRPr="00F91D7F">
          <w:rPr>
            <w:rStyle w:val="Hyperlink"/>
            <w:rFonts w:cs="Arial"/>
            <w:color w:val="auto"/>
            <w:sz w:val="24"/>
            <w:szCs w:val="24"/>
          </w:rPr>
          <w:t xml:space="preserve">2.3 </w:t>
        </w:r>
        <w:r w:rsidR="00665667" w:rsidRPr="00F91D7F">
          <w:rPr>
            <w:rStyle w:val="Hyperlink"/>
            <w:rFonts w:cs="Arial"/>
            <w:color w:val="auto"/>
            <w:sz w:val="24"/>
            <w:szCs w:val="24"/>
          </w:rPr>
          <w:t>I</w:t>
        </w:r>
        <w:r w:rsidRPr="00F91D7F">
          <w:rPr>
            <w:rStyle w:val="Hyperlink"/>
            <w:rFonts w:cs="Arial"/>
            <w:color w:val="auto"/>
            <w:sz w:val="24"/>
            <w:szCs w:val="24"/>
          </w:rPr>
          <w:t>dentifying and monitoring t</w:t>
        </w:r>
        <w:r w:rsidR="0041471A" w:rsidRPr="00F91D7F">
          <w:rPr>
            <w:rStyle w:val="Hyperlink"/>
            <w:rFonts w:cs="Arial"/>
            <w:color w:val="auto"/>
            <w:sz w:val="24"/>
            <w:szCs w:val="24"/>
          </w:rPr>
          <w:t>he needs of vulnerable learners</w:t>
        </w:r>
      </w:hyperlink>
    </w:p>
    <w:p w14:paraId="46ED24A4" w14:textId="77777777" w:rsidR="00AD1137" w:rsidRPr="00F91D7F" w:rsidRDefault="00540A59" w:rsidP="00AD1137">
      <w:pPr>
        <w:jc w:val="both"/>
        <w:rPr>
          <w:rFonts w:cs="Arial"/>
          <w:b/>
          <w:bCs/>
          <w:sz w:val="24"/>
          <w:szCs w:val="24"/>
        </w:rPr>
      </w:pPr>
      <w:r w:rsidRPr="00F91D7F">
        <w:rPr>
          <w:rFonts w:cs="Arial"/>
          <w:b/>
          <w:bCs/>
          <w:sz w:val="24"/>
          <w:szCs w:val="24"/>
        </w:rPr>
        <w:t>North Star Academy Trust</w:t>
      </w:r>
      <w:r w:rsidR="00911E86" w:rsidRPr="00F91D7F">
        <w:rPr>
          <w:rFonts w:cs="Arial"/>
          <w:b/>
          <w:bCs/>
          <w:sz w:val="24"/>
          <w:szCs w:val="24"/>
        </w:rPr>
        <w:t xml:space="preserve"> </w:t>
      </w:r>
      <w:r w:rsidR="00AD1137" w:rsidRPr="00F91D7F">
        <w:rPr>
          <w:rFonts w:cs="Arial"/>
          <w:b/>
          <w:bCs/>
          <w:sz w:val="24"/>
          <w:szCs w:val="24"/>
        </w:rPr>
        <w:t>will</w:t>
      </w:r>
      <w:r w:rsidR="00CF74E5" w:rsidRPr="00F91D7F">
        <w:rPr>
          <w:rFonts w:cs="Arial"/>
          <w:b/>
          <w:bCs/>
          <w:sz w:val="24"/>
          <w:szCs w:val="24"/>
        </w:rPr>
        <w:t xml:space="preserve"> inform the local authority</w:t>
      </w:r>
      <w:r w:rsidR="00AD1137" w:rsidRPr="00F91D7F">
        <w:rPr>
          <w:rFonts w:cs="Arial"/>
          <w:b/>
          <w:bCs/>
          <w:sz w:val="24"/>
          <w:szCs w:val="24"/>
        </w:rPr>
        <w:t xml:space="preserve">: </w:t>
      </w:r>
    </w:p>
    <w:p w14:paraId="12A37BF3" w14:textId="77777777" w:rsidR="00AD1137" w:rsidRPr="00F91D7F" w:rsidRDefault="00CF74E5" w:rsidP="00D30B79">
      <w:pPr>
        <w:pStyle w:val="ListParagraph"/>
        <w:numPr>
          <w:ilvl w:val="0"/>
          <w:numId w:val="28"/>
        </w:numPr>
        <w:jc w:val="both"/>
        <w:rPr>
          <w:rFonts w:cs="Arial"/>
          <w:b/>
          <w:bCs/>
          <w:sz w:val="24"/>
          <w:szCs w:val="24"/>
        </w:rPr>
      </w:pPr>
      <w:r w:rsidRPr="00F91D7F">
        <w:rPr>
          <w:rFonts w:cs="Arial"/>
          <w:b/>
          <w:bCs/>
          <w:sz w:val="24"/>
          <w:szCs w:val="24"/>
        </w:rPr>
        <w:t xml:space="preserve">of any pupil who fails to attend school regularly, </w:t>
      </w:r>
    </w:p>
    <w:p w14:paraId="24D6E0FC" w14:textId="77777777" w:rsidR="00D922BF" w:rsidRPr="00F91D7F" w:rsidRDefault="00CF74E5" w:rsidP="00D30B79">
      <w:pPr>
        <w:pStyle w:val="ListParagraph"/>
        <w:numPr>
          <w:ilvl w:val="0"/>
          <w:numId w:val="28"/>
        </w:numPr>
        <w:jc w:val="both"/>
        <w:rPr>
          <w:rFonts w:cs="Arial"/>
          <w:b/>
          <w:bCs/>
          <w:sz w:val="24"/>
          <w:szCs w:val="24"/>
        </w:rPr>
      </w:pPr>
      <w:r w:rsidRPr="00F91D7F">
        <w:rPr>
          <w:rFonts w:cs="Arial"/>
          <w:b/>
          <w:bCs/>
          <w:sz w:val="24"/>
          <w:szCs w:val="24"/>
        </w:rPr>
        <w:t>or has been absent without the school’s permission for a continuous period of 10 school days or more, at such intervals as are agreed between the school and the local authority</w:t>
      </w:r>
      <w:r w:rsidR="00CD1142" w:rsidRPr="00F91D7F">
        <w:rPr>
          <w:rFonts w:cs="Arial"/>
          <w:b/>
          <w:bCs/>
          <w:sz w:val="24"/>
          <w:szCs w:val="24"/>
        </w:rPr>
        <w:t>.</w:t>
      </w:r>
      <w:r w:rsidRPr="00F91D7F">
        <w:rPr>
          <w:rFonts w:cs="Arial"/>
          <w:b/>
          <w:bCs/>
          <w:sz w:val="24"/>
          <w:szCs w:val="24"/>
        </w:rPr>
        <w:t xml:space="preserve"> </w:t>
      </w:r>
    </w:p>
    <w:p w14:paraId="6281F6DE" w14:textId="395896A4" w:rsidR="0071345A" w:rsidRDefault="716F8B39" w:rsidP="00D922BF">
      <w:pPr>
        <w:ind w:left="435"/>
        <w:jc w:val="both"/>
        <w:rPr>
          <w:rFonts w:cs="Arial"/>
          <w:b/>
          <w:bCs/>
          <w:sz w:val="24"/>
          <w:szCs w:val="24"/>
        </w:rPr>
      </w:pPr>
      <w:r w:rsidRPr="26E73AC2">
        <w:rPr>
          <w:rFonts w:cs="Arial"/>
          <w:b/>
          <w:bCs/>
          <w:sz w:val="24"/>
          <w:szCs w:val="24"/>
        </w:rPr>
        <w:t>The s</w:t>
      </w:r>
      <w:r w:rsidR="42358BDC" w:rsidRPr="26E73AC2">
        <w:rPr>
          <w:rFonts w:cs="Arial"/>
          <w:b/>
          <w:bCs/>
          <w:sz w:val="24"/>
          <w:szCs w:val="24"/>
        </w:rPr>
        <w:t>chool should follow the guidance detailed in Children Missing Education (201</w:t>
      </w:r>
      <w:r w:rsidR="468BCECC" w:rsidRPr="26E73AC2">
        <w:rPr>
          <w:rFonts w:cs="Arial"/>
          <w:b/>
          <w:bCs/>
          <w:sz w:val="24"/>
          <w:szCs w:val="24"/>
        </w:rPr>
        <w:t>5</w:t>
      </w:r>
      <w:r w:rsidR="42358BDC" w:rsidRPr="26E73AC2">
        <w:rPr>
          <w:rFonts w:cs="Arial"/>
          <w:b/>
          <w:bCs/>
          <w:sz w:val="24"/>
          <w:szCs w:val="24"/>
        </w:rPr>
        <w:t>)</w:t>
      </w:r>
      <w:r w:rsidR="43AAC416" w:rsidRPr="26E73AC2">
        <w:rPr>
          <w:rFonts w:cs="Arial"/>
          <w:b/>
          <w:bCs/>
          <w:sz w:val="24"/>
          <w:szCs w:val="24"/>
        </w:rPr>
        <w:t>.</w:t>
      </w:r>
    </w:p>
    <w:p w14:paraId="2EE87BE4" w14:textId="77777777" w:rsidR="002E41DD" w:rsidRPr="002E41DD" w:rsidRDefault="002E41DD" w:rsidP="002E41DD">
      <w:pPr>
        <w:jc w:val="both"/>
        <w:rPr>
          <w:rFonts w:cs="Arial"/>
          <w:b/>
          <w:bCs/>
          <w:sz w:val="24"/>
          <w:szCs w:val="24"/>
        </w:rPr>
      </w:pPr>
      <w:r w:rsidRPr="002E41DD">
        <w:rPr>
          <w:rFonts w:cs="Arial"/>
          <w:b/>
          <w:bCs/>
          <w:sz w:val="24"/>
          <w:szCs w:val="24"/>
        </w:rPr>
        <w:t>Elective Home Education</w:t>
      </w:r>
    </w:p>
    <w:p w14:paraId="27E59A1E" w14:textId="77777777" w:rsidR="002E41DD" w:rsidRPr="002E41DD" w:rsidRDefault="002E41DD" w:rsidP="002E41DD">
      <w:pPr>
        <w:ind w:left="435"/>
        <w:jc w:val="both"/>
        <w:rPr>
          <w:rFonts w:cs="Arial"/>
          <w:b/>
          <w:bCs/>
          <w:sz w:val="24"/>
          <w:szCs w:val="24"/>
        </w:rPr>
      </w:pPr>
      <w:r w:rsidRPr="002E41DD">
        <w:rPr>
          <w:rFonts w:cs="Arial"/>
          <w:b/>
          <w:bCs/>
          <w:sz w:val="24"/>
          <w:szCs w:val="24"/>
        </w:rPr>
        <w:t>NSAT</w:t>
      </w:r>
      <w:r w:rsidRPr="002E41DD">
        <w:rPr>
          <w:rFonts w:cs="Arial"/>
          <w:sz w:val="24"/>
          <w:szCs w:val="24"/>
        </w:rPr>
        <w:t xml:space="preserve"> will notify the Local Authority of every learner where a parent has exercised their right to educate their child at home. Safeguarding files should be shared with the Local </w:t>
      </w:r>
      <w:r w:rsidRPr="002E41DD">
        <w:rPr>
          <w:rFonts w:cs="Arial"/>
          <w:sz w:val="24"/>
          <w:szCs w:val="24"/>
        </w:rPr>
        <w:lastRenderedPageBreak/>
        <w:t>Authority Elective Home Education service and consideration of whether additional support from children’s social care should be made in line with the Children Act 1989</w:t>
      </w:r>
    </w:p>
    <w:p w14:paraId="2E5644E5" w14:textId="77777777" w:rsidR="00BE0C30" w:rsidRPr="00F91D7F" w:rsidRDefault="00D922BF" w:rsidP="00D30B79">
      <w:pPr>
        <w:pStyle w:val="Heading1"/>
        <w:numPr>
          <w:ilvl w:val="1"/>
          <w:numId w:val="40"/>
        </w:numPr>
        <w:ind w:left="709"/>
        <w:rPr>
          <w:rFonts w:asciiTheme="minorHAnsi" w:eastAsia="Arial" w:hAnsiTheme="minorHAnsi"/>
          <w:color w:val="auto"/>
          <w:sz w:val="24"/>
          <w:szCs w:val="24"/>
        </w:rPr>
      </w:pPr>
      <w:bookmarkStart w:id="15" w:name="_Respond_to_incidents"/>
      <w:bookmarkEnd w:id="15"/>
      <w:r w:rsidRPr="00F91D7F">
        <w:rPr>
          <w:rFonts w:asciiTheme="minorHAnsi" w:eastAsia="Arial" w:hAnsiTheme="minorHAnsi"/>
          <w:color w:val="auto"/>
          <w:sz w:val="24"/>
          <w:szCs w:val="24"/>
        </w:rPr>
        <w:t xml:space="preserve">Respond to incidents of </w:t>
      </w:r>
      <w:proofErr w:type="gramStart"/>
      <w:r w:rsidR="00F230E7">
        <w:rPr>
          <w:rFonts w:asciiTheme="minorHAnsi" w:eastAsia="Arial" w:hAnsiTheme="minorHAnsi"/>
          <w:color w:val="auto"/>
          <w:sz w:val="24"/>
          <w:szCs w:val="24"/>
        </w:rPr>
        <w:t>child on child</w:t>
      </w:r>
      <w:proofErr w:type="gramEnd"/>
      <w:r w:rsidRPr="00F91D7F">
        <w:rPr>
          <w:rFonts w:asciiTheme="minorHAnsi" w:eastAsia="Arial" w:hAnsiTheme="minorHAnsi"/>
          <w:color w:val="auto"/>
          <w:sz w:val="24"/>
          <w:szCs w:val="24"/>
        </w:rPr>
        <w:t xml:space="preserve"> harm. </w:t>
      </w:r>
    </w:p>
    <w:p w14:paraId="3E9DD06B" w14:textId="77777777" w:rsidR="007F418E" w:rsidRPr="00F91D7F" w:rsidRDefault="003268EE" w:rsidP="007F418E">
      <w:pPr>
        <w:spacing w:after="0"/>
        <w:rPr>
          <w:rFonts w:cs="Arial"/>
          <w:sz w:val="24"/>
          <w:szCs w:val="24"/>
        </w:rPr>
      </w:pPr>
      <w:r w:rsidRPr="00F91D7F">
        <w:rPr>
          <w:rFonts w:cs="Arial"/>
          <w:sz w:val="24"/>
          <w:szCs w:val="24"/>
        </w:rPr>
        <w:t xml:space="preserve">(There is flow diagram in </w:t>
      </w:r>
      <w:hyperlink w:anchor="_Safeguarding_Response_to" w:history="1">
        <w:r w:rsidRPr="00F91D7F">
          <w:rPr>
            <w:rStyle w:val="Hyperlink"/>
            <w:rFonts w:cs="Arial"/>
            <w:color w:val="auto"/>
            <w:sz w:val="24"/>
            <w:szCs w:val="24"/>
          </w:rPr>
          <w:t>Appendix B</w:t>
        </w:r>
      </w:hyperlink>
      <w:r w:rsidRPr="00F91D7F">
        <w:rPr>
          <w:rFonts w:cs="Arial"/>
          <w:sz w:val="24"/>
          <w:szCs w:val="24"/>
        </w:rPr>
        <w:t xml:space="preserve"> that illustrates this section)</w:t>
      </w:r>
      <w:r w:rsidR="00F9169C">
        <w:rPr>
          <w:rFonts w:cs="Arial"/>
          <w:sz w:val="24"/>
          <w:szCs w:val="24"/>
        </w:rPr>
        <w:t>, supporting documents can be found in North Star Academy Trusts ‘Child on Child Sexual Harm and Harassment Procedures’.</w:t>
      </w:r>
    </w:p>
    <w:p w14:paraId="475180CC" w14:textId="77777777" w:rsidR="003268EE" w:rsidRPr="00F91D7F" w:rsidRDefault="003268EE" w:rsidP="007F418E">
      <w:pPr>
        <w:spacing w:after="0"/>
        <w:rPr>
          <w:rFonts w:cs="Arial"/>
          <w:sz w:val="24"/>
          <w:szCs w:val="24"/>
        </w:rPr>
      </w:pPr>
    </w:p>
    <w:p w14:paraId="1CC6E97A" w14:textId="77777777" w:rsidR="0041471A" w:rsidRPr="00F91D7F" w:rsidRDefault="00DA1D72" w:rsidP="007F418E">
      <w:pPr>
        <w:spacing w:after="0"/>
        <w:rPr>
          <w:rFonts w:cs="Arial"/>
          <w:sz w:val="24"/>
          <w:szCs w:val="24"/>
        </w:rPr>
      </w:pPr>
      <w:r w:rsidRPr="00F91D7F">
        <w:rPr>
          <w:rFonts w:cs="Arial"/>
          <w:sz w:val="24"/>
          <w:szCs w:val="24"/>
        </w:rPr>
        <w:t xml:space="preserve">All staff should recognise that children </w:t>
      </w:r>
      <w:proofErr w:type="gramStart"/>
      <w:r w:rsidRPr="00F91D7F">
        <w:rPr>
          <w:rFonts w:cs="Arial"/>
          <w:sz w:val="24"/>
          <w:szCs w:val="24"/>
        </w:rPr>
        <w:t>are capable of abus</w:t>
      </w:r>
      <w:r w:rsidR="0041471A" w:rsidRPr="00F91D7F">
        <w:rPr>
          <w:rFonts w:cs="Arial"/>
          <w:sz w:val="24"/>
          <w:szCs w:val="24"/>
        </w:rPr>
        <w:t>ing</w:t>
      </w:r>
      <w:proofErr w:type="gramEnd"/>
      <w:r w:rsidR="0041471A" w:rsidRPr="00F91D7F">
        <w:rPr>
          <w:rFonts w:cs="Arial"/>
          <w:sz w:val="24"/>
          <w:szCs w:val="24"/>
        </w:rPr>
        <w:t xml:space="preserve"> </w:t>
      </w:r>
      <w:r w:rsidR="00F54F32">
        <w:rPr>
          <w:rFonts w:cs="Arial"/>
          <w:sz w:val="24"/>
          <w:szCs w:val="24"/>
        </w:rPr>
        <w:t>other peers (including online)</w:t>
      </w:r>
      <w:r w:rsidR="0041471A" w:rsidRPr="00F91D7F">
        <w:rPr>
          <w:rFonts w:cs="Arial"/>
          <w:sz w:val="24"/>
          <w:szCs w:val="24"/>
        </w:rPr>
        <w:t>.  I</w:t>
      </w:r>
      <w:r w:rsidRPr="00F91D7F">
        <w:rPr>
          <w:rFonts w:cs="Arial"/>
          <w:sz w:val="24"/>
          <w:szCs w:val="24"/>
        </w:rPr>
        <w:t>ssues of learners hurting other learners have</w:t>
      </w:r>
      <w:r w:rsidR="0041471A" w:rsidRPr="00F91D7F">
        <w:rPr>
          <w:rFonts w:cs="Arial"/>
          <w:sz w:val="24"/>
          <w:szCs w:val="24"/>
        </w:rPr>
        <w:t xml:space="preserve"> traditionally</w:t>
      </w:r>
      <w:r w:rsidRPr="00F91D7F">
        <w:rPr>
          <w:rFonts w:cs="Arial"/>
          <w:sz w:val="24"/>
          <w:szCs w:val="24"/>
        </w:rPr>
        <w:t xml:space="preserve"> been dea</w:t>
      </w:r>
      <w:r w:rsidR="0041471A" w:rsidRPr="00F91D7F">
        <w:rPr>
          <w:rFonts w:cs="Arial"/>
          <w:sz w:val="24"/>
          <w:szCs w:val="24"/>
        </w:rPr>
        <w:t>lt with under processes outlined in settings’ behaviour policies</w:t>
      </w:r>
      <w:r w:rsidRPr="00F91D7F">
        <w:rPr>
          <w:rFonts w:cs="Arial"/>
          <w:sz w:val="24"/>
          <w:szCs w:val="24"/>
        </w:rPr>
        <w:t xml:space="preserve">. It is important that </w:t>
      </w:r>
      <w:r w:rsidR="00F230E7">
        <w:rPr>
          <w:rFonts w:cs="Arial"/>
          <w:sz w:val="24"/>
          <w:szCs w:val="24"/>
        </w:rPr>
        <w:t>child on child</w:t>
      </w:r>
      <w:r w:rsidRPr="00F91D7F">
        <w:rPr>
          <w:rFonts w:cs="Arial"/>
          <w:sz w:val="24"/>
          <w:szCs w:val="24"/>
        </w:rPr>
        <w:t xml:space="preserve"> harm should be considered as a safeguarding issue.</w:t>
      </w:r>
    </w:p>
    <w:p w14:paraId="15F7BF38" w14:textId="77777777" w:rsidR="00DA1D72" w:rsidRPr="00F91D7F" w:rsidRDefault="00DA1D72" w:rsidP="007F418E">
      <w:pPr>
        <w:spacing w:after="0"/>
        <w:rPr>
          <w:rFonts w:cs="Arial"/>
          <w:sz w:val="24"/>
          <w:szCs w:val="24"/>
        </w:rPr>
      </w:pPr>
      <w:r w:rsidRPr="00F91D7F">
        <w:rPr>
          <w:rFonts w:cs="Arial"/>
          <w:sz w:val="24"/>
          <w:szCs w:val="24"/>
        </w:rPr>
        <w:t xml:space="preserve"> </w:t>
      </w:r>
    </w:p>
    <w:p w14:paraId="3ED858A8" w14:textId="727107EB" w:rsidR="008565BF" w:rsidRPr="00F91D7F" w:rsidRDefault="3EBD2165" w:rsidP="10646C75">
      <w:pPr>
        <w:rPr>
          <w:rFonts w:ascii="Calibri" w:eastAsia="Calibri" w:hAnsi="Calibri" w:cs="ArialMT"/>
          <w:sz w:val="24"/>
          <w:szCs w:val="24"/>
        </w:rPr>
      </w:pPr>
      <w:r w:rsidRPr="10646C75">
        <w:rPr>
          <w:rFonts w:cs="ArialMT"/>
          <w:sz w:val="24"/>
          <w:szCs w:val="24"/>
        </w:rPr>
        <w:t>This can include (but is not limited to): abuse within intimate partner relationships; bullying (including cyberbullying); sexual violence and sexual</w:t>
      </w:r>
      <w:r w:rsidRPr="10646C75">
        <w:rPr>
          <w:sz w:val="24"/>
          <w:szCs w:val="24"/>
        </w:rPr>
        <w:t xml:space="preserve"> </w:t>
      </w:r>
      <w:r w:rsidRPr="10646C75">
        <w:rPr>
          <w:rFonts w:cs="ArialMT"/>
          <w:sz w:val="24"/>
          <w:szCs w:val="24"/>
        </w:rPr>
        <w:t>harassment; physical abuse such as hitting, kicking, shaking, biting, hair pulling, or otherwise causing physical harm; sexting and initiation/hazing type violence and rituals</w:t>
      </w:r>
      <w:r w:rsidR="3C49186E" w:rsidRPr="10646C75">
        <w:rPr>
          <w:rFonts w:cs="ArialMT"/>
          <w:sz w:val="24"/>
          <w:szCs w:val="24"/>
        </w:rPr>
        <w:t>; d</w:t>
      </w:r>
      <w:r w:rsidR="3C49186E" w:rsidRPr="10646C75">
        <w:rPr>
          <w:rFonts w:ascii="Calibri" w:eastAsia="Calibri" w:hAnsi="Calibri" w:cs="ArialMT"/>
          <w:sz w:val="24"/>
          <w:szCs w:val="24"/>
        </w:rPr>
        <w:t>iscriminatory behaviour, including racism, faith-targeted abuse, antisemitism, Islamophobia, homophobia, biphobia, transphobia and prejudice-based harassment.</w:t>
      </w:r>
    </w:p>
    <w:p w14:paraId="0CCDF1E9" w14:textId="77777777" w:rsidR="0041471A" w:rsidRPr="00F91D7F" w:rsidRDefault="0041471A" w:rsidP="00181840">
      <w:pPr>
        <w:rPr>
          <w:rFonts w:cs="ArialMT"/>
          <w:sz w:val="24"/>
          <w:szCs w:val="24"/>
        </w:rPr>
      </w:pPr>
      <w:r w:rsidRPr="00F91D7F">
        <w:rPr>
          <w:rFonts w:cs="ArialMT"/>
          <w:sz w:val="24"/>
          <w:szCs w:val="24"/>
        </w:rPr>
        <w:t xml:space="preserve">At </w:t>
      </w:r>
      <w:r w:rsidR="00540A59" w:rsidRPr="00F91D7F">
        <w:rPr>
          <w:rFonts w:cs="ArialMT"/>
          <w:sz w:val="24"/>
          <w:szCs w:val="24"/>
        </w:rPr>
        <w:t>North Star Academy Trust</w:t>
      </w:r>
      <w:r w:rsidR="00911E86" w:rsidRPr="00F91D7F">
        <w:rPr>
          <w:rFonts w:cs="ArialMT"/>
          <w:sz w:val="24"/>
          <w:szCs w:val="24"/>
        </w:rPr>
        <w:t>:</w:t>
      </w:r>
    </w:p>
    <w:p w14:paraId="53C6390E" w14:textId="77777777" w:rsidR="00222EE1" w:rsidRPr="00F91D7F" w:rsidRDefault="00222EE1" w:rsidP="00D30B79">
      <w:pPr>
        <w:pStyle w:val="ListParagraph"/>
        <w:numPr>
          <w:ilvl w:val="0"/>
          <w:numId w:val="31"/>
        </w:numPr>
        <w:rPr>
          <w:rFonts w:cs="Arial"/>
          <w:sz w:val="24"/>
          <w:szCs w:val="24"/>
        </w:rPr>
      </w:pPr>
      <w:r w:rsidRPr="00F91D7F">
        <w:rPr>
          <w:rFonts w:cs="ArialMT"/>
          <w:sz w:val="24"/>
          <w:szCs w:val="24"/>
        </w:rPr>
        <w:t xml:space="preserve">Incidents are taken seriously. </w:t>
      </w:r>
      <w:r w:rsidR="006255AC" w:rsidRPr="00F91D7F">
        <w:rPr>
          <w:rFonts w:cs="ArialMT"/>
          <w:sz w:val="24"/>
          <w:szCs w:val="24"/>
        </w:rPr>
        <w:t>These will never be tolerated or passed of</w:t>
      </w:r>
      <w:r w:rsidR="0041471A" w:rsidRPr="00F91D7F">
        <w:rPr>
          <w:rFonts w:cs="ArialMT"/>
          <w:sz w:val="24"/>
          <w:szCs w:val="24"/>
        </w:rPr>
        <w:t>f</w:t>
      </w:r>
      <w:r w:rsidR="006255AC" w:rsidRPr="00F91D7F">
        <w:rPr>
          <w:rFonts w:cs="ArialMT"/>
          <w:sz w:val="24"/>
          <w:szCs w:val="24"/>
        </w:rPr>
        <w:t xml:space="preserve"> as ‘banter’, just having a laugh’ or ‘part of growing up’. </w:t>
      </w:r>
    </w:p>
    <w:p w14:paraId="7687BDE0" w14:textId="77777777" w:rsidR="006255AC" w:rsidRPr="00F91D7F" w:rsidRDefault="00222EE1" w:rsidP="00D30B79">
      <w:pPr>
        <w:pStyle w:val="ListParagraph"/>
        <w:numPr>
          <w:ilvl w:val="0"/>
          <w:numId w:val="31"/>
        </w:numPr>
        <w:rPr>
          <w:rFonts w:cs="Arial"/>
          <w:sz w:val="24"/>
          <w:szCs w:val="24"/>
        </w:rPr>
      </w:pPr>
      <w:r w:rsidRPr="00F91D7F">
        <w:rPr>
          <w:rFonts w:cs="ArialMT"/>
          <w:sz w:val="24"/>
          <w:szCs w:val="24"/>
        </w:rPr>
        <w:t>Banter and teasing</w:t>
      </w:r>
      <w:r w:rsidR="006255AC" w:rsidRPr="00F91D7F">
        <w:rPr>
          <w:rFonts w:cs="ArialMT"/>
          <w:sz w:val="24"/>
          <w:szCs w:val="24"/>
        </w:rPr>
        <w:t xml:space="preserve"> can </w:t>
      </w:r>
      <w:r w:rsidRPr="00F91D7F">
        <w:rPr>
          <w:rFonts w:cs="ArialMT"/>
          <w:sz w:val="24"/>
          <w:szCs w:val="24"/>
        </w:rPr>
        <w:t>and should be acknowledged</w:t>
      </w:r>
      <w:r w:rsidR="006255AC" w:rsidRPr="00F91D7F">
        <w:rPr>
          <w:rFonts w:cs="ArialMT"/>
          <w:sz w:val="24"/>
          <w:szCs w:val="24"/>
        </w:rPr>
        <w:t xml:space="preserve"> and recognised as bullying behaviour and ma</w:t>
      </w:r>
      <w:r w:rsidRPr="00F91D7F">
        <w:rPr>
          <w:rFonts w:cs="ArialMT"/>
          <w:sz w:val="24"/>
          <w:szCs w:val="24"/>
        </w:rPr>
        <w:t xml:space="preserve">y require proportionate </w:t>
      </w:r>
      <w:r w:rsidR="00665667" w:rsidRPr="00F91D7F">
        <w:rPr>
          <w:rFonts w:cs="ArialMT"/>
          <w:sz w:val="24"/>
          <w:szCs w:val="24"/>
        </w:rPr>
        <w:t>intervention</w:t>
      </w:r>
      <w:r w:rsidRPr="00F91D7F">
        <w:rPr>
          <w:rFonts w:cs="ArialMT"/>
          <w:sz w:val="24"/>
          <w:szCs w:val="24"/>
        </w:rPr>
        <w:t>.</w:t>
      </w:r>
    </w:p>
    <w:p w14:paraId="508C3AE0" w14:textId="42CCACFF" w:rsidR="00222EE1" w:rsidRPr="00F91D7F" w:rsidRDefault="5D3B28CB" w:rsidP="00D30B79">
      <w:pPr>
        <w:pStyle w:val="ListParagraph"/>
        <w:numPr>
          <w:ilvl w:val="0"/>
          <w:numId w:val="31"/>
        </w:numPr>
        <w:rPr>
          <w:rFonts w:ascii="Segoe UI" w:eastAsia="Segoe UI" w:hAnsi="Segoe UI" w:cs="Segoe UI"/>
          <w:color w:val="FF0000"/>
          <w:sz w:val="21"/>
          <w:szCs w:val="21"/>
        </w:rPr>
      </w:pPr>
      <w:r w:rsidRPr="00A953E1">
        <w:rPr>
          <w:rFonts w:ascii="Segoe UI" w:eastAsia="Segoe UI" w:hAnsi="Segoe UI" w:cs="Segoe UI"/>
          <w:sz w:val="21"/>
          <w:szCs w:val="21"/>
        </w:rPr>
        <w:t>It is understood that child-on-child abuse may include prejudice-based behaviour and discriminatory abuse directed towards those with protected characteristics or perceived differences</w:t>
      </w:r>
      <w:r w:rsidRPr="10646C75">
        <w:rPr>
          <w:rFonts w:ascii="Segoe UI" w:eastAsia="Segoe UI" w:hAnsi="Segoe UI" w:cs="Segoe UI"/>
          <w:color w:val="FF0000"/>
          <w:sz w:val="21"/>
          <w:szCs w:val="21"/>
        </w:rPr>
        <w:t>.</w:t>
      </w:r>
    </w:p>
    <w:p w14:paraId="2EBB90FF" w14:textId="77777777" w:rsidR="00DA1D72" w:rsidRPr="00F91D7F" w:rsidRDefault="00DA1D72" w:rsidP="00181840">
      <w:pPr>
        <w:rPr>
          <w:rFonts w:cs="Arial"/>
          <w:sz w:val="24"/>
          <w:szCs w:val="24"/>
        </w:rPr>
      </w:pPr>
      <w:r w:rsidRPr="00F91D7F">
        <w:rPr>
          <w:rFonts w:cs="Arial"/>
          <w:sz w:val="24"/>
          <w:szCs w:val="24"/>
        </w:rPr>
        <w:t>It is important that i</w:t>
      </w:r>
      <w:r w:rsidR="006255AC" w:rsidRPr="00F91D7F">
        <w:rPr>
          <w:rFonts w:cs="Arial"/>
          <w:sz w:val="24"/>
          <w:szCs w:val="24"/>
        </w:rPr>
        <w:t>ncidents of harm are treated und</w:t>
      </w:r>
      <w:r w:rsidRPr="00F91D7F">
        <w:rPr>
          <w:rFonts w:cs="Arial"/>
          <w:sz w:val="24"/>
          <w:szCs w:val="24"/>
        </w:rPr>
        <w:t xml:space="preserve">er safeguarding </w:t>
      </w:r>
      <w:r w:rsidR="00482771" w:rsidRPr="00F91D7F">
        <w:rPr>
          <w:rFonts w:cs="Arial"/>
          <w:sz w:val="24"/>
          <w:szCs w:val="24"/>
        </w:rPr>
        <w:t>policy and process and r</w:t>
      </w:r>
      <w:r w:rsidR="00225EA3" w:rsidRPr="00F91D7F">
        <w:rPr>
          <w:rFonts w:cs="Arial"/>
          <w:sz w:val="24"/>
          <w:szCs w:val="24"/>
        </w:rPr>
        <w:t xml:space="preserve">ecords will be </w:t>
      </w:r>
      <w:r w:rsidR="00482771" w:rsidRPr="00F91D7F">
        <w:rPr>
          <w:rFonts w:cs="Arial"/>
          <w:sz w:val="24"/>
          <w:szCs w:val="24"/>
        </w:rPr>
        <w:t>kept</w:t>
      </w:r>
      <w:r w:rsidR="00225EA3" w:rsidRPr="00F91D7F">
        <w:rPr>
          <w:rFonts w:cs="Arial"/>
          <w:sz w:val="24"/>
          <w:szCs w:val="24"/>
        </w:rPr>
        <w:t xml:space="preserve"> on the </w:t>
      </w:r>
      <w:r w:rsidR="00482771" w:rsidRPr="00F91D7F">
        <w:rPr>
          <w:rFonts w:cs="Arial"/>
          <w:sz w:val="24"/>
          <w:szCs w:val="24"/>
        </w:rPr>
        <w:t>child</w:t>
      </w:r>
      <w:r w:rsidR="00225EA3" w:rsidRPr="00F91D7F">
        <w:rPr>
          <w:rFonts w:cs="Arial"/>
          <w:sz w:val="24"/>
          <w:szCs w:val="24"/>
        </w:rPr>
        <w:t xml:space="preserve">’s safeguarding/child protection file. </w:t>
      </w:r>
    </w:p>
    <w:p w14:paraId="6CB65682" w14:textId="77777777" w:rsidR="00DA1D72" w:rsidRPr="00F91D7F" w:rsidRDefault="00540A59" w:rsidP="00181840">
      <w:pPr>
        <w:rPr>
          <w:rFonts w:cs="Arial"/>
          <w:sz w:val="24"/>
          <w:szCs w:val="24"/>
        </w:rPr>
      </w:pPr>
      <w:r w:rsidRPr="00F91D7F">
        <w:rPr>
          <w:rFonts w:cs="ArialMT"/>
          <w:sz w:val="24"/>
          <w:szCs w:val="24"/>
        </w:rPr>
        <w:t>North Star Academy Trust</w:t>
      </w:r>
      <w:r w:rsidRPr="00F91D7F">
        <w:rPr>
          <w:rFonts w:cs="Arial"/>
          <w:sz w:val="24"/>
          <w:szCs w:val="24"/>
        </w:rPr>
        <w:t xml:space="preserve"> </w:t>
      </w:r>
      <w:r w:rsidR="00DA1D72" w:rsidRPr="00F91D7F">
        <w:rPr>
          <w:rFonts w:cs="Arial"/>
          <w:sz w:val="24"/>
          <w:szCs w:val="24"/>
        </w:rPr>
        <w:t>is committed to</w:t>
      </w:r>
      <w:r w:rsidR="00482771" w:rsidRPr="00F91D7F">
        <w:rPr>
          <w:rFonts w:cs="Arial"/>
          <w:sz w:val="24"/>
          <w:szCs w:val="24"/>
        </w:rPr>
        <w:t xml:space="preserve"> undertaking the following</w:t>
      </w:r>
      <w:r w:rsidR="00DA1D72" w:rsidRPr="00F91D7F">
        <w:rPr>
          <w:rFonts w:cs="Arial"/>
          <w:sz w:val="24"/>
          <w:szCs w:val="24"/>
        </w:rPr>
        <w:t xml:space="preserve">: </w:t>
      </w:r>
    </w:p>
    <w:p w14:paraId="2A21AB32" w14:textId="77777777" w:rsidR="00DA1D72" w:rsidRPr="00F91D7F" w:rsidRDefault="00DA1D72" w:rsidP="00D30B79">
      <w:pPr>
        <w:pStyle w:val="ListParagraph"/>
        <w:numPr>
          <w:ilvl w:val="0"/>
          <w:numId w:val="30"/>
        </w:numPr>
        <w:rPr>
          <w:rFonts w:cs="Arial"/>
          <w:sz w:val="24"/>
          <w:szCs w:val="24"/>
        </w:rPr>
      </w:pPr>
      <w:r w:rsidRPr="00F91D7F">
        <w:rPr>
          <w:rFonts w:cs="Arial"/>
          <w:sz w:val="24"/>
          <w:szCs w:val="24"/>
        </w:rPr>
        <w:t xml:space="preserve">Early identification of vulnerability to </w:t>
      </w:r>
      <w:proofErr w:type="gramStart"/>
      <w:r w:rsidR="00F230E7">
        <w:rPr>
          <w:rFonts w:cs="Arial"/>
          <w:sz w:val="24"/>
          <w:szCs w:val="24"/>
        </w:rPr>
        <w:t>child on child</w:t>
      </w:r>
      <w:proofErr w:type="gramEnd"/>
      <w:r w:rsidRPr="00F91D7F">
        <w:rPr>
          <w:rFonts w:cs="Arial"/>
          <w:sz w:val="24"/>
          <w:szCs w:val="24"/>
        </w:rPr>
        <w:t xml:space="preserve"> harm by reviewing attendance, behaviour, attainment and safeguarding records at least on a termly basis. </w:t>
      </w:r>
    </w:p>
    <w:p w14:paraId="68B15B47" w14:textId="77777777" w:rsidR="00DA1D72" w:rsidRPr="00F91D7F" w:rsidRDefault="00482771" w:rsidP="00D30B79">
      <w:pPr>
        <w:pStyle w:val="ListParagraph"/>
        <w:numPr>
          <w:ilvl w:val="0"/>
          <w:numId w:val="30"/>
        </w:numPr>
        <w:rPr>
          <w:rFonts w:cs="Arial"/>
          <w:sz w:val="24"/>
          <w:szCs w:val="24"/>
        </w:rPr>
      </w:pPr>
      <w:r w:rsidRPr="00F91D7F">
        <w:rPr>
          <w:rFonts w:cs="Arial"/>
          <w:sz w:val="24"/>
          <w:szCs w:val="24"/>
        </w:rPr>
        <w:t>Securing the</w:t>
      </w:r>
      <w:r w:rsidR="006255AC" w:rsidRPr="00F91D7F">
        <w:rPr>
          <w:rFonts w:cs="Arial"/>
          <w:sz w:val="24"/>
          <w:szCs w:val="24"/>
        </w:rPr>
        <w:t xml:space="preserve"> immediate safety of learners inv</w:t>
      </w:r>
      <w:r w:rsidRPr="00F91D7F">
        <w:rPr>
          <w:rFonts w:cs="Arial"/>
          <w:sz w:val="24"/>
          <w:szCs w:val="24"/>
        </w:rPr>
        <w:t xml:space="preserve">olved in an incident </w:t>
      </w:r>
      <w:r w:rsidR="006255AC" w:rsidRPr="00F91D7F">
        <w:rPr>
          <w:rFonts w:cs="Arial"/>
          <w:sz w:val="24"/>
          <w:szCs w:val="24"/>
        </w:rPr>
        <w:t>and</w:t>
      </w:r>
      <w:r w:rsidRPr="00F91D7F">
        <w:rPr>
          <w:rFonts w:cs="Arial"/>
          <w:sz w:val="24"/>
          <w:szCs w:val="24"/>
        </w:rPr>
        <w:t xml:space="preserve"> sourcing support </w:t>
      </w:r>
      <w:r w:rsidR="006255AC" w:rsidRPr="00F91D7F">
        <w:rPr>
          <w:rFonts w:cs="Arial"/>
          <w:sz w:val="24"/>
          <w:szCs w:val="24"/>
        </w:rPr>
        <w:t xml:space="preserve">for other young people affected. </w:t>
      </w:r>
    </w:p>
    <w:p w14:paraId="7707A2E2" w14:textId="77777777" w:rsidR="00225EA3" w:rsidRPr="00F91D7F" w:rsidRDefault="00225EA3" w:rsidP="00D30B79">
      <w:pPr>
        <w:pStyle w:val="ListParagraph"/>
        <w:numPr>
          <w:ilvl w:val="0"/>
          <w:numId w:val="30"/>
        </w:numPr>
        <w:rPr>
          <w:rFonts w:cs="Arial"/>
          <w:sz w:val="24"/>
          <w:szCs w:val="24"/>
        </w:rPr>
      </w:pPr>
      <w:r w:rsidRPr="00F91D7F">
        <w:rPr>
          <w:rFonts w:cs="Arial"/>
          <w:sz w:val="24"/>
          <w:szCs w:val="24"/>
        </w:rPr>
        <w:t xml:space="preserve">If a disclosure is made – staff </w:t>
      </w:r>
      <w:r w:rsidR="00482771" w:rsidRPr="00F91D7F">
        <w:rPr>
          <w:rFonts w:cs="Arial"/>
          <w:sz w:val="24"/>
          <w:szCs w:val="24"/>
        </w:rPr>
        <w:t xml:space="preserve">will </w:t>
      </w:r>
      <w:r w:rsidRPr="00F91D7F">
        <w:rPr>
          <w:rFonts w:cs="Arial"/>
          <w:sz w:val="24"/>
          <w:szCs w:val="24"/>
        </w:rPr>
        <w:t xml:space="preserve">listen carefully to the child, being non-judgmental, being clear about boundaries and how the report will be progressed, not asking </w:t>
      </w:r>
      <w:r w:rsidRPr="00F91D7F">
        <w:rPr>
          <w:rFonts w:cs="Arial"/>
          <w:sz w:val="24"/>
          <w:szCs w:val="24"/>
        </w:rPr>
        <w:lastRenderedPageBreak/>
        <w:t>leading questions and only prompting the child where necessary with open questions – where, when, what, etc;</w:t>
      </w:r>
    </w:p>
    <w:p w14:paraId="7B00AE1C" w14:textId="77777777" w:rsidR="00386BD4" w:rsidRPr="00F91D7F" w:rsidRDefault="00386BD4" w:rsidP="00D30B79">
      <w:pPr>
        <w:pStyle w:val="ListParagraph"/>
        <w:numPr>
          <w:ilvl w:val="0"/>
          <w:numId w:val="30"/>
        </w:numPr>
        <w:autoSpaceDE w:val="0"/>
        <w:autoSpaceDN w:val="0"/>
        <w:adjustRightInd w:val="0"/>
        <w:spacing w:after="0"/>
        <w:rPr>
          <w:rFonts w:cs="Arial"/>
          <w:sz w:val="24"/>
          <w:szCs w:val="24"/>
        </w:rPr>
      </w:pPr>
      <w:r w:rsidRPr="00F91D7F">
        <w:rPr>
          <w:rFonts w:cs="Arial"/>
          <w:sz w:val="24"/>
          <w:szCs w:val="24"/>
        </w:rPr>
        <w:t>T</w:t>
      </w:r>
      <w:r w:rsidR="00482771" w:rsidRPr="00F91D7F">
        <w:rPr>
          <w:rFonts w:cs="Arial"/>
          <w:sz w:val="24"/>
          <w:szCs w:val="24"/>
        </w:rPr>
        <w:t>hose who experience abuse will</w:t>
      </w:r>
      <w:r w:rsidRPr="00F91D7F">
        <w:rPr>
          <w:rFonts w:cs="Arial"/>
          <w:sz w:val="24"/>
          <w:szCs w:val="24"/>
        </w:rPr>
        <w:t xml:space="preserve"> never be given the impression that they are creating a problem by reporting, n</w:t>
      </w:r>
      <w:r w:rsidR="00482771" w:rsidRPr="00F91D7F">
        <w:rPr>
          <w:rFonts w:cs="Arial"/>
          <w:sz w:val="24"/>
          <w:szCs w:val="24"/>
        </w:rPr>
        <w:t xml:space="preserve">or will </w:t>
      </w:r>
      <w:r w:rsidRPr="00F91D7F">
        <w:rPr>
          <w:rFonts w:cs="Arial"/>
          <w:sz w:val="24"/>
          <w:szCs w:val="24"/>
        </w:rPr>
        <w:t xml:space="preserve">those who experience abuse ever be made to feel ashamed for making a report. </w:t>
      </w:r>
    </w:p>
    <w:p w14:paraId="64246BAB" w14:textId="77777777" w:rsidR="006255AC" w:rsidRPr="00F91D7F" w:rsidRDefault="00222EE1" w:rsidP="00D30B79">
      <w:pPr>
        <w:pStyle w:val="ListParagraph"/>
        <w:numPr>
          <w:ilvl w:val="0"/>
          <w:numId w:val="30"/>
        </w:numPr>
        <w:rPr>
          <w:rFonts w:cs="Arial"/>
          <w:sz w:val="24"/>
          <w:szCs w:val="24"/>
        </w:rPr>
      </w:pPr>
      <w:r w:rsidRPr="00F91D7F">
        <w:rPr>
          <w:rFonts w:cs="Arial"/>
          <w:sz w:val="24"/>
          <w:szCs w:val="24"/>
        </w:rPr>
        <w:t>The child’s wishes are taken into consid</w:t>
      </w:r>
      <w:r w:rsidR="00482771" w:rsidRPr="00F91D7F">
        <w:rPr>
          <w:rFonts w:cs="Arial"/>
          <w:sz w:val="24"/>
          <w:szCs w:val="24"/>
        </w:rPr>
        <w:t xml:space="preserve">eration in any </w:t>
      </w:r>
      <w:proofErr w:type="gramStart"/>
      <w:r w:rsidR="00482771" w:rsidRPr="00F91D7F">
        <w:rPr>
          <w:rFonts w:cs="Arial"/>
          <w:sz w:val="24"/>
          <w:szCs w:val="24"/>
        </w:rPr>
        <w:t>intervention</w:t>
      </w:r>
      <w:proofErr w:type="gramEnd"/>
      <w:r w:rsidR="00482771" w:rsidRPr="00F91D7F">
        <w:rPr>
          <w:rFonts w:cs="Arial"/>
          <w:sz w:val="24"/>
          <w:szCs w:val="24"/>
        </w:rPr>
        <w:t xml:space="preserve"> and any</w:t>
      </w:r>
      <w:r w:rsidRPr="00F91D7F">
        <w:rPr>
          <w:rFonts w:cs="Arial"/>
          <w:sz w:val="24"/>
          <w:szCs w:val="24"/>
        </w:rPr>
        <w:t xml:space="preserve"> action is taken to ensure safety of the target and other members of the wider peer cohort. </w:t>
      </w:r>
    </w:p>
    <w:p w14:paraId="644376EE" w14:textId="77777777" w:rsidR="00386BD4" w:rsidRPr="00F91D7F" w:rsidRDefault="00386BD4" w:rsidP="00D30B79">
      <w:pPr>
        <w:pStyle w:val="ListParagraph"/>
        <w:numPr>
          <w:ilvl w:val="0"/>
          <w:numId w:val="30"/>
        </w:numPr>
        <w:rPr>
          <w:rFonts w:cs="Arial"/>
          <w:sz w:val="24"/>
          <w:szCs w:val="24"/>
        </w:rPr>
      </w:pPr>
      <w:r w:rsidRPr="4D5F53F0">
        <w:rPr>
          <w:rFonts w:cs="Arial"/>
          <w:sz w:val="24"/>
          <w:szCs w:val="24"/>
        </w:rPr>
        <w:t xml:space="preserve">The need to not promise confidentiality should be considered as it is very likely that information will need to be shared with others. </w:t>
      </w:r>
    </w:p>
    <w:p w14:paraId="2B928CFC" w14:textId="05EF54D4" w:rsidR="4D5F53F0" w:rsidRDefault="4D5F53F0" w:rsidP="00D30B79">
      <w:pPr>
        <w:pStyle w:val="ListParagraph"/>
        <w:numPr>
          <w:ilvl w:val="0"/>
          <w:numId w:val="30"/>
        </w:numPr>
      </w:pPr>
      <w:r w:rsidRPr="4D5F53F0">
        <w:rPr>
          <w:sz w:val="24"/>
          <w:szCs w:val="24"/>
        </w:rPr>
        <w:t xml:space="preserve">When an incident of sexual violence and sexual harassment occurs, reference to Part 5 of Keeping Children </w:t>
      </w:r>
      <w:r w:rsidRPr="00A953E1">
        <w:rPr>
          <w:sz w:val="24"/>
          <w:szCs w:val="24"/>
        </w:rPr>
        <w:t xml:space="preserve">Safe in Education 2026 should </w:t>
      </w:r>
      <w:r w:rsidRPr="4D5F53F0">
        <w:rPr>
          <w:sz w:val="24"/>
          <w:szCs w:val="24"/>
        </w:rPr>
        <w:t xml:space="preserve">be made in relation to taking protective action. These incidents must be reported immediately to the DSL/ Deputy DSL who will undertake further assessment of what action should be taken proportionate to the factors that have been identified. </w:t>
      </w:r>
      <w:r w:rsidRPr="4D5F53F0">
        <w:rPr>
          <w:color w:val="000000" w:themeColor="text1"/>
          <w:sz w:val="24"/>
          <w:szCs w:val="24"/>
        </w:rPr>
        <w:t>The Brook - Sexual Behaviours Traffic Light Assessment Tool</w:t>
      </w:r>
      <w:r w:rsidRPr="4D5F53F0">
        <w:rPr>
          <w:sz w:val="24"/>
          <w:szCs w:val="24"/>
        </w:rPr>
        <w:t xml:space="preserve"> should be utilised to inform assessment of risk and what actions to subsequently take. This may include seeking specialist advice and guidance from </w:t>
      </w:r>
      <w:r w:rsidRPr="4D5F53F0">
        <w:rPr>
          <w:color w:val="000000" w:themeColor="text1"/>
          <w:sz w:val="24"/>
          <w:szCs w:val="24"/>
        </w:rPr>
        <w:t>Be Safe</w:t>
      </w:r>
      <w:r w:rsidRPr="4D5F53F0">
        <w:rPr>
          <w:sz w:val="24"/>
          <w:szCs w:val="24"/>
        </w:rPr>
        <w:t>.</w:t>
      </w:r>
      <w:r w:rsidRPr="4D5F53F0">
        <w:rPr>
          <w:color w:val="FF0000"/>
          <w:sz w:val="24"/>
          <w:szCs w:val="24"/>
        </w:rPr>
        <w:t xml:space="preserve"> </w:t>
      </w:r>
      <w:r w:rsidRPr="00A953E1">
        <w:rPr>
          <w:sz w:val="24"/>
          <w:szCs w:val="24"/>
        </w:rPr>
        <w:t>Staff should also consider whether the incident forms part of a wider pattern of misogyny, harmful sexual behaviour, violence against women and girls, or online/AI-enabled abuse.</w:t>
      </w:r>
    </w:p>
    <w:p w14:paraId="42F2784A" w14:textId="77777777" w:rsidR="00EA5C72" w:rsidRPr="00F91D7F" w:rsidRDefault="00A6358B" w:rsidP="00D30B79">
      <w:pPr>
        <w:pStyle w:val="ListParagraph"/>
        <w:numPr>
          <w:ilvl w:val="0"/>
          <w:numId w:val="30"/>
        </w:numPr>
        <w:rPr>
          <w:rFonts w:cs="Arial"/>
          <w:sz w:val="24"/>
          <w:szCs w:val="24"/>
        </w:rPr>
      </w:pPr>
      <w:r w:rsidRPr="00F91D7F">
        <w:rPr>
          <w:rFonts w:cs="Arial"/>
          <w:sz w:val="24"/>
          <w:szCs w:val="24"/>
        </w:rPr>
        <w:t>DSLs/Deputies will cons</w:t>
      </w:r>
      <w:r w:rsidR="00225EA3" w:rsidRPr="00F91D7F">
        <w:rPr>
          <w:rFonts w:cs="Arial"/>
          <w:sz w:val="24"/>
          <w:szCs w:val="24"/>
        </w:rPr>
        <w:t xml:space="preserve">ider </w:t>
      </w:r>
      <w:r w:rsidR="00EA5C72" w:rsidRPr="00F91D7F">
        <w:rPr>
          <w:rFonts w:cs="Arial"/>
          <w:sz w:val="24"/>
          <w:szCs w:val="24"/>
        </w:rPr>
        <w:t xml:space="preserve">whether a case can be managed internally, through early help, or should involve other agencies as required in line with the </w:t>
      </w:r>
      <w:r w:rsidR="007F418E" w:rsidRPr="00F91D7F">
        <w:rPr>
          <w:rFonts w:cs="Arial"/>
          <w:sz w:val="24"/>
          <w:szCs w:val="24"/>
        </w:rPr>
        <w:t xml:space="preserve">section </w:t>
      </w:r>
      <w:hyperlink w:anchor="_2.4__" w:history="1">
        <w:r w:rsidR="007F418E" w:rsidRPr="00F91D7F">
          <w:rPr>
            <w:rStyle w:val="Hyperlink"/>
            <w:rFonts w:cs="Arial"/>
            <w:color w:val="auto"/>
            <w:sz w:val="24"/>
            <w:szCs w:val="24"/>
          </w:rPr>
          <w:t xml:space="preserve">2.4 - </w:t>
        </w:r>
        <w:r w:rsidR="00EA5C72" w:rsidRPr="00F91D7F">
          <w:rPr>
            <w:rStyle w:val="Hyperlink"/>
            <w:rFonts w:cs="Arial"/>
            <w:color w:val="auto"/>
            <w:sz w:val="24"/>
            <w:szCs w:val="24"/>
          </w:rPr>
          <w:t>Multi-Agency Working section</w:t>
        </w:r>
      </w:hyperlink>
      <w:r w:rsidR="00EA5C72" w:rsidRPr="00F91D7F">
        <w:rPr>
          <w:rFonts w:cs="Arial"/>
          <w:sz w:val="24"/>
          <w:szCs w:val="24"/>
        </w:rPr>
        <w:t xml:space="preserve">. </w:t>
      </w:r>
    </w:p>
    <w:p w14:paraId="6AFD7982" w14:textId="77777777" w:rsidR="00A6358B" w:rsidRPr="00F91D7F" w:rsidRDefault="00EA5C72" w:rsidP="00D30B79">
      <w:pPr>
        <w:pStyle w:val="ListParagraph"/>
        <w:numPr>
          <w:ilvl w:val="0"/>
          <w:numId w:val="30"/>
        </w:numPr>
        <w:rPr>
          <w:rFonts w:cs="Arial"/>
          <w:sz w:val="24"/>
          <w:szCs w:val="24"/>
        </w:rPr>
      </w:pPr>
      <w:r w:rsidRPr="4D5F53F0">
        <w:rPr>
          <w:rFonts w:cs="Arial"/>
          <w:sz w:val="24"/>
          <w:szCs w:val="24"/>
        </w:rPr>
        <w:t>Wh</w:t>
      </w:r>
      <w:r w:rsidR="00225EA3" w:rsidRPr="4D5F53F0">
        <w:rPr>
          <w:rFonts w:cs="Arial"/>
          <w:sz w:val="24"/>
          <w:szCs w:val="24"/>
        </w:rPr>
        <w:t>en the children involved require</w:t>
      </w:r>
      <w:r w:rsidRPr="4D5F53F0">
        <w:rPr>
          <w:rFonts w:cs="Arial"/>
          <w:sz w:val="24"/>
          <w:szCs w:val="24"/>
        </w:rPr>
        <w:t xml:space="preserve"> a</w:t>
      </w:r>
      <w:r w:rsidR="00225EA3" w:rsidRPr="4D5F53F0">
        <w:rPr>
          <w:rFonts w:cs="Arial"/>
          <w:sz w:val="24"/>
          <w:szCs w:val="24"/>
        </w:rPr>
        <w:t xml:space="preserve"> </w:t>
      </w:r>
      <w:r w:rsidR="001F765A" w:rsidRPr="4D5F53F0">
        <w:rPr>
          <w:rFonts w:cs="Arial"/>
          <w:sz w:val="24"/>
          <w:szCs w:val="24"/>
        </w:rPr>
        <w:t>statutory assessment</w:t>
      </w:r>
      <w:r w:rsidR="00225EA3" w:rsidRPr="4D5F53F0">
        <w:rPr>
          <w:rFonts w:cs="Arial"/>
          <w:sz w:val="24"/>
          <w:szCs w:val="24"/>
        </w:rPr>
        <w:t xml:space="preserve"> either under s.17 or</w:t>
      </w:r>
      <w:r w:rsidRPr="4D5F53F0">
        <w:rPr>
          <w:rFonts w:cs="Arial"/>
          <w:sz w:val="24"/>
          <w:szCs w:val="24"/>
        </w:rPr>
        <w:t xml:space="preserve"> s. 47 of the Children Act 1989 a referral to social </w:t>
      </w:r>
      <w:r w:rsidR="00125CD7" w:rsidRPr="4D5F53F0">
        <w:rPr>
          <w:rFonts w:cs="Arial"/>
          <w:sz w:val="24"/>
          <w:szCs w:val="24"/>
        </w:rPr>
        <w:t xml:space="preserve">care should </w:t>
      </w:r>
      <w:r w:rsidR="00F54F32" w:rsidRPr="4D5F53F0">
        <w:rPr>
          <w:rFonts w:cs="Arial"/>
          <w:sz w:val="24"/>
          <w:szCs w:val="24"/>
        </w:rPr>
        <w:t>be made for all children directly involved.</w:t>
      </w:r>
    </w:p>
    <w:p w14:paraId="5127DB53" w14:textId="65688DD0" w:rsidR="4D5F53F0" w:rsidRDefault="4D5F53F0" w:rsidP="00D30B79">
      <w:pPr>
        <w:pStyle w:val="ListParagraph"/>
        <w:numPr>
          <w:ilvl w:val="0"/>
          <w:numId w:val="30"/>
        </w:numPr>
      </w:pPr>
      <w:r w:rsidRPr="4D5F53F0">
        <w:rPr>
          <w:sz w:val="24"/>
          <w:szCs w:val="24"/>
        </w:rPr>
        <w:t>Where the report includes an online element, staff should follow searching, screening and confiscation advice</w:t>
      </w:r>
      <w:r w:rsidRPr="00A953E1">
        <w:rPr>
          <w:sz w:val="24"/>
          <w:szCs w:val="24"/>
        </w:rPr>
        <w:t xml:space="preserve"> and current guidance on sharing nudes and semi-nudes, including images or videos that are digitally altered, AI-generated or otherwise manipulated. The key </w:t>
      </w:r>
      <w:r w:rsidRPr="4D5F53F0">
        <w:rPr>
          <w:sz w:val="24"/>
          <w:szCs w:val="24"/>
        </w:rPr>
        <w:t>consideration is for staff not to view or forward illegal images of a child unless there is a clear safeguarding reason and it is unavoidable, in line with current guidance.</w:t>
      </w:r>
    </w:p>
    <w:p w14:paraId="32068366" w14:textId="77777777" w:rsidR="00A6358B" w:rsidRPr="00F91D7F" w:rsidRDefault="00A6358B" w:rsidP="00D30B79">
      <w:pPr>
        <w:pStyle w:val="ListParagraph"/>
        <w:numPr>
          <w:ilvl w:val="0"/>
          <w:numId w:val="30"/>
        </w:numPr>
        <w:rPr>
          <w:rFonts w:cs="Arial"/>
          <w:sz w:val="24"/>
          <w:szCs w:val="24"/>
        </w:rPr>
      </w:pPr>
      <w:r w:rsidRPr="00F91D7F">
        <w:rPr>
          <w:rFonts w:cs="Arial"/>
          <w:sz w:val="24"/>
          <w:szCs w:val="24"/>
        </w:rPr>
        <w:t xml:space="preserve">If the incident constitutes towards a criminal offence, the setting will liaise with the </w:t>
      </w:r>
      <w:r w:rsidR="00125CD7" w:rsidRPr="00F91D7F">
        <w:rPr>
          <w:rFonts w:cs="Arial"/>
          <w:sz w:val="24"/>
          <w:szCs w:val="24"/>
        </w:rPr>
        <w:t>police. If this this may also involve the Lighthouse team (Safeguarding Unit) of Avon and Somerset Police.</w:t>
      </w:r>
    </w:p>
    <w:p w14:paraId="3EEBB5EC" w14:textId="77777777" w:rsidR="00EA5C72" w:rsidRPr="00F91D7F" w:rsidRDefault="00EA5C72" w:rsidP="00D30B79">
      <w:pPr>
        <w:pStyle w:val="ListParagraph"/>
        <w:numPr>
          <w:ilvl w:val="0"/>
          <w:numId w:val="30"/>
        </w:numPr>
        <w:rPr>
          <w:rFonts w:cs="Arial"/>
          <w:sz w:val="24"/>
          <w:szCs w:val="24"/>
        </w:rPr>
      </w:pPr>
      <w:r w:rsidRPr="00F91D7F">
        <w:rPr>
          <w:rFonts w:cs="Arial"/>
          <w:sz w:val="24"/>
          <w:szCs w:val="24"/>
        </w:rPr>
        <w:t xml:space="preserve">Risk assessments will be developed for individual children who have been involved in an incident. This should be reviewed every 3 months or every time there is an occurrence of an incident. </w:t>
      </w:r>
      <w:r w:rsidR="00482771" w:rsidRPr="00F91D7F">
        <w:rPr>
          <w:rFonts w:cs="Arial"/>
          <w:sz w:val="24"/>
          <w:szCs w:val="24"/>
        </w:rPr>
        <w:t>These should involve the child</w:t>
      </w:r>
      <w:r w:rsidRPr="00F91D7F">
        <w:rPr>
          <w:rFonts w:cs="Arial"/>
          <w:sz w:val="24"/>
          <w:szCs w:val="24"/>
        </w:rPr>
        <w:t xml:space="preserve"> and parents/carers. </w:t>
      </w:r>
    </w:p>
    <w:p w14:paraId="73AEFEB7" w14:textId="77777777" w:rsidR="00356AF4" w:rsidRPr="00F91D7F" w:rsidRDefault="47358C26" w:rsidP="00D30B79">
      <w:pPr>
        <w:pStyle w:val="ListParagraph"/>
        <w:numPr>
          <w:ilvl w:val="0"/>
          <w:numId w:val="30"/>
        </w:numPr>
        <w:rPr>
          <w:sz w:val="24"/>
          <w:szCs w:val="24"/>
        </w:rPr>
      </w:pPr>
      <w:r w:rsidRPr="26E73AC2">
        <w:rPr>
          <w:rFonts w:cs="Arial"/>
          <w:sz w:val="24"/>
          <w:szCs w:val="24"/>
        </w:rPr>
        <w:t>DSL and Deputy DSL(s)</w:t>
      </w:r>
      <w:r w:rsidR="6C77EB12" w:rsidRPr="26E73AC2">
        <w:rPr>
          <w:rFonts w:cs="Arial"/>
          <w:sz w:val="24"/>
          <w:szCs w:val="24"/>
        </w:rPr>
        <w:t xml:space="preserve"> will liaise with staff to ensure reasonable adjustments are made and develop ways to support achieving positive educational outcomes. </w:t>
      </w:r>
    </w:p>
    <w:p w14:paraId="3B95601E" w14:textId="77777777" w:rsidR="00830C07" w:rsidRPr="00F91D7F" w:rsidRDefault="00830C07" w:rsidP="00356AF4">
      <w:pPr>
        <w:pStyle w:val="ListParagraph"/>
        <w:rPr>
          <w:rFonts w:cs="Arial"/>
          <w:sz w:val="24"/>
          <w:szCs w:val="24"/>
        </w:rPr>
      </w:pPr>
    </w:p>
    <w:p w14:paraId="6C953729" w14:textId="77777777" w:rsidR="00EA5C72" w:rsidRPr="00F91D7F" w:rsidRDefault="00EA5C72" w:rsidP="00EA5C72">
      <w:pPr>
        <w:rPr>
          <w:rFonts w:cs="Arial"/>
          <w:b/>
          <w:sz w:val="24"/>
          <w:szCs w:val="24"/>
        </w:rPr>
      </w:pPr>
      <w:r w:rsidRPr="00F91D7F">
        <w:rPr>
          <w:rFonts w:cs="Arial"/>
          <w:b/>
          <w:sz w:val="24"/>
          <w:szCs w:val="24"/>
        </w:rPr>
        <w:t>Contextual safeguarding</w:t>
      </w:r>
      <w:r w:rsidR="00386BD4" w:rsidRPr="00F91D7F">
        <w:rPr>
          <w:rFonts w:cs="Arial"/>
          <w:b/>
          <w:sz w:val="24"/>
          <w:szCs w:val="24"/>
        </w:rPr>
        <w:t xml:space="preserve"> </w:t>
      </w:r>
      <w:r w:rsidR="00356AF4" w:rsidRPr="00F91D7F">
        <w:rPr>
          <w:rFonts w:cs="Arial"/>
          <w:b/>
          <w:sz w:val="24"/>
          <w:szCs w:val="24"/>
        </w:rPr>
        <w:t>approach</w:t>
      </w:r>
      <w:r w:rsidR="00386BD4" w:rsidRPr="00F91D7F">
        <w:rPr>
          <w:rFonts w:cs="Arial"/>
          <w:b/>
          <w:sz w:val="24"/>
          <w:szCs w:val="24"/>
        </w:rPr>
        <w:t xml:space="preserve"> to </w:t>
      </w:r>
      <w:proofErr w:type="gramStart"/>
      <w:r w:rsidR="00F230E7">
        <w:rPr>
          <w:rFonts w:cs="Arial"/>
          <w:b/>
          <w:sz w:val="24"/>
          <w:szCs w:val="24"/>
        </w:rPr>
        <w:t>child on child</w:t>
      </w:r>
      <w:proofErr w:type="gramEnd"/>
      <w:r w:rsidR="00386BD4" w:rsidRPr="00F91D7F">
        <w:rPr>
          <w:rFonts w:cs="Arial"/>
          <w:b/>
          <w:sz w:val="24"/>
          <w:szCs w:val="24"/>
        </w:rPr>
        <w:t xml:space="preserve"> harm</w:t>
      </w:r>
      <w:r w:rsidRPr="00F91D7F">
        <w:rPr>
          <w:rFonts w:cs="Arial"/>
          <w:b/>
          <w:sz w:val="24"/>
          <w:szCs w:val="24"/>
        </w:rPr>
        <w:t>:</w:t>
      </w:r>
    </w:p>
    <w:p w14:paraId="33721F0D" w14:textId="09DBCF7C" w:rsidR="00EA5C72" w:rsidRPr="00F91D7F" w:rsidRDefault="00540A59" w:rsidP="00EA5C72">
      <w:pPr>
        <w:rPr>
          <w:rFonts w:cs="Arial"/>
          <w:sz w:val="24"/>
          <w:szCs w:val="24"/>
        </w:rPr>
      </w:pPr>
      <w:r w:rsidRPr="00F91D7F">
        <w:rPr>
          <w:rFonts w:cs="ArialMT"/>
          <w:sz w:val="24"/>
          <w:szCs w:val="24"/>
        </w:rPr>
        <w:t>North Star Academy Trust</w:t>
      </w:r>
      <w:r w:rsidRPr="00F91D7F">
        <w:rPr>
          <w:rFonts w:cs="Arial"/>
          <w:sz w:val="24"/>
          <w:szCs w:val="24"/>
        </w:rPr>
        <w:t xml:space="preserve"> </w:t>
      </w:r>
      <w:r w:rsidR="00125CD7" w:rsidRPr="00F91D7F">
        <w:rPr>
          <w:rFonts w:cs="Arial"/>
          <w:sz w:val="24"/>
          <w:szCs w:val="24"/>
        </w:rPr>
        <w:t>will m</w:t>
      </w:r>
      <w:r w:rsidR="00EA5C72" w:rsidRPr="00F91D7F">
        <w:rPr>
          <w:rFonts w:cs="Arial"/>
          <w:sz w:val="24"/>
          <w:szCs w:val="24"/>
        </w:rPr>
        <w:t xml:space="preserve">inimise the risk of </w:t>
      </w:r>
      <w:r w:rsidR="00A953E1">
        <w:rPr>
          <w:rFonts w:cs="Arial"/>
          <w:sz w:val="24"/>
          <w:szCs w:val="24"/>
        </w:rPr>
        <w:t>child-on-child</w:t>
      </w:r>
      <w:r w:rsidR="00EA5C72" w:rsidRPr="00F91D7F">
        <w:rPr>
          <w:rFonts w:cs="Arial"/>
          <w:sz w:val="24"/>
          <w:szCs w:val="24"/>
        </w:rPr>
        <w:t xml:space="preserve"> abuse by taking a contextual approach to safeguarding by increasing safety in the contexts of which harm can occur – this can include the school environment itself, peer groups and the neighbourhood.</w:t>
      </w:r>
    </w:p>
    <w:p w14:paraId="3C1DF2A4" w14:textId="0F6BA2CE" w:rsidR="00125CD7" w:rsidRPr="00F91D7F" w:rsidRDefault="00125CD7" w:rsidP="00EA5C72">
      <w:pPr>
        <w:rPr>
          <w:rFonts w:cs="Arial"/>
          <w:sz w:val="24"/>
          <w:szCs w:val="24"/>
        </w:rPr>
      </w:pPr>
      <w:r w:rsidRPr="00F91D7F">
        <w:rPr>
          <w:rFonts w:cs="Arial"/>
          <w:sz w:val="24"/>
          <w:szCs w:val="24"/>
        </w:rPr>
        <w:t xml:space="preserve">Following </w:t>
      </w:r>
      <w:r w:rsidR="00386BD4" w:rsidRPr="00F91D7F">
        <w:rPr>
          <w:rFonts w:cs="Arial"/>
          <w:sz w:val="24"/>
          <w:szCs w:val="24"/>
        </w:rPr>
        <w:t xml:space="preserve">any </w:t>
      </w:r>
      <w:r w:rsidRPr="00F91D7F">
        <w:rPr>
          <w:rFonts w:cs="Arial"/>
          <w:sz w:val="24"/>
          <w:szCs w:val="24"/>
        </w:rPr>
        <w:t xml:space="preserve">incidents of </w:t>
      </w:r>
      <w:r w:rsidR="00A953E1">
        <w:rPr>
          <w:rFonts w:cs="Arial"/>
          <w:sz w:val="24"/>
          <w:szCs w:val="24"/>
        </w:rPr>
        <w:t>child-on-child</w:t>
      </w:r>
      <w:r w:rsidRPr="00F91D7F">
        <w:rPr>
          <w:rFonts w:cs="Arial"/>
          <w:sz w:val="24"/>
          <w:szCs w:val="24"/>
        </w:rPr>
        <w:t xml:space="preserve"> harm, the DSL/Deputies will review and consider whether any practice or environmental changes can be made in relation to any lessons learned. </w:t>
      </w:r>
      <w:r w:rsidR="00F239C8" w:rsidRPr="00F91D7F">
        <w:rPr>
          <w:rFonts w:cs="Arial"/>
          <w:sz w:val="24"/>
          <w:szCs w:val="24"/>
        </w:rPr>
        <w:t xml:space="preserve">This can include making changes to staffing and supervision, making changes to the physical environment and </w:t>
      </w:r>
      <w:r w:rsidR="00482771" w:rsidRPr="00F91D7F">
        <w:rPr>
          <w:rFonts w:cs="Arial"/>
          <w:sz w:val="24"/>
          <w:szCs w:val="24"/>
        </w:rPr>
        <w:t xml:space="preserve">considering the utilisation and delivery of </w:t>
      </w:r>
      <w:r w:rsidR="00F239C8" w:rsidRPr="00F91D7F">
        <w:rPr>
          <w:rFonts w:cs="Arial"/>
          <w:sz w:val="24"/>
          <w:szCs w:val="24"/>
        </w:rPr>
        <w:t>safeguarding</w:t>
      </w:r>
      <w:r w:rsidR="00482771" w:rsidRPr="00F91D7F">
        <w:rPr>
          <w:rFonts w:cs="Arial"/>
          <w:sz w:val="24"/>
          <w:szCs w:val="24"/>
        </w:rPr>
        <w:t xml:space="preserve"> topics</w:t>
      </w:r>
      <w:r w:rsidR="00F239C8" w:rsidRPr="00F91D7F">
        <w:rPr>
          <w:rFonts w:cs="Arial"/>
          <w:sz w:val="24"/>
          <w:szCs w:val="24"/>
        </w:rPr>
        <w:t xml:space="preserve"> on the curriculum. </w:t>
      </w:r>
    </w:p>
    <w:p w14:paraId="63F24AE7" w14:textId="77777777" w:rsidR="00181840" w:rsidRPr="00F91D7F" w:rsidRDefault="00181840" w:rsidP="00D30B79">
      <w:pPr>
        <w:pStyle w:val="Heading1"/>
        <w:numPr>
          <w:ilvl w:val="1"/>
          <w:numId w:val="40"/>
        </w:numPr>
        <w:ind w:left="709"/>
        <w:rPr>
          <w:rFonts w:asciiTheme="minorHAnsi" w:hAnsiTheme="minorHAnsi"/>
          <w:color w:val="auto"/>
          <w:sz w:val="24"/>
          <w:szCs w:val="24"/>
        </w:rPr>
      </w:pPr>
      <w:bookmarkStart w:id="16" w:name="_Responding_to_allegations"/>
      <w:bookmarkEnd w:id="16"/>
      <w:r w:rsidRPr="00F91D7F">
        <w:rPr>
          <w:rFonts w:asciiTheme="minorHAnsi" w:hAnsiTheme="minorHAnsi"/>
          <w:color w:val="auto"/>
          <w:sz w:val="24"/>
          <w:szCs w:val="24"/>
        </w:rPr>
        <w:t xml:space="preserve">Responding to allegations of abuse made against professionals. </w:t>
      </w:r>
    </w:p>
    <w:p w14:paraId="61306B23" w14:textId="77777777" w:rsidR="00FE3520" w:rsidRPr="00F91D7F" w:rsidRDefault="00FE3520" w:rsidP="00FE3520">
      <w:pPr>
        <w:autoSpaceDE w:val="0"/>
        <w:autoSpaceDN w:val="0"/>
        <w:adjustRightInd w:val="0"/>
        <w:spacing w:after="0"/>
        <w:rPr>
          <w:rFonts w:cs="Arial"/>
          <w:b/>
          <w:sz w:val="24"/>
          <w:szCs w:val="24"/>
        </w:rPr>
      </w:pPr>
    </w:p>
    <w:p w14:paraId="198B1B26" w14:textId="77777777" w:rsidR="00F54F32" w:rsidRPr="00F54F32" w:rsidRDefault="00F54F32" w:rsidP="00F54F32">
      <w:pPr>
        <w:autoSpaceDE w:val="0"/>
        <w:autoSpaceDN w:val="0"/>
        <w:adjustRightInd w:val="0"/>
        <w:spacing w:after="100" w:afterAutospacing="1"/>
        <w:rPr>
          <w:rFonts w:cs="Arial"/>
          <w:sz w:val="24"/>
          <w:szCs w:val="24"/>
        </w:rPr>
      </w:pPr>
      <w:r>
        <w:rPr>
          <w:rFonts w:cs="Arial"/>
          <w:sz w:val="24"/>
          <w:szCs w:val="24"/>
        </w:rPr>
        <w:t>North Star Academy Trust</w:t>
      </w:r>
      <w:r w:rsidRPr="00F54F32">
        <w:rPr>
          <w:rFonts w:cs="Arial"/>
          <w:sz w:val="24"/>
          <w:szCs w:val="24"/>
        </w:rPr>
        <w:t xml:space="preserve"> has processes and procedures in place to manage any safeguarding allegation, or concern (no matter how small), about staff members (including supply staff, volunteers, and contractors). Staff must report any concerns or allegations about a professional’s behaviour, but more urgently where they may have:</w:t>
      </w:r>
    </w:p>
    <w:p w14:paraId="089D36D5" w14:textId="77777777" w:rsidR="00FC6CC7" w:rsidRPr="00F91D7F" w:rsidRDefault="00FC6CC7" w:rsidP="00D30B79">
      <w:pPr>
        <w:pStyle w:val="ListParagraph"/>
        <w:numPr>
          <w:ilvl w:val="0"/>
          <w:numId w:val="29"/>
        </w:numPr>
        <w:autoSpaceDE w:val="0"/>
        <w:autoSpaceDN w:val="0"/>
        <w:adjustRightInd w:val="0"/>
        <w:spacing w:after="100" w:afterAutospacing="1"/>
        <w:rPr>
          <w:rFonts w:cs="Arial"/>
          <w:sz w:val="24"/>
          <w:szCs w:val="24"/>
        </w:rPr>
      </w:pPr>
      <w:r w:rsidRPr="00F91D7F">
        <w:rPr>
          <w:rFonts w:cs="Arial"/>
          <w:sz w:val="24"/>
          <w:szCs w:val="24"/>
        </w:rPr>
        <w:t>behaved in a way that has harmed a child, or may have harmed a child;</w:t>
      </w:r>
    </w:p>
    <w:p w14:paraId="124D3B6F" w14:textId="77777777" w:rsidR="00FC6CC7" w:rsidRPr="00F91D7F" w:rsidRDefault="00FC6CC7" w:rsidP="00D30B79">
      <w:pPr>
        <w:pStyle w:val="ListParagraph"/>
        <w:numPr>
          <w:ilvl w:val="0"/>
          <w:numId w:val="29"/>
        </w:numPr>
        <w:autoSpaceDE w:val="0"/>
        <w:autoSpaceDN w:val="0"/>
        <w:adjustRightInd w:val="0"/>
        <w:spacing w:after="100" w:afterAutospacing="1"/>
        <w:rPr>
          <w:rFonts w:cs="Arial"/>
          <w:sz w:val="24"/>
          <w:szCs w:val="24"/>
        </w:rPr>
      </w:pPr>
      <w:r w:rsidRPr="00F91D7F">
        <w:rPr>
          <w:rFonts w:cs="Arial"/>
          <w:sz w:val="24"/>
          <w:szCs w:val="24"/>
        </w:rPr>
        <w:t>possibly committed a criminal offence against or related to a child;</w:t>
      </w:r>
    </w:p>
    <w:p w14:paraId="37EDD1B0" w14:textId="77777777" w:rsidR="00FC6CC7" w:rsidRPr="00F91D7F" w:rsidRDefault="00FC6CC7" w:rsidP="00D30B79">
      <w:pPr>
        <w:pStyle w:val="ListParagraph"/>
        <w:numPr>
          <w:ilvl w:val="0"/>
          <w:numId w:val="29"/>
        </w:numPr>
        <w:autoSpaceDE w:val="0"/>
        <w:autoSpaceDN w:val="0"/>
        <w:adjustRightInd w:val="0"/>
        <w:spacing w:after="100" w:afterAutospacing="1"/>
        <w:rPr>
          <w:rFonts w:cs="Arial"/>
          <w:sz w:val="24"/>
          <w:szCs w:val="24"/>
        </w:rPr>
      </w:pPr>
      <w:r w:rsidRPr="00F91D7F">
        <w:rPr>
          <w:rFonts w:cs="Arial"/>
          <w:sz w:val="24"/>
          <w:szCs w:val="24"/>
        </w:rPr>
        <w:t>behaved towards a child or children in a way that indicates he or she may pose a risk of harm to children; or</w:t>
      </w:r>
    </w:p>
    <w:p w14:paraId="399227E7" w14:textId="77777777" w:rsidR="00FC6CC7" w:rsidRPr="00F91D7F" w:rsidRDefault="00FC6CC7" w:rsidP="00D30B79">
      <w:pPr>
        <w:pStyle w:val="ListParagraph"/>
        <w:numPr>
          <w:ilvl w:val="0"/>
          <w:numId w:val="29"/>
        </w:numPr>
        <w:autoSpaceDE w:val="0"/>
        <w:autoSpaceDN w:val="0"/>
        <w:adjustRightInd w:val="0"/>
        <w:spacing w:after="100" w:afterAutospacing="1"/>
        <w:rPr>
          <w:rFonts w:cs="Arial"/>
          <w:sz w:val="24"/>
          <w:szCs w:val="24"/>
        </w:rPr>
      </w:pPr>
      <w:r w:rsidRPr="00F91D7F">
        <w:rPr>
          <w:rFonts w:cs="Arial"/>
          <w:sz w:val="24"/>
          <w:szCs w:val="24"/>
        </w:rPr>
        <w:t>behaved or may have behaved in a way that indicates they may not be suitable to work with children.</w:t>
      </w:r>
    </w:p>
    <w:p w14:paraId="37119007" w14:textId="77777777" w:rsidR="00830C07" w:rsidRPr="00830C07" w:rsidRDefault="00FC6CC7" w:rsidP="00830C07">
      <w:pPr>
        <w:autoSpaceDE w:val="0"/>
        <w:autoSpaceDN w:val="0"/>
        <w:adjustRightInd w:val="0"/>
        <w:spacing w:after="100" w:afterAutospacing="1"/>
        <w:rPr>
          <w:rFonts w:cs="Arial"/>
          <w:sz w:val="24"/>
          <w:szCs w:val="24"/>
        </w:rPr>
      </w:pPr>
      <w:r w:rsidRPr="00F91D7F">
        <w:rPr>
          <w:rFonts w:cs="Arial"/>
          <w:sz w:val="24"/>
          <w:szCs w:val="24"/>
        </w:rPr>
        <w:t xml:space="preserve">Immediate action must be taken – do not speak to the individual it concerns. </w:t>
      </w:r>
    </w:p>
    <w:p w14:paraId="37CF1E7B" w14:textId="77777777" w:rsidR="00830C07" w:rsidRPr="00830C07" w:rsidRDefault="00FE3520" w:rsidP="00D30B79">
      <w:pPr>
        <w:pStyle w:val="ListParagraph"/>
        <w:numPr>
          <w:ilvl w:val="0"/>
          <w:numId w:val="7"/>
        </w:numPr>
        <w:autoSpaceDE w:val="0"/>
        <w:autoSpaceDN w:val="0"/>
        <w:adjustRightInd w:val="0"/>
        <w:spacing w:after="100" w:afterAutospacing="1"/>
        <w:rPr>
          <w:rFonts w:cs="Arial"/>
          <w:sz w:val="24"/>
          <w:szCs w:val="24"/>
        </w:rPr>
      </w:pPr>
      <w:r w:rsidRPr="00F91D7F">
        <w:rPr>
          <w:rFonts w:cs="Arial"/>
          <w:sz w:val="24"/>
          <w:szCs w:val="24"/>
        </w:rPr>
        <w:t>Allegations or concerns about colleagues (including supply staff) and visitors must be reported directly to the Head Teacher/</w:t>
      </w:r>
      <w:r w:rsidR="00540A59" w:rsidRPr="00F91D7F">
        <w:rPr>
          <w:rFonts w:cs="Arial"/>
          <w:sz w:val="24"/>
          <w:szCs w:val="24"/>
        </w:rPr>
        <w:t>CEO</w:t>
      </w:r>
      <w:r w:rsidRPr="00F91D7F">
        <w:rPr>
          <w:rFonts w:cs="Arial"/>
          <w:sz w:val="24"/>
          <w:szCs w:val="24"/>
        </w:rPr>
        <w:t xml:space="preserve">. </w:t>
      </w:r>
    </w:p>
    <w:p w14:paraId="1FD12888" w14:textId="5FDB1C8C" w:rsidR="00FC6CC7" w:rsidRPr="00F91D7F" w:rsidRDefault="5C8BE180" w:rsidP="00D30B79">
      <w:pPr>
        <w:pStyle w:val="ListParagraph"/>
        <w:numPr>
          <w:ilvl w:val="0"/>
          <w:numId w:val="7"/>
        </w:numPr>
        <w:autoSpaceDE w:val="0"/>
        <w:autoSpaceDN w:val="0"/>
        <w:adjustRightInd w:val="0"/>
        <w:spacing w:after="100" w:afterAutospacing="1"/>
        <w:rPr>
          <w:rFonts w:cs="Arial"/>
          <w:sz w:val="24"/>
          <w:szCs w:val="24"/>
        </w:rPr>
      </w:pPr>
      <w:r w:rsidRPr="26E73AC2">
        <w:rPr>
          <w:rFonts w:cs="Arial"/>
          <w:sz w:val="24"/>
          <w:szCs w:val="24"/>
        </w:rPr>
        <w:t xml:space="preserve">If the concern relates to Head Teacher it should be reported to the Chair of Governors, who will liaise with the Local Authority Designated Officer (LADO) and they will decide on any action required, </w:t>
      </w:r>
    </w:p>
    <w:p w14:paraId="2C95AADF" w14:textId="4E31B168" w:rsidR="0CEAF033" w:rsidRDefault="0CEAF033" w:rsidP="00D30B79">
      <w:pPr>
        <w:pStyle w:val="ListParagraph"/>
        <w:numPr>
          <w:ilvl w:val="0"/>
          <w:numId w:val="7"/>
        </w:numPr>
        <w:spacing w:afterAutospacing="1"/>
        <w:rPr>
          <w:rFonts w:cs="Arial"/>
          <w:sz w:val="24"/>
          <w:szCs w:val="24"/>
        </w:rPr>
      </w:pPr>
      <w:r w:rsidRPr="26E73AC2">
        <w:rPr>
          <w:rFonts w:cs="Arial"/>
          <w:sz w:val="24"/>
          <w:szCs w:val="24"/>
        </w:rPr>
        <w:t xml:space="preserve">If the concern relates to </w:t>
      </w:r>
      <w:proofErr w:type="gramStart"/>
      <w:r w:rsidRPr="26E73AC2">
        <w:rPr>
          <w:rFonts w:cs="Arial"/>
          <w:sz w:val="24"/>
          <w:szCs w:val="24"/>
        </w:rPr>
        <w:t>CEO</w:t>
      </w:r>
      <w:proofErr w:type="gramEnd"/>
      <w:r w:rsidRPr="26E73AC2">
        <w:rPr>
          <w:rFonts w:cs="Arial"/>
          <w:sz w:val="24"/>
          <w:szCs w:val="24"/>
        </w:rPr>
        <w:t xml:space="preserve"> it should be reported to the Chair of Trustees, who will liaise with the Local Authority Designated Officer (LADO) and they will decide on any action required,</w:t>
      </w:r>
    </w:p>
    <w:p w14:paraId="360CA6B3" w14:textId="77777777" w:rsidR="00FC6CC7" w:rsidRPr="00F91D7F" w:rsidRDefault="00FC6CC7" w:rsidP="00D30B79">
      <w:pPr>
        <w:pStyle w:val="ListParagraph"/>
        <w:numPr>
          <w:ilvl w:val="0"/>
          <w:numId w:val="7"/>
        </w:numPr>
        <w:autoSpaceDE w:val="0"/>
        <w:autoSpaceDN w:val="0"/>
        <w:adjustRightInd w:val="0"/>
        <w:spacing w:after="100" w:afterAutospacing="1"/>
        <w:rPr>
          <w:rFonts w:cs="Arial"/>
          <w:sz w:val="24"/>
          <w:szCs w:val="24"/>
        </w:rPr>
      </w:pPr>
      <w:proofErr w:type="gramStart"/>
      <w:r w:rsidRPr="00F91D7F">
        <w:rPr>
          <w:rFonts w:cs="Arial"/>
          <w:sz w:val="24"/>
          <w:szCs w:val="24"/>
        </w:rPr>
        <w:lastRenderedPageBreak/>
        <w:t>In the event that</w:t>
      </w:r>
      <w:proofErr w:type="gramEnd"/>
      <w:r w:rsidRPr="00F91D7F">
        <w:rPr>
          <w:rFonts w:cs="Arial"/>
          <w:sz w:val="24"/>
          <w:szCs w:val="24"/>
        </w:rPr>
        <w:t xml:space="preserve"> allegations are regarding a member of supply staff, the school will take the lead and progress enquiries with the LADO, whilst continuing to </w:t>
      </w:r>
      <w:r w:rsidR="00B600E6" w:rsidRPr="00F91D7F">
        <w:rPr>
          <w:rFonts w:cs="Arial"/>
          <w:sz w:val="24"/>
          <w:szCs w:val="24"/>
        </w:rPr>
        <w:t>engage</w:t>
      </w:r>
      <w:r w:rsidRPr="00F91D7F">
        <w:rPr>
          <w:rFonts w:cs="Arial"/>
          <w:sz w:val="24"/>
          <w:szCs w:val="24"/>
        </w:rPr>
        <w:t xml:space="preserve"> and work with the </w:t>
      </w:r>
      <w:r w:rsidR="00B600E6" w:rsidRPr="00F91D7F">
        <w:rPr>
          <w:rFonts w:cs="Arial"/>
          <w:sz w:val="24"/>
          <w:szCs w:val="24"/>
        </w:rPr>
        <w:t xml:space="preserve">employment agency. </w:t>
      </w:r>
    </w:p>
    <w:p w14:paraId="1E63EAD6" w14:textId="7BA1016C" w:rsidR="00FE3520" w:rsidRPr="00F91D7F" w:rsidRDefault="00540A59" w:rsidP="317E7E21">
      <w:pPr>
        <w:autoSpaceDE w:val="0"/>
        <w:autoSpaceDN w:val="0"/>
        <w:adjustRightInd w:val="0"/>
        <w:spacing w:after="100" w:afterAutospacing="1"/>
        <w:rPr>
          <w:rFonts w:cs="Arial"/>
          <w:sz w:val="24"/>
          <w:szCs w:val="24"/>
        </w:rPr>
      </w:pPr>
      <w:r w:rsidRPr="317E7E21">
        <w:rPr>
          <w:rFonts w:cs="ArialMT"/>
          <w:b/>
          <w:bCs/>
          <w:sz w:val="24"/>
          <w:szCs w:val="24"/>
        </w:rPr>
        <w:t>North Star Academy Trust</w:t>
      </w:r>
      <w:r w:rsidRPr="317E7E21">
        <w:rPr>
          <w:rFonts w:cs="Arial"/>
          <w:sz w:val="24"/>
          <w:szCs w:val="24"/>
        </w:rPr>
        <w:t xml:space="preserve"> </w:t>
      </w:r>
      <w:r w:rsidR="00FC6CC7" w:rsidRPr="317E7E21">
        <w:rPr>
          <w:rFonts w:cs="Arial"/>
          <w:sz w:val="24"/>
          <w:szCs w:val="24"/>
        </w:rPr>
        <w:t>will follow</w:t>
      </w:r>
      <w:r w:rsidR="00FE3520" w:rsidRPr="317E7E21">
        <w:rPr>
          <w:rFonts w:cs="Arial"/>
          <w:sz w:val="24"/>
          <w:szCs w:val="24"/>
        </w:rPr>
        <w:t xml:space="preserve"> guidance in </w:t>
      </w:r>
      <w:r w:rsidR="00B931FB" w:rsidRPr="317E7E21">
        <w:rPr>
          <w:rFonts w:cs="Arial"/>
          <w:b/>
          <w:bCs/>
          <w:sz w:val="24"/>
          <w:szCs w:val="24"/>
        </w:rPr>
        <w:t>KCSIE</w:t>
      </w:r>
      <w:r w:rsidR="00FE3520" w:rsidRPr="317E7E21">
        <w:rPr>
          <w:rFonts w:cs="Arial"/>
          <w:b/>
          <w:bCs/>
          <w:sz w:val="24"/>
          <w:szCs w:val="24"/>
        </w:rPr>
        <w:t xml:space="preserve"> - Part four: Allegations of abuse made against teachers and other staff. </w:t>
      </w:r>
    </w:p>
    <w:p w14:paraId="7A34C3FE" w14:textId="77777777" w:rsidR="00FE3520" w:rsidRPr="00F91D7F" w:rsidRDefault="00FE3520" w:rsidP="00D30B79">
      <w:pPr>
        <w:pStyle w:val="ListParagraph"/>
        <w:numPr>
          <w:ilvl w:val="0"/>
          <w:numId w:val="7"/>
        </w:numPr>
        <w:autoSpaceDE w:val="0"/>
        <w:autoSpaceDN w:val="0"/>
        <w:adjustRightInd w:val="0"/>
        <w:spacing w:after="100" w:afterAutospacing="1"/>
        <w:rPr>
          <w:rFonts w:cs="Arial"/>
          <w:sz w:val="24"/>
          <w:szCs w:val="24"/>
        </w:rPr>
      </w:pPr>
      <w:r w:rsidRPr="00F91D7F">
        <w:rPr>
          <w:rFonts w:cs="Arial"/>
          <w:sz w:val="24"/>
          <w:szCs w:val="24"/>
        </w:rPr>
        <w:t>If concerns relate to the head teacher who is the sole proprietor of an independent school, allegations should be referred to the LADO</w:t>
      </w:r>
      <w:r w:rsidR="00911E86" w:rsidRPr="00F91D7F">
        <w:rPr>
          <w:rFonts w:cs="Arial"/>
          <w:sz w:val="24"/>
          <w:szCs w:val="24"/>
        </w:rPr>
        <w:t>.</w:t>
      </w:r>
    </w:p>
    <w:p w14:paraId="554FE693" w14:textId="77777777" w:rsidR="00FE3520" w:rsidRDefault="00FE3520" w:rsidP="00D30B79">
      <w:pPr>
        <w:pStyle w:val="ListParagraph"/>
        <w:numPr>
          <w:ilvl w:val="0"/>
          <w:numId w:val="7"/>
        </w:numPr>
        <w:autoSpaceDE w:val="0"/>
        <w:autoSpaceDN w:val="0"/>
        <w:adjustRightInd w:val="0"/>
        <w:spacing w:after="100" w:afterAutospacing="1"/>
        <w:rPr>
          <w:rFonts w:cs="Arial"/>
          <w:sz w:val="24"/>
          <w:szCs w:val="24"/>
        </w:rPr>
      </w:pPr>
      <w:r w:rsidRPr="00F91D7F">
        <w:rPr>
          <w:rFonts w:cs="Arial"/>
          <w:sz w:val="24"/>
          <w:szCs w:val="24"/>
        </w:rPr>
        <w:t>Allegations regarding foster carers or anyone in a position of trust working or volunteering with children should be referred to the LADO on the day that the allegation is reported. The allocated social worker should also be informed on the day. The school should not undertake any investigation unless the LADO advises this.</w:t>
      </w:r>
    </w:p>
    <w:p w14:paraId="754D869E" w14:textId="77777777" w:rsidR="00B931FB" w:rsidRDefault="00B931FB" w:rsidP="00B931FB">
      <w:pPr>
        <w:autoSpaceDE w:val="0"/>
        <w:autoSpaceDN w:val="0"/>
        <w:adjustRightInd w:val="0"/>
        <w:spacing w:after="100" w:afterAutospacing="1"/>
        <w:rPr>
          <w:rFonts w:cs="Arial"/>
          <w:b/>
          <w:sz w:val="24"/>
          <w:szCs w:val="24"/>
        </w:rPr>
      </w:pPr>
      <w:r w:rsidRPr="00B931FB">
        <w:rPr>
          <w:rFonts w:cs="Arial"/>
          <w:b/>
          <w:sz w:val="24"/>
          <w:szCs w:val="24"/>
        </w:rPr>
        <w:t>Low Level Concerns</w:t>
      </w:r>
    </w:p>
    <w:p w14:paraId="3A3246D9" w14:textId="093191F0" w:rsidR="00B931FB" w:rsidRDefault="00B931FB" w:rsidP="317E7E21">
      <w:pPr>
        <w:autoSpaceDE w:val="0"/>
        <w:autoSpaceDN w:val="0"/>
        <w:adjustRightInd w:val="0"/>
        <w:spacing w:after="100" w:afterAutospacing="1"/>
        <w:rPr>
          <w:rFonts w:cs="Arial"/>
          <w:b/>
          <w:bCs/>
          <w:sz w:val="24"/>
          <w:szCs w:val="24"/>
        </w:rPr>
      </w:pPr>
      <w:r w:rsidRPr="317E7E21">
        <w:rPr>
          <w:rFonts w:cs="Arial"/>
          <w:b/>
          <w:bCs/>
          <w:sz w:val="24"/>
          <w:szCs w:val="24"/>
        </w:rPr>
        <w:t>Shou</w:t>
      </w:r>
      <w:r w:rsidR="00120F1A" w:rsidRPr="317E7E21">
        <w:rPr>
          <w:rFonts w:cs="Arial"/>
          <w:b/>
          <w:bCs/>
          <w:sz w:val="24"/>
          <w:szCs w:val="24"/>
        </w:rPr>
        <w:t>l</w:t>
      </w:r>
      <w:r w:rsidRPr="317E7E21">
        <w:rPr>
          <w:rFonts w:cs="Arial"/>
          <w:b/>
          <w:bCs/>
          <w:sz w:val="24"/>
          <w:szCs w:val="24"/>
        </w:rPr>
        <w:t>d be read in conjunction with the Staff Code of Conduct</w:t>
      </w:r>
      <w:r w:rsidR="00F9169C" w:rsidRPr="317E7E21">
        <w:rPr>
          <w:rFonts w:cs="Arial"/>
          <w:b/>
          <w:bCs/>
          <w:sz w:val="24"/>
          <w:szCs w:val="24"/>
        </w:rPr>
        <w:t xml:space="preserve"> and KCSIE Part 4.</w:t>
      </w:r>
    </w:p>
    <w:p w14:paraId="35D4B897" w14:textId="77777777" w:rsidR="00B931FB" w:rsidRDefault="00B931FB" w:rsidP="00B931FB">
      <w:pPr>
        <w:autoSpaceDE w:val="0"/>
        <w:autoSpaceDN w:val="0"/>
        <w:adjustRightInd w:val="0"/>
        <w:spacing w:after="100" w:afterAutospacing="1"/>
        <w:rPr>
          <w:rFonts w:cs="Arial"/>
          <w:sz w:val="24"/>
          <w:szCs w:val="24"/>
        </w:rPr>
      </w:pPr>
      <w:r w:rsidRPr="00B931FB">
        <w:rPr>
          <w:rFonts w:cs="Arial"/>
          <w:sz w:val="24"/>
          <w:szCs w:val="24"/>
        </w:rPr>
        <w:t xml:space="preserve">Low level concerns are not </w:t>
      </w:r>
      <w:proofErr w:type="gramStart"/>
      <w:r w:rsidRPr="00B931FB">
        <w:rPr>
          <w:rFonts w:cs="Arial"/>
          <w:sz w:val="24"/>
          <w:szCs w:val="24"/>
        </w:rPr>
        <w:t>insignificant</w:t>
      </w:r>
      <w:r>
        <w:rPr>
          <w:rFonts w:cs="Arial"/>
          <w:sz w:val="24"/>
          <w:szCs w:val="24"/>
        </w:rPr>
        <w:t>,</w:t>
      </w:r>
      <w:proofErr w:type="gramEnd"/>
      <w:r>
        <w:rPr>
          <w:rFonts w:cs="Arial"/>
          <w:sz w:val="24"/>
          <w:szCs w:val="24"/>
        </w:rPr>
        <w:t xml:space="preserve"> this process should be used in event where a concern about a professional does not meet the threshold set out at the beginning of this section:</w:t>
      </w:r>
    </w:p>
    <w:p w14:paraId="3CBA56D1" w14:textId="77777777" w:rsidR="00B931FB" w:rsidRDefault="00B931FB" w:rsidP="00D30B79">
      <w:pPr>
        <w:pStyle w:val="ListParagraph"/>
        <w:numPr>
          <w:ilvl w:val="0"/>
          <w:numId w:val="52"/>
        </w:numPr>
        <w:autoSpaceDE w:val="0"/>
        <w:autoSpaceDN w:val="0"/>
        <w:adjustRightInd w:val="0"/>
        <w:spacing w:after="100" w:afterAutospacing="1"/>
        <w:rPr>
          <w:rFonts w:cs="Arial"/>
          <w:sz w:val="24"/>
          <w:szCs w:val="24"/>
        </w:rPr>
      </w:pPr>
      <w:r>
        <w:rPr>
          <w:rFonts w:cs="Arial"/>
          <w:sz w:val="24"/>
          <w:szCs w:val="24"/>
        </w:rPr>
        <w:t>Reports should be made to the DSL/DDSL or Head/CEO,</w:t>
      </w:r>
    </w:p>
    <w:p w14:paraId="711BA49E" w14:textId="492CDDCA" w:rsidR="00B931FB" w:rsidRDefault="00B931FB" w:rsidP="00D30B79">
      <w:pPr>
        <w:pStyle w:val="ListParagraph"/>
        <w:numPr>
          <w:ilvl w:val="0"/>
          <w:numId w:val="52"/>
        </w:numPr>
        <w:autoSpaceDE w:val="0"/>
        <w:autoSpaceDN w:val="0"/>
        <w:adjustRightInd w:val="0"/>
        <w:spacing w:after="100" w:afterAutospacing="1"/>
        <w:rPr>
          <w:rFonts w:cs="Arial"/>
          <w:sz w:val="24"/>
          <w:szCs w:val="24"/>
        </w:rPr>
      </w:pPr>
      <w:r w:rsidRPr="61D4E39D">
        <w:rPr>
          <w:rFonts w:cs="Arial"/>
          <w:sz w:val="24"/>
          <w:szCs w:val="24"/>
        </w:rPr>
        <w:t xml:space="preserve">The DSL will address unprofessional behaviour and support the individual to correct this behaviour at an </w:t>
      </w:r>
      <w:proofErr w:type="gramStart"/>
      <w:r w:rsidRPr="61D4E39D">
        <w:rPr>
          <w:rFonts w:cs="Arial"/>
          <w:sz w:val="24"/>
          <w:szCs w:val="24"/>
        </w:rPr>
        <w:t>early stage</w:t>
      </w:r>
      <w:proofErr w:type="gramEnd"/>
      <w:r w:rsidRPr="61D4E39D">
        <w:rPr>
          <w:rFonts w:cs="Arial"/>
          <w:sz w:val="24"/>
          <w:szCs w:val="24"/>
        </w:rPr>
        <w:t xml:space="preserve"> providing a response that is sensitive and proportionate. </w:t>
      </w:r>
    </w:p>
    <w:p w14:paraId="41CE1581" w14:textId="1E8F2C81" w:rsidR="006B4DDB" w:rsidRPr="007D0004" w:rsidRDefault="006B4DDB" w:rsidP="00D30B79">
      <w:pPr>
        <w:pStyle w:val="ListParagraph"/>
        <w:numPr>
          <w:ilvl w:val="0"/>
          <w:numId w:val="52"/>
        </w:numPr>
        <w:autoSpaceDE w:val="0"/>
        <w:autoSpaceDN w:val="0"/>
        <w:adjustRightInd w:val="0"/>
        <w:spacing w:after="100" w:afterAutospacing="1"/>
        <w:rPr>
          <w:rFonts w:cs="Arial"/>
          <w:color w:val="000000" w:themeColor="text1"/>
          <w:sz w:val="24"/>
          <w:szCs w:val="24"/>
        </w:rPr>
      </w:pPr>
      <w:r w:rsidRPr="61D4E39D">
        <w:rPr>
          <w:rFonts w:cs="Arial"/>
          <w:color w:val="000000" w:themeColor="text1"/>
          <w:sz w:val="24"/>
          <w:szCs w:val="24"/>
        </w:rPr>
        <w:t xml:space="preserve">Records of low-level concerns are stored on the secure system ‘Staff Safe’. Staff can use this to report concerns confidentially but not anonymously. Reports will be </w:t>
      </w:r>
      <w:r w:rsidR="007D0004" w:rsidRPr="61D4E39D">
        <w:rPr>
          <w:rFonts w:cs="Arial"/>
          <w:color w:val="000000" w:themeColor="text1"/>
          <w:sz w:val="24"/>
          <w:szCs w:val="24"/>
        </w:rPr>
        <w:t>visible</w:t>
      </w:r>
      <w:r w:rsidRPr="61D4E39D">
        <w:rPr>
          <w:rFonts w:cs="Arial"/>
          <w:color w:val="000000" w:themeColor="text1"/>
          <w:sz w:val="24"/>
          <w:szCs w:val="24"/>
        </w:rPr>
        <w:t xml:space="preserve"> by a staff members manag</w:t>
      </w:r>
      <w:r w:rsidR="007D0004" w:rsidRPr="61D4E39D">
        <w:rPr>
          <w:rFonts w:cs="Arial"/>
          <w:color w:val="000000" w:themeColor="text1"/>
          <w:sz w:val="24"/>
          <w:szCs w:val="24"/>
        </w:rPr>
        <w:t>ers</w:t>
      </w:r>
      <w:r w:rsidRPr="61D4E39D">
        <w:rPr>
          <w:rFonts w:cs="Arial"/>
          <w:color w:val="000000" w:themeColor="text1"/>
          <w:sz w:val="24"/>
          <w:szCs w:val="24"/>
        </w:rPr>
        <w:t xml:space="preserve"> and HR teams:</w:t>
      </w:r>
    </w:p>
    <w:p w14:paraId="11929296" w14:textId="329340FB" w:rsidR="006B4DDB" w:rsidRPr="007D0004" w:rsidRDefault="006B4DDB" w:rsidP="006B4DDB">
      <w:pPr>
        <w:autoSpaceDE w:val="0"/>
        <w:autoSpaceDN w:val="0"/>
        <w:adjustRightInd w:val="0"/>
        <w:spacing w:after="100" w:afterAutospacing="1"/>
        <w:ind w:left="360"/>
        <w:rPr>
          <w:rFonts w:cs="Arial"/>
          <w:color w:val="FF0000"/>
          <w:sz w:val="24"/>
          <w:szCs w:val="24"/>
        </w:rPr>
      </w:pPr>
      <w:r w:rsidRPr="007D0004">
        <w:rPr>
          <w:rFonts w:cs="Arial"/>
          <w:noProof/>
          <w:color w:val="FF0000"/>
          <w:sz w:val="24"/>
          <w:szCs w:val="24"/>
        </w:rPr>
        <w:drawing>
          <wp:inline distT="0" distB="0" distL="0" distR="0" wp14:anchorId="4056F3B7" wp14:editId="29408CD3">
            <wp:extent cx="5562600" cy="1038225"/>
            <wp:effectExtent l="38100" t="19050" r="19050" b="9525"/>
            <wp:docPr id="66" name="Diagram 6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5630BCA4" w14:textId="70ECFE3D" w:rsidR="007D0004" w:rsidRPr="007D0004" w:rsidRDefault="007D0004" w:rsidP="00D30B79">
      <w:pPr>
        <w:pStyle w:val="ListParagraph"/>
        <w:numPr>
          <w:ilvl w:val="0"/>
          <w:numId w:val="60"/>
        </w:numPr>
        <w:autoSpaceDE w:val="0"/>
        <w:autoSpaceDN w:val="0"/>
        <w:adjustRightInd w:val="0"/>
        <w:spacing w:after="100" w:afterAutospacing="1"/>
        <w:rPr>
          <w:rFonts w:cs="Arial"/>
          <w:color w:val="000000" w:themeColor="text1"/>
          <w:sz w:val="24"/>
          <w:szCs w:val="24"/>
        </w:rPr>
      </w:pPr>
      <w:r w:rsidRPr="61D4E39D">
        <w:rPr>
          <w:rFonts w:cs="Arial"/>
          <w:color w:val="000000" w:themeColor="text1"/>
          <w:sz w:val="24"/>
          <w:szCs w:val="24"/>
        </w:rPr>
        <w:t xml:space="preserve">Low Level concerns are </w:t>
      </w:r>
      <w:r w:rsidR="009936FC" w:rsidRPr="61D4E39D">
        <w:rPr>
          <w:rFonts w:cs="Arial"/>
          <w:color w:val="000000" w:themeColor="text1"/>
          <w:sz w:val="24"/>
          <w:szCs w:val="24"/>
        </w:rPr>
        <w:t>resolved or escalated by the most appropriate manager or HR.</w:t>
      </w:r>
    </w:p>
    <w:p w14:paraId="50405237" w14:textId="77777777" w:rsidR="006B4DDB" w:rsidRPr="007D0004" w:rsidRDefault="006B4DDB" w:rsidP="006B4DDB">
      <w:pPr>
        <w:pStyle w:val="ListParagraph"/>
        <w:autoSpaceDE w:val="0"/>
        <w:autoSpaceDN w:val="0"/>
        <w:adjustRightInd w:val="0"/>
        <w:spacing w:after="100" w:afterAutospacing="1"/>
        <w:rPr>
          <w:rFonts w:cs="Arial"/>
          <w:color w:val="FF0000"/>
          <w:sz w:val="24"/>
          <w:szCs w:val="24"/>
        </w:rPr>
      </w:pPr>
    </w:p>
    <w:p w14:paraId="4C87243A" w14:textId="77777777" w:rsidR="0017686B" w:rsidRPr="00F91D7F" w:rsidRDefault="00540A59" w:rsidP="007F418E">
      <w:pPr>
        <w:pStyle w:val="Heading1"/>
        <w:rPr>
          <w:rFonts w:asciiTheme="minorHAnsi" w:hAnsiTheme="minorHAnsi"/>
          <w:color w:val="auto"/>
          <w:sz w:val="24"/>
          <w:szCs w:val="24"/>
        </w:rPr>
      </w:pPr>
      <w:bookmarkStart w:id="17" w:name="_2.9__Mental"/>
      <w:bookmarkEnd w:id="17"/>
      <w:r w:rsidRPr="00F91D7F">
        <w:rPr>
          <w:rFonts w:asciiTheme="minorHAnsi" w:hAnsiTheme="minorHAnsi"/>
          <w:color w:val="auto"/>
          <w:sz w:val="24"/>
          <w:szCs w:val="24"/>
        </w:rPr>
        <w:lastRenderedPageBreak/>
        <w:t>2.9 Mental</w:t>
      </w:r>
      <w:r w:rsidR="00181840" w:rsidRPr="00F91D7F">
        <w:rPr>
          <w:rFonts w:asciiTheme="minorHAnsi" w:hAnsiTheme="minorHAnsi"/>
          <w:color w:val="auto"/>
          <w:sz w:val="24"/>
          <w:szCs w:val="24"/>
        </w:rPr>
        <w:t xml:space="preserve"> health and wellbeing. </w:t>
      </w:r>
    </w:p>
    <w:p w14:paraId="7785B562" w14:textId="77777777" w:rsidR="004A4BC5" w:rsidRPr="00F91D7F" w:rsidRDefault="003268EE" w:rsidP="004E495C">
      <w:pPr>
        <w:rPr>
          <w:sz w:val="24"/>
          <w:szCs w:val="24"/>
        </w:rPr>
      </w:pPr>
      <w:r w:rsidRPr="00F91D7F">
        <w:rPr>
          <w:sz w:val="24"/>
          <w:szCs w:val="24"/>
        </w:rPr>
        <w:t xml:space="preserve">(A flow diagram is available in </w:t>
      </w:r>
      <w:hyperlink w:anchor="_Safeguarding_Response_to" w:history="1">
        <w:r w:rsidRPr="00F91D7F">
          <w:rPr>
            <w:rStyle w:val="Hyperlink"/>
            <w:color w:val="auto"/>
            <w:sz w:val="24"/>
            <w:szCs w:val="24"/>
          </w:rPr>
          <w:t>Appendix B</w:t>
        </w:r>
      </w:hyperlink>
      <w:r w:rsidRPr="00F91D7F">
        <w:rPr>
          <w:sz w:val="24"/>
          <w:szCs w:val="24"/>
        </w:rPr>
        <w:t xml:space="preserve"> to illustrate this section)</w:t>
      </w:r>
    </w:p>
    <w:p w14:paraId="5F8C7B84" w14:textId="77777777" w:rsidR="004E495C" w:rsidRPr="00F91D7F" w:rsidRDefault="004E495C" w:rsidP="004E495C">
      <w:pPr>
        <w:rPr>
          <w:rFonts w:cs="Arial"/>
          <w:sz w:val="24"/>
          <w:szCs w:val="24"/>
        </w:rPr>
      </w:pPr>
      <w:r w:rsidRPr="4D5F53F0">
        <w:rPr>
          <w:rFonts w:cs="Arial"/>
          <w:sz w:val="24"/>
          <w:szCs w:val="24"/>
        </w:rPr>
        <w:t>Schools and colleges have an important role to play in supporting the mental</w:t>
      </w:r>
      <w:r w:rsidR="004A4BC5" w:rsidRPr="4D5F53F0">
        <w:rPr>
          <w:rFonts w:cs="Arial"/>
          <w:sz w:val="24"/>
          <w:szCs w:val="24"/>
        </w:rPr>
        <w:t xml:space="preserve"> </w:t>
      </w:r>
      <w:r w:rsidRPr="4D5F53F0">
        <w:rPr>
          <w:rFonts w:cs="Arial"/>
          <w:sz w:val="24"/>
          <w:szCs w:val="24"/>
        </w:rPr>
        <w:t xml:space="preserve">health and wellbeing of their </w:t>
      </w:r>
      <w:r w:rsidR="004A4BC5" w:rsidRPr="4D5F53F0">
        <w:rPr>
          <w:rFonts w:cs="Arial"/>
          <w:sz w:val="24"/>
          <w:szCs w:val="24"/>
        </w:rPr>
        <w:t>learners</w:t>
      </w:r>
      <w:r w:rsidRPr="4D5F53F0">
        <w:rPr>
          <w:rFonts w:cs="Arial"/>
          <w:sz w:val="24"/>
          <w:szCs w:val="24"/>
        </w:rPr>
        <w:t>.</w:t>
      </w:r>
      <w:r w:rsidR="004A4BC5" w:rsidRPr="4D5F53F0">
        <w:rPr>
          <w:rFonts w:cs="Arial"/>
          <w:sz w:val="24"/>
          <w:szCs w:val="24"/>
        </w:rPr>
        <w:t xml:space="preserve"> </w:t>
      </w:r>
      <w:r w:rsidRPr="4D5F53F0">
        <w:rPr>
          <w:rFonts w:cs="Arial"/>
          <w:sz w:val="24"/>
          <w:szCs w:val="24"/>
        </w:rPr>
        <w:t>Mental health problems can, in some cases, be an indicator that a child has</w:t>
      </w:r>
      <w:r w:rsidR="004A4BC5" w:rsidRPr="4D5F53F0">
        <w:rPr>
          <w:rFonts w:cs="Arial"/>
          <w:sz w:val="24"/>
          <w:szCs w:val="24"/>
        </w:rPr>
        <w:t xml:space="preserve"> </w:t>
      </w:r>
      <w:r w:rsidRPr="4D5F53F0">
        <w:rPr>
          <w:rFonts w:cs="Arial"/>
          <w:sz w:val="24"/>
          <w:szCs w:val="24"/>
        </w:rPr>
        <w:t xml:space="preserve">suffered or is at risk of suffering abuse, neglect or exploitation. </w:t>
      </w:r>
    </w:p>
    <w:p w14:paraId="5F8587EA" w14:textId="2C33327E" w:rsidR="4D5F53F0" w:rsidRPr="00A953E1" w:rsidRDefault="4D5F53F0" w:rsidP="4D5F53F0">
      <w:pPr>
        <w:rPr>
          <w:rFonts w:cs="Arial"/>
          <w:sz w:val="24"/>
          <w:szCs w:val="24"/>
        </w:rPr>
      </w:pPr>
      <w:r w:rsidRPr="00A953E1">
        <w:rPr>
          <w:rFonts w:cs="Arial"/>
          <w:sz w:val="24"/>
          <w:szCs w:val="24"/>
        </w:rPr>
        <w:t>Staff should be alert to signs of emotional distress, self-harm, suicidal ideation, anxiety, trauma, deteriorating attendance or behaviour, and possible links between mental health needs and abuse, neglect or exploitation.</w:t>
      </w:r>
    </w:p>
    <w:p w14:paraId="2B6B6E2A" w14:textId="77777777" w:rsidR="00743A24" w:rsidRDefault="00540A59" w:rsidP="004E495C">
      <w:pPr>
        <w:rPr>
          <w:rFonts w:cs="Arial"/>
          <w:sz w:val="24"/>
          <w:szCs w:val="24"/>
        </w:rPr>
      </w:pPr>
      <w:r w:rsidRPr="00F91D7F">
        <w:rPr>
          <w:rFonts w:cs="ArialMT"/>
          <w:sz w:val="24"/>
          <w:szCs w:val="24"/>
        </w:rPr>
        <w:t>North Star Academy Trust</w:t>
      </w:r>
      <w:r w:rsidRPr="00F91D7F">
        <w:rPr>
          <w:rFonts w:cs="Arial"/>
          <w:sz w:val="24"/>
          <w:szCs w:val="24"/>
        </w:rPr>
        <w:t xml:space="preserve"> </w:t>
      </w:r>
      <w:r w:rsidR="00743A24" w:rsidRPr="00F91D7F">
        <w:rPr>
          <w:rFonts w:cs="Arial"/>
          <w:sz w:val="24"/>
          <w:szCs w:val="24"/>
        </w:rPr>
        <w:t xml:space="preserve">will commit to </w:t>
      </w:r>
      <w:r w:rsidR="00553BCE" w:rsidRPr="00F91D7F">
        <w:rPr>
          <w:rFonts w:cs="Arial"/>
          <w:sz w:val="24"/>
          <w:szCs w:val="24"/>
        </w:rPr>
        <w:t xml:space="preserve">undertake </w:t>
      </w:r>
      <w:r w:rsidR="00837E60">
        <w:rPr>
          <w:rFonts w:cs="Arial"/>
          <w:sz w:val="24"/>
          <w:szCs w:val="24"/>
        </w:rPr>
        <w:t>the following:</w:t>
      </w:r>
    </w:p>
    <w:p w14:paraId="536E1AB9" w14:textId="77777777" w:rsidR="00743A24" w:rsidRDefault="00743A24" w:rsidP="00D30B79">
      <w:pPr>
        <w:pStyle w:val="ListParagraph"/>
        <w:numPr>
          <w:ilvl w:val="0"/>
          <w:numId w:val="32"/>
        </w:numPr>
        <w:rPr>
          <w:rFonts w:cs="Arial"/>
          <w:sz w:val="24"/>
          <w:szCs w:val="24"/>
        </w:rPr>
      </w:pPr>
      <w:r w:rsidRPr="00F91D7F">
        <w:rPr>
          <w:rFonts w:cs="Arial"/>
          <w:sz w:val="24"/>
          <w:szCs w:val="24"/>
        </w:rPr>
        <w:t xml:space="preserve">Early identification of vulnerability to mental health problems by reviewing attendance, behaviour, attainment and safeguarding records at least on a termly basis. </w:t>
      </w:r>
    </w:p>
    <w:p w14:paraId="42040067" w14:textId="77777777" w:rsidR="00837E60" w:rsidRPr="00837E60" w:rsidRDefault="00837E60" w:rsidP="00D30B79">
      <w:pPr>
        <w:pStyle w:val="ListParagraph"/>
        <w:numPr>
          <w:ilvl w:val="0"/>
          <w:numId w:val="32"/>
        </w:numPr>
        <w:rPr>
          <w:rFonts w:cs="Arial"/>
          <w:sz w:val="24"/>
          <w:szCs w:val="24"/>
        </w:rPr>
      </w:pPr>
      <w:r>
        <w:rPr>
          <w:rFonts w:cs="Arial"/>
          <w:sz w:val="24"/>
          <w:szCs w:val="24"/>
        </w:rPr>
        <w:t>Appoint a senior mental health lead who can support development and knowledge and act as a point expertise to promote the wellbeing and mental health of learners. This individual will have sufficient training in mental health and safeguarding to allow them to complete this role.</w:t>
      </w:r>
    </w:p>
    <w:p w14:paraId="2E90370D" w14:textId="77777777" w:rsidR="00743A24" w:rsidRPr="00F91D7F" w:rsidRDefault="00743A24" w:rsidP="00D30B79">
      <w:pPr>
        <w:pStyle w:val="ListParagraph"/>
        <w:numPr>
          <w:ilvl w:val="0"/>
          <w:numId w:val="32"/>
        </w:numPr>
        <w:rPr>
          <w:rFonts w:cs="Arial"/>
          <w:sz w:val="24"/>
          <w:szCs w:val="24"/>
        </w:rPr>
      </w:pPr>
      <w:r w:rsidRPr="00F91D7F">
        <w:rPr>
          <w:rFonts w:cs="Arial"/>
          <w:sz w:val="24"/>
          <w:szCs w:val="24"/>
        </w:rPr>
        <w:t xml:space="preserve">Staff will follow a safeguarding process in terms of reporting concerns outlined in </w:t>
      </w:r>
      <w:hyperlink w:anchor="_Appendix_B_–" w:history="1">
        <w:r w:rsidRPr="00F91D7F">
          <w:rPr>
            <w:rStyle w:val="Hyperlink"/>
            <w:rFonts w:cs="Arial"/>
            <w:color w:val="auto"/>
            <w:sz w:val="24"/>
            <w:szCs w:val="24"/>
          </w:rPr>
          <w:t>Append</w:t>
        </w:r>
        <w:r w:rsidR="00030C2C" w:rsidRPr="00F91D7F">
          <w:rPr>
            <w:rStyle w:val="Hyperlink"/>
            <w:rFonts w:cs="Arial"/>
            <w:color w:val="auto"/>
            <w:sz w:val="24"/>
            <w:szCs w:val="24"/>
          </w:rPr>
          <w:t>ix B</w:t>
        </w:r>
      </w:hyperlink>
      <w:r w:rsidR="00030C2C" w:rsidRPr="00F91D7F">
        <w:rPr>
          <w:rFonts w:cs="Arial"/>
          <w:sz w:val="24"/>
          <w:szCs w:val="24"/>
        </w:rPr>
        <w:t xml:space="preserve"> </w:t>
      </w:r>
      <w:r w:rsidRPr="00F91D7F">
        <w:rPr>
          <w:rFonts w:cs="Arial"/>
          <w:sz w:val="24"/>
          <w:szCs w:val="24"/>
        </w:rPr>
        <w:t xml:space="preserve">so the DSL and deputy DSLs can assess whether there are any other vulnerabilities can be identified. </w:t>
      </w:r>
    </w:p>
    <w:p w14:paraId="6D9CBA12" w14:textId="77777777" w:rsidR="00743A24" w:rsidRPr="00F91D7F" w:rsidRDefault="00030C2C" w:rsidP="00D30B79">
      <w:pPr>
        <w:pStyle w:val="ListParagraph"/>
        <w:numPr>
          <w:ilvl w:val="0"/>
          <w:numId w:val="32"/>
        </w:numPr>
        <w:rPr>
          <w:rFonts w:cs="Arial"/>
          <w:sz w:val="24"/>
          <w:szCs w:val="24"/>
        </w:rPr>
      </w:pPr>
      <w:r w:rsidRPr="00F91D7F">
        <w:rPr>
          <w:rFonts w:cs="Arial"/>
          <w:sz w:val="24"/>
          <w:szCs w:val="24"/>
        </w:rPr>
        <w:t xml:space="preserve">Staff will ensure the immediate health and safety of a learner who is displaying acute mental health distress. This may require support from emergency services via 999 if the leaner is at risk of immediate harm.  </w:t>
      </w:r>
    </w:p>
    <w:p w14:paraId="309B4844" w14:textId="77777777" w:rsidR="0001511A" w:rsidRPr="00F91D7F" w:rsidRDefault="00030C2C" w:rsidP="00D30B79">
      <w:pPr>
        <w:pStyle w:val="ListParagraph"/>
        <w:numPr>
          <w:ilvl w:val="0"/>
          <w:numId w:val="32"/>
        </w:numPr>
        <w:rPr>
          <w:sz w:val="24"/>
          <w:szCs w:val="24"/>
        </w:rPr>
      </w:pPr>
      <w:r w:rsidRPr="00F91D7F">
        <w:rPr>
          <w:rFonts w:cs="Arial"/>
          <w:sz w:val="24"/>
          <w:szCs w:val="24"/>
        </w:rPr>
        <w:t xml:space="preserve">DSLs/Deputies will consider whether a case can be managed internally, through early help, or should involve other agencies as required in line with </w:t>
      </w:r>
      <w:r w:rsidR="003268EE" w:rsidRPr="00F91D7F">
        <w:rPr>
          <w:rFonts w:cs="Arial"/>
          <w:sz w:val="24"/>
          <w:szCs w:val="24"/>
        </w:rPr>
        <w:t>section</w:t>
      </w:r>
      <w:r w:rsidR="007F418E" w:rsidRPr="00F91D7F">
        <w:rPr>
          <w:rFonts w:cs="Arial"/>
          <w:sz w:val="24"/>
          <w:szCs w:val="24"/>
        </w:rPr>
        <w:t xml:space="preserve"> </w:t>
      </w:r>
      <w:hyperlink w:anchor="_2.4__" w:history="1">
        <w:r w:rsidR="007F418E" w:rsidRPr="00F91D7F">
          <w:rPr>
            <w:rStyle w:val="Hyperlink"/>
            <w:rFonts w:cs="Arial"/>
            <w:color w:val="auto"/>
            <w:sz w:val="24"/>
            <w:szCs w:val="24"/>
          </w:rPr>
          <w:t xml:space="preserve">2.4 - </w:t>
        </w:r>
        <w:r w:rsidR="003268EE" w:rsidRPr="00F91D7F">
          <w:rPr>
            <w:rStyle w:val="Hyperlink"/>
            <w:rFonts w:cs="Arial"/>
            <w:color w:val="auto"/>
            <w:sz w:val="24"/>
            <w:szCs w:val="24"/>
          </w:rPr>
          <w:t>Multi-Agency Working</w:t>
        </w:r>
        <w:r w:rsidRPr="00F91D7F">
          <w:rPr>
            <w:rStyle w:val="Hyperlink"/>
            <w:rFonts w:cs="Arial"/>
            <w:color w:val="auto"/>
            <w:sz w:val="24"/>
            <w:szCs w:val="24"/>
          </w:rPr>
          <w:t>.</w:t>
        </w:r>
      </w:hyperlink>
      <w:r w:rsidRPr="00F91D7F">
        <w:rPr>
          <w:rFonts w:cs="Arial"/>
          <w:sz w:val="24"/>
          <w:szCs w:val="24"/>
        </w:rPr>
        <w:t xml:space="preserve"> </w:t>
      </w:r>
    </w:p>
    <w:p w14:paraId="503018C4" w14:textId="77777777" w:rsidR="00030C2C" w:rsidRPr="00F91D7F" w:rsidRDefault="0001511A" w:rsidP="00D30B79">
      <w:pPr>
        <w:pStyle w:val="ListParagraph"/>
        <w:numPr>
          <w:ilvl w:val="0"/>
          <w:numId w:val="32"/>
        </w:numPr>
        <w:rPr>
          <w:sz w:val="24"/>
          <w:szCs w:val="24"/>
        </w:rPr>
      </w:pPr>
      <w:r w:rsidRPr="00F91D7F">
        <w:rPr>
          <w:rFonts w:cs="Arial"/>
          <w:sz w:val="24"/>
          <w:szCs w:val="24"/>
        </w:rPr>
        <w:t xml:space="preserve">The setting will communicate and work with parents to ensure that interventions are in the best interests of the child. </w:t>
      </w:r>
    </w:p>
    <w:p w14:paraId="6032FCA8" w14:textId="77777777" w:rsidR="00356AF4" w:rsidRPr="00F91D7F" w:rsidRDefault="00356AF4" w:rsidP="00D30B79">
      <w:pPr>
        <w:pStyle w:val="ListParagraph"/>
        <w:numPr>
          <w:ilvl w:val="0"/>
          <w:numId w:val="32"/>
        </w:numPr>
        <w:rPr>
          <w:sz w:val="24"/>
          <w:szCs w:val="24"/>
        </w:rPr>
      </w:pPr>
      <w:r w:rsidRPr="00F91D7F">
        <w:rPr>
          <w:rFonts w:cs="Arial"/>
          <w:sz w:val="24"/>
          <w:szCs w:val="24"/>
        </w:rPr>
        <w:t xml:space="preserve">DSLs will liaise with staff to ensure reasonable adjustments are made and develop ways to support achieving positive educational outcomes. </w:t>
      </w:r>
    </w:p>
    <w:p w14:paraId="1F1390A0" w14:textId="5D339427" w:rsidR="004A4BC5" w:rsidRPr="00F91D7F" w:rsidRDefault="77C66C21" w:rsidP="00D30B79">
      <w:pPr>
        <w:pStyle w:val="ListParagraph"/>
        <w:numPr>
          <w:ilvl w:val="0"/>
          <w:numId w:val="32"/>
        </w:numPr>
        <w:rPr>
          <w:sz w:val="24"/>
          <w:szCs w:val="24"/>
        </w:rPr>
      </w:pPr>
      <w:r w:rsidRPr="26E73AC2">
        <w:rPr>
          <w:rFonts w:cs="Arial"/>
          <w:sz w:val="24"/>
          <w:szCs w:val="24"/>
        </w:rPr>
        <w:t>Only appropriately trained professionals should attempt to make a diagn</w:t>
      </w:r>
      <w:r w:rsidR="71810792" w:rsidRPr="26E73AC2">
        <w:rPr>
          <w:rFonts w:cs="Arial"/>
          <w:sz w:val="24"/>
          <w:szCs w:val="24"/>
        </w:rPr>
        <w:t xml:space="preserve">osis of a mental health problem – DSLs and the senior leadership team should be able to access specialist advice through targeted services or through their locality </w:t>
      </w:r>
      <w:hyperlink r:id="rId37">
        <w:r w:rsidR="71810792" w:rsidRPr="26E73AC2">
          <w:rPr>
            <w:rStyle w:val="Hyperlink"/>
            <w:rFonts w:cs="Arial"/>
            <w:color w:val="auto"/>
            <w:sz w:val="24"/>
            <w:szCs w:val="24"/>
          </w:rPr>
          <w:t>Primary Mental Health Specialists from Chil</w:t>
        </w:r>
        <w:r w:rsidR="73049663" w:rsidRPr="26E73AC2">
          <w:rPr>
            <w:rStyle w:val="Hyperlink"/>
            <w:rFonts w:cs="Arial"/>
            <w:color w:val="auto"/>
            <w:sz w:val="24"/>
            <w:szCs w:val="24"/>
          </w:rPr>
          <w:t>d</w:t>
        </w:r>
      </w:hyperlink>
      <w:r w:rsidR="73049663" w:rsidRPr="26E73AC2">
        <w:rPr>
          <w:rStyle w:val="Hyperlink"/>
          <w:rFonts w:cs="Arial"/>
          <w:color w:val="auto"/>
          <w:sz w:val="24"/>
          <w:szCs w:val="24"/>
        </w:rPr>
        <w:t xml:space="preserve"> </w:t>
      </w:r>
      <w:r w:rsidR="0CBC75BB" w:rsidRPr="26E73AC2">
        <w:rPr>
          <w:rStyle w:val="Hyperlink"/>
          <w:rFonts w:cs="Arial"/>
          <w:color w:val="auto"/>
          <w:sz w:val="24"/>
          <w:szCs w:val="24"/>
        </w:rPr>
        <w:t>and Mental Health Services</w:t>
      </w:r>
      <w:r w:rsidR="71810792" w:rsidRPr="26E73AC2">
        <w:rPr>
          <w:rFonts w:cs="Arial"/>
          <w:sz w:val="24"/>
          <w:szCs w:val="24"/>
        </w:rPr>
        <w:t xml:space="preserve">.  </w:t>
      </w:r>
    </w:p>
    <w:p w14:paraId="4CA00A90" w14:textId="77777777" w:rsidR="00356AF4" w:rsidRPr="00F91D7F" w:rsidRDefault="00356AF4" w:rsidP="00356AF4">
      <w:pPr>
        <w:pStyle w:val="ListParagraph"/>
        <w:rPr>
          <w:rFonts w:cs="Arial"/>
          <w:sz w:val="24"/>
          <w:szCs w:val="24"/>
        </w:rPr>
      </w:pPr>
    </w:p>
    <w:p w14:paraId="32C2183F" w14:textId="77777777" w:rsidR="00356AF4" w:rsidRPr="00F91D7F" w:rsidRDefault="00553BCE" w:rsidP="00356AF4">
      <w:pPr>
        <w:rPr>
          <w:b/>
          <w:sz w:val="24"/>
          <w:szCs w:val="24"/>
        </w:rPr>
      </w:pPr>
      <w:r w:rsidRPr="00F91D7F">
        <w:rPr>
          <w:rFonts w:cs="Arial"/>
          <w:b/>
          <w:sz w:val="24"/>
          <w:szCs w:val="24"/>
        </w:rPr>
        <w:t>Contextual s</w:t>
      </w:r>
      <w:r w:rsidR="00356AF4" w:rsidRPr="00F91D7F">
        <w:rPr>
          <w:rFonts w:cs="Arial"/>
          <w:b/>
          <w:sz w:val="24"/>
          <w:szCs w:val="24"/>
        </w:rPr>
        <w:t>afeguarding approach to mental health</w:t>
      </w:r>
    </w:p>
    <w:p w14:paraId="5B28EBDF" w14:textId="77777777" w:rsidR="0001511A" w:rsidRPr="00F91D7F" w:rsidRDefault="00540A59" w:rsidP="00356AF4">
      <w:pPr>
        <w:rPr>
          <w:sz w:val="24"/>
          <w:szCs w:val="24"/>
        </w:rPr>
      </w:pPr>
      <w:r w:rsidRPr="00F91D7F">
        <w:rPr>
          <w:rFonts w:cs="ArialMT"/>
          <w:sz w:val="24"/>
          <w:szCs w:val="24"/>
        </w:rPr>
        <w:t>North Star Academy Trust</w:t>
      </w:r>
      <w:r w:rsidRPr="00F91D7F">
        <w:rPr>
          <w:rFonts w:cs="Arial"/>
          <w:sz w:val="24"/>
          <w:szCs w:val="24"/>
        </w:rPr>
        <w:t xml:space="preserve"> </w:t>
      </w:r>
      <w:r w:rsidR="0001511A" w:rsidRPr="00F91D7F">
        <w:rPr>
          <w:rFonts w:cs="Arial"/>
          <w:sz w:val="24"/>
          <w:szCs w:val="24"/>
        </w:rPr>
        <w:t xml:space="preserve">will ensure that preventative measures in terms of providing safeguarding on the curriculum will provide opportunities for learners to identify when they may need help, </w:t>
      </w:r>
      <w:proofErr w:type="gramStart"/>
      <w:r w:rsidR="0001511A" w:rsidRPr="00F91D7F">
        <w:rPr>
          <w:rFonts w:cs="Arial"/>
          <w:sz w:val="24"/>
          <w:szCs w:val="24"/>
        </w:rPr>
        <w:t>and also</w:t>
      </w:r>
      <w:proofErr w:type="gramEnd"/>
      <w:r w:rsidR="0001511A" w:rsidRPr="00F91D7F">
        <w:rPr>
          <w:rFonts w:cs="Arial"/>
          <w:sz w:val="24"/>
          <w:szCs w:val="24"/>
        </w:rPr>
        <w:t xml:space="preserve"> to develop resilience. </w:t>
      </w:r>
    </w:p>
    <w:p w14:paraId="4BEDB2B0" w14:textId="77777777" w:rsidR="0001511A" w:rsidRPr="00F91D7F" w:rsidRDefault="00356AF4" w:rsidP="00356AF4">
      <w:pPr>
        <w:rPr>
          <w:sz w:val="24"/>
          <w:szCs w:val="24"/>
        </w:rPr>
      </w:pPr>
      <w:r w:rsidRPr="00F91D7F">
        <w:rPr>
          <w:sz w:val="24"/>
          <w:szCs w:val="24"/>
        </w:rPr>
        <w:lastRenderedPageBreak/>
        <w:t xml:space="preserve">The setting will take a ‘whole school approach’ to: </w:t>
      </w:r>
    </w:p>
    <w:p w14:paraId="78ECDA42" w14:textId="62A0C021" w:rsidR="00356AF4" w:rsidRPr="00F91D7F" w:rsidRDefault="00356AF4" w:rsidP="00D30B79">
      <w:pPr>
        <w:pStyle w:val="ListParagraph"/>
        <w:numPr>
          <w:ilvl w:val="0"/>
          <w:numId w:val="33"/>
        </w:numPr>
        <w:spacing w:after="0"/>
        <w:rPr>
          <w:sz w:val="24"/>
          <w:szCs w:val="24"/>
        </w:rPr>
      </w:pPr>
      <w:r w:rsidRPr="00F91D7F">
        <w:rPr>
          <w:sz w:val="24"/>
          <w:szCs w:val="24"/>
        </w:rPr>
        <w:t xml:space="preserve">deliver </w:t>
      </w:r>
      <w:r w:rsidR="00A953E1" w:rsidRPr="00F91D7F">
        <w:rPr>
          <w:sz w:val="24"/>
          <w:szCs w:val="24"/>
        </w:rPr>
        <w:t>high-quality</w:t>
      </w:r>
      <w:r w:rsidRPr="00F91D7F">
        <w:rPr>
          <w:sz w:val="24"/>
          <w:szCs w:val="24"/>
        </w:rPr>
        <w:t xml:space="preserve"> teaching around mental health and wellbeing</w:t>
      </w:r>
    </w:p>
    <w:p w14:paraId="317E0B64" w14:textId="77777777" w:rsidR="00356AF4" w:rsidRPr="00F91D7F" w:rsidRDefault="00356AF4" w:rsidP="00D30B79">
      <w:pPr>
        <w:pStyle w:val="ListParagraph"/>
        <w:numPr>
          <w:ilvl w:val="0"/>
          <w:numId w:val="33"/>
        </w:numPr>
        <w:spacing w:after="0"/>
        <w:rPr>
          <w:sz w:val="24"/>
          <w:szCs w:val="24"/>
        </w:rPr>
      </w:pPr>
      <w:r w:rsidRPr="00F91D7F">
        <w:rPr>
          <w:sz w:val="24"/>
          <w:szCs w:val="24"/>
        </w:rPr>
        <w:t>having a culture that promotes mental health and wellbeing</w:t>
      </w:r>
    </w:p>
    <w:p w14:paraId="4B87C715" w14:textId="77777777" w:rsidR="00356AF4" w:rsidRPr="00F91D7F" w:rsidRDefault="00356AF4" w:rsidP="00D30B79">
      <w:pPr>
        <w:pStyle w:val="ListParagraph"/>
        <w:numPr>
          <w:ilvl w:val="0"/>
          <w:numId w:val="33"/>
        </w:numPr>
        <w:spacing w:after="0"/>
        <w:rPr>
          <w:sz w:val="24"/>
          <w:szCs w:val="24"/>
        </w:rPr>
      </w:pPr>
      <w:r w:rsidRPr="00F91D7F">
        <w:rPr>
          <w:sz w:val="24"/>
          <w:szCs w:val="24"/>
        </w:rPr>
        <w:t>having an environment that promotes mental health and wellbeing</w:t>
      </w:r>
    </w:p>
    <w:p w14:paraId="32ED3C9B" w14:textId="77777777" w:rsidR="00356AF4" w:rsidRPr="00F91D7F" w:rsidRDefault="00356AF4" w:rsidP="00D30B79">
      <w:pPr>
        <w:pStyle w:val="ListParagraph"/>
        <w:numPr>
          <w:ilvl w:val="0"/>
          <w:numId w:val="33"/>
        </w:numPr>
        <w:spacing w:after="0"/>
        <w:rPr>
          <w:sz w:val="24"/>
          <w:szCs w:val="24"/>
        </w:rPr>
      </w:pPr>
      <w:r w:rsidRPr="00F91D7F">
        <w:rPr>
          <w:sz w:val="24"/>
          <w:szCs w:val="24"/>
        </w:rPr>
        <w:t>making sure pupils and staff are aware of and able to access a range of mental health services</w:t>
      </w:r>
    </w:p>
    <w:p w14:paraId="523AE731" w14:textId="77777777" w:rsidR="00356AF4" w:rsidRPr="00F91D7F" w:rsidRDefault="00356AF4" w:rsidP="00D30B79">
      <w:pPr>
        <w:pStyle w:val="ListParagraph"/>
        <w:numPr>
          <w:ilvl w:val="0"/>
          <w:numId w:val="33"/>
        </w:numPr>
        <w:spacing w:after="0"/>
        <w:rPr>
          <w:sz w:val="24"/>
          <w:szCs w:val="24"/>
        </w:rPr>
      </w:pPr>
      <w:r w:rsidRPr="00F91D7F">
        <w:rPr>
          <w:sz w:val="24"/>
          <w:szCs w:val="24"/>
        </w:rPr>
        <w:t>supporting staff wellbeing</w:t>
      </w:r>
    </w:p>
    <w:p w14:paraId="38C41752" w14:textId="71C449AD" w:rsidR="00356AF4" w:rsidRPr="00F91D7F" w:rsidRDefault="00356AF4" w:rsidP="00D30B79">
      <w:pPr>
        <w:pStyle w:val="ListParagraph"/>
        <w:numPr>
          <w:ilvl w:val="0"/>
          <w:numId w:val="33"/>
        </w:numPr>
        <w:spacing w:after="0"/>
        <w:rPr>
          <w:sz w:val="24"/>
          <w:szCs w:val="24"/>
        </w:rPr>
      </w:pPr>
      <w:r w:rsidRPr="5E69D3CF">
        <w:rPr>
          <w:sz w:val="24"/>
          <w:szCs w:val="24"/>
        </w:rPr>
        <w:t xml:space="preserve">being committed to </w:t>
      </w:r>
      <w:r w:rsidR="7641215A" w:rsidRPr="5E69D3CF">
        <w:rPr>
          <w:sz w:val="24"/>
          <w:szCs w:val="24"/>
        </w:rPr>
        <w:t xml:space="preserve">child </w:t>
      </w:r>
      <w:r w:rsidRPr="5E69D3CF">
        <w:rPr>
          <w:sz w:val="24"/>
          <w:szCs w:val="24"/>
        </w:rPr>
        <w:t>and parent</w:t>
      </w:r>
      <w:r w:rsidR="411E1305" w:rsidRPr="5E69D3CF">
        <w:rPr>
          <w:sz w:val="24"/>
          <w:szCs w:val="24"/>
        </w:rPr>
        <w:t>/carer</w:t>
      </w:r>
      <w:r w:rsidRPr="5E69D3CF">
        <w:rPr>
          <w:sz w:val="24"/>
          <w:szCs w:val="24"/>
        </w:rPr>
        <w:t xml:space="preserve"> participation</w:t>
      </w:r>
    </w:p>
    <w:p w14:paraId="55BF7A6E" w14:textId="77777777" w:rsidR="004E495C" w:rsidRDefault="004E495C" w:rsidP="004E495C">
      <w:pPr>
        <w:rPr>
          <w:sz w:val="24"/>
          <w:szCs w:val="24"/>
        </w:rPr>
      </w:pPr>
    </w:p>
    <w:p w14:paraId="2DC8BF67" w14:textId="57A6F5BF" w:rsidR="00837E60" w:rsidRPr="00837E60" w:rsidRDefault="045FC7EC" w:rsidP="00D30B79">
      <w:pPr>
        <w:pStyle w:val="ListParagraph"/>
        <w:numPr>
          <w:ilvl w:val="1"/>
          <w:numId w:val="53"/>
        </w:numPr>
        <w:rPr>
          <w:b/>
          <w:bCs/>
          <w:sz w:val="24"/>
          <w:szCs w:val="24"/>
        </w:rPr>
      </w:pPr>
      <w:r w:rsidRPr="5E69D3CF">
        <w:rPr>
          <w:b/>
          <w:bCs/>
          <w:sz w:val="24"/>
          <w:szCs w:val="24"/>
        </w:rPr>
        <w:t xml:space="preserve"> </w:t>
      </w:r>
      <w:r w:rsidR="00837E60" w:rsidRPr="5E69D3CF">
        <w:rPr>
          <w:b/>
          <w:bCs/>
          <w:sz w:val="24"/>
          <w:szCs w:val="24"/>
        </w:rPr>
        <w:t>Online Safety</w:t>
      </w:r>
    </w:p>
    <w:p w14:paraId="0963AC69" w14:textId="77777777" w:rsidR="00837E60" w:rsidRDefault="00837E60" w:rsidP="00837E60">
      <w:pPr>
        <w:pStyle w:val="ListParagraph"/>
        <w:ind w:left="420"/>
        <w:rPr>
          <w:b/>
          <w:sz w:val="24"/>
          <w:szCs w:val="24"/>
        </w:rPr>
      </w:pPr>
    </w:p>
    <w:p w14:paraId="4BB96D04" w14:textId="76A8B4AF" w:rsidR="4D5F53F0" w:rsidRDefault="4D5F53F0" w:rsidP="4D5F53F0">
      <w:r>
        <w:t xml:space="preserve">Online safety is an integrated and interwoven theme with other safeguarding considerations. It is essential that the DSL takes a lead on ensuring that interventions are effective. This means coordinating support and engaging with other colleagues in the setting who may have more technological expertise such as the IT manager. </w:t>
      </w:r>
      <w:r w:rsidRPr="00A953E1">
        <w:t>This includes ensuring staff understand risks linked to generative artificial intelligence, AI-generated or manipulated intimate images, disinformation, misinformation, conspiracy theories, online misogyny and other emerging online harms.</w:t>
      </w:r>
    </w:p>
    <w:p w14:paraId="770E5A79" w14:textId="77777777" w:rsidR="00837E60" w:rsidRPr="00837E60" w:rsidRDefault="00837E60" w:rsidP="00837E60">
      <w:pPr>
        <w:spacing w:after="0"/>
        <w:rPr>
          <w:rFonts w:cs="Arial"/>
        </w:rPr>
      </w:pPr>
      <w:r w:rsidRPr="00837E60">
        <w:rPr>
          <w:rFonts w:cs="Arial"/>
        </w:rPr>
        <w:t xml:space="preserve">North Star Academy is committed to addressing online safety issues around content, contact, conduct and commerce. This includes: </w:t>
      </w:r>
    </w:p>
    <w:p w14:paraId="7CB1C94B" w14:textId="77777777" w:rsidR="00837E60" w:rsidRPr="00837E60" w:rsidRDefault="00837E60" w:rsidP="00D30B79">
      <w:pPr>
        <w:numPr>
          <w:ilvl w:val="0"/>
          <w:numId w:val="54"/>
        </w:numPr>
        <w:contextualSpacing/>
        <w:rPr>
          <w:rFonts w:cs="Arial"/>
        </w:rPr>
      </w:pPr>
      <w:r w:rsidRPr="00837E60">
        <w:rPr>
          <w:rFonts w:cs="Arial"/>
        </w:rPr>
        <w:t xml:space="preserve">Ensuring that online safety is concerned in relevant policies and procedures. </w:t>
      </w:r>
    </w:p>
    <w:p w14:paraId="4B842D78" w14:textId="77777777" w:rsidR="00837E60" w:rsidRPr="00837E60" w:rsidRDefault="00837E60" w:rsidP="00D30B79">
      <w:pPr>
        <w:numPr>
          <w:ilvl w:val="0"/>
          <w:numId w:val="54"/>
        </w:numPr>
        <w:contextualSpacing/>
        <w:rPr>
          <w:rFonts w:cs="Arial"/>
        </w:rPr>
      </w:pPr>
      <w:r w:rsidRPr="00837E60">
        <w:rPr>
          <w:rFonts w:cs="Arial"/>
        </w:rPr>
        <w:t xml:space="preserve">Online safety is interwoven in safeguarding training for staff and safeguarding on the curriculum for learners. </w:t>
      </w:r>
    </w:p>
    <w:p w14:paraId="28D12BBD" w14:textId="77777777" w:rsidR="00837E60" w:rsidRPr="00837E60" w:rsidRDefault="00837E60" w:rsidP="00D30B79">
      <w:pPr>
        <w:numPr>
          <w:ilvl w:val="0"/>
          <w:numId w:val="54"/>
        </w:numPr>
        <w:contextualSpacing/>
        <w:rPr>
          <w:rFonts w:cs="Arial"/>
        </w:rPr>
      </w:pPr>
      <w:r w:rsidRPr="00837E60">
        <w:rPr>
          <w:rFonts w:cs="Arial"/>
        </w:rPr>
        <w:t xml:space="preserve">Acknowledging that </w:t>
      </w:r>
      <w:r w:rsidR="00F230E7">
        <w:rPr>
          <w:rFonts w:cs="Arial"/>
        </w:rPr>
        <w:t>child on child</w:t>
      </w:r>
      <w:r w:rsidRPr="00837E60">
        <w:rPr>
          <w:rFonts w:cs="Arial"/>
        </w:rPr>
        <w:t xml:space="preserve"> abuse can happen via mobile and smart technology between individuals and groups. This should be approached in the same process outlined in section </w:t>
      </w:r>
      <w:hyperlink w:anchor="_Respond_to_incidents" w:history="1">
        <w:r w:rsidRPr="00837E60">
          <w:rPr>
            <w:rFonts w:cs="Arial"/>
            <w:color w:val="0000FF" w:themeColor="hyperlink"/>
            <w:u w:val="single"/>
          </w:rPr>
          <w:t xml:space="preserve">2.7 Responding to incidents of </w:t>
        </w:r>
        <w:proofErr w:type="gramStart"/>
        <w:r w:rsidR="00F230E7">
          <w:rPr>
            <w:rFonts w:cs="Arial"/>
            <w:color w:val="0000FF" w:themeColor="hyperlink"/>
            <w:u w:val="single"/>
          </w:rPr>
          <w:t>child on child</w:t>
        </w:r>
        <w:proofErr w:type="gramEnd"/>
        <w:r w:rsidRPr="00837E60">
          <w:rPr>
            <w:rFonts w:cs="Arial"/>
            <w:color w:val="0000FF" w:themeColor="hyperlink"/>
            <w:u w:val="single"/>
          </w:rPr>
          <w:t xml:space="preserve"> harm</w:t>
        </w:r>
      </w:hyperlink>
      <w:r w:rsidRPr="00837E60">
        <w:rPr>
          <w:rFonts w:cs="Arial"/>
        </w:rPr>
        <w:t xml:space="preserve"> </w:t>
      </w:r>
      <w:r w:rsidRPr="00837E60">
        <w:rPr>
          <w:rFonts w:cs="Arial"/>
          <w:b/>
          <w:bCs/>
        </w:rPr>
        <w:t xml:space="preserve">and read in conjunction </w:t>
      </w:r>
      <w:r w:rsidRPr="00837E60">
        <w:rPr>
          <w:rFonts w:cs="Arial"/>
        </w:rPr>
        <w:t xml:space="preserve">of </w:t>
      </w:r>
      <w:r>
        <w:rPr>
          <w:rFonts w:cs="Arial"/>
        </w:rPr>
        <w:t>North Star Academy</w:t>
      </w:r>
      <w:r w:rsidR="009C3FFE">
        <w:rPr>
          <w:rFonts w:cs="Arial"/>
        </w:rPr>
        <w:t>’</w:t>
      </w:r>
      <w:r>
        <w:rPr>
          <w:rFonts w:cs="Arial"/>
        </w:rPr>
        <w:t>s E safety policy</w:t>
      </w:r>
      <w:r w:rsidRPr="00837E60">
        <w:rPr>
          <w:rFonts w:cs="Arial"/>
        </w:rPr>
        <w:t xml:space="preserve"> on the use of mobile smart technology </w:t>
      </w:r>
    </w:p>
    <w:p w14:paraId="7B87AEA6" w14:textId="37696E6E" w:rsidR="00983F28" w:rsidRDefault="00837E60" w:rsidP="00D30B79">
      <w:pPr>
        <w:numPr>
          <w:ilvl w:val="0"/>
          <w:numId w:val="54"/>
        </w:numPr>
        <w:contextualSpacing/>
        <w:rPr>
          <w:rFonts w:cs="Arial"/>
        </w:rPr>
      </w:pPr>
      <w:r w:rsidRPr="5E69D3CF">
        <w:rPr>
          <w:rFonts w:cs="Arial"/>
        </w:rPr>
        <w:t>Provision of education via remote learning will comply with governmental advice</w:t>
      </w:r>
      <w:r w:rsidR="1DD00B64" w:rsidRPr="5E69D3CF">
        <w:rPr>
          <w:rFonts w:cs="Arial"/>
        </w:rPr>
        <w:t xml:space="preserve"> </w:t>
      </w:r>
      <w:hyperlink r:id="rId38">
        <w:r w:rsidR="1DD00B64" w:rsidRPr="5E69D3CF">
          <w:rPr>
            <w:rStyle w:val="Hyperlink"/>
            <w:rFonts w:ascii="Calibri" w:eastAsia="Calibri" w:hAnsi="Calibri" w:cs="Calibri"/>
          </w:rPr>
          <w:t>Providing remote education: guidance for schools - GOV.UK</w:t>
        </w:r>
      </w:hyperlink>
    </w:p>
    <w:p w14:paraId="1F4410F7" w14:textId="77777777" w:rsidR="00837E60" w:rsidRPr="00983F28" w:rsidRDefault="00983F28" w:rsidP="00D30B79">
      <w:pPr>
        <w:numPr>
          <w:ilvl w:val="0"/>
          <w:numId w:val="54"/>
        </w:numPr>
        <w:contextualSpacing/>
        <w:rPr>
          <w:rFonts w:cs="Arial"/>
        </w:rPr>
      </w:pPr>
      <w:r w:rsidRPr="4D5F53F0">
        <w:rPr>
          <w:rFonts w:cs="Arial"/>
          <w:sz w:val="24"/>
          <w:szCs w:val="24"/>
        </w:rPr>
        <w:t xml:space="preserve">The effectiveness of the setting’s ability to safeguard learners in respect to filtering and monitoring, information security and access management alongside the above will be reviewed annually in line with the digital and technology standards in schools and colleges Meeting digital and technology standards in schools and colleges - </w:t>
      </w:r>
      <w:hyperlink r:id="rId39">
        <w:r w:rsidRPr="4D5F53F0">
          <w:rPr>
            <w:rStyle w:val="Hyperlink"/>
            <w:rFonts w:cs="Arial"/>
            <w:sz w:val="24"/>
            <w:szCs w:val="24"/>
          </w:rPr>
          <w:t>https://www.gov.uk/guidance/meeting-digital-and-technology-standards-in-schools-and-colleges/filtering-and-monitoring-standards-for-schools-and-colleges</w:t>
        </w:r>
      </w:hyperlink>
    </w:p>
    <w:p w14:paraId="5B8DB458" w14:textId="78CEFA37" w:rsidR="4D5F53F0" w:rsidRPr="00A953E1" w:rsidRDefault="4D5F53F0" w:rsidP="00D30B79">
      <w:pPr>
        <w:pStyle w:val="ListParagraph"/>
        <w:numPr>
          <w:ilvl w:val="0"/>
          <w:numId w:val="54"/>
        </w:numPr>
      </w:pPr>
      <w:r w:rsidRPr="00A953E1">
        <w:rPr>
          <w:sz w:val="24"/>
          <w:szCs w:val="24"/>
        </w:rPr>
        <w:t>The annual review of filtering and monitoring will be recorded, include input from safeguarding leaders and those with technical expertise, and result in clear actions where improvements are required.</w:t>
      </w:r>
    </w:p>
    <w:p w14:paraId="43747706" w14:textId="16696979" w:rsidR="00650B70" w:rsidRPr="00A953E1" w:rsidRDefault="5911CA74" w:rsidP="00A953E1">
      <w:pPr>
        <w:pStyle w:val="Heading1"/>
        <w:rPr>
          <w:rFonts w:asciiTheme="minorHAnsi" w:hAnsiTheme="minorHAnsi"/>
          <w:color w:val="auto"/>
          <w:sz w:val="24"/>
          <w:szCs w:val="24"/>
        </w:rPr>
      </w:pPr>
      <w:bookmarkStart w:id="18" w:name="_Appendix_A_–"/>
      <w:bookmarkEnd w:id="18"/>
      <w:r w:rsidRPr="00A953E1">
        <w:rPr>
          <w:rFonts w:asciiTheme="minorHAnsi" w:hAnsiTheme="minorHAnsi"/>
          <w:color w:val="auto"/>
          <w:sz w:val="24"/>
          <w:szCs w:val="24"/>
        </w:rPr>
        <w:lastRenderedPageBreak/>
        <w:t>Appendix A</w:t>
      </w:r>
      <w:r w:rsidR="6DD102B6" w:rsidRPr="00A953E1">
        <w:rPr>
          <w:rFonts w:asciiTheme="minorHAnsi" w:hAnsiTheme="minorHAnsi"/>
          <w:color w:val="auto"/>
          <w:sz w:val="24"/>
          <w:szCs w:val="24"/>
        </w:rPr>
        <w:t xml:space="preserve"> – Key Guidance for safeguarding issues. </w:t>
      </w:r>
    </w:p>
    <w:p w14:paraId="66070BBA" w14:textId="77777777" w:rsidR="007336BB" w:rsidRPr="00F91D7F" w:rsidRDefault="007336BB" w:rsidP="00302203">
      <w:pPr>
        <w:autoSpaceDE w:val="0"/>
        <w:autoSpaceDN w:val="0"/>
        <w:adjustRightInd w:val="0"/>
        <w:spacing w:after="0"/>
        <w:jc w:val="both"/>
        <w:rPr>
          <w:rFonts w:cs="Arial"/>
          <w:b/>
          <w:sz w:val="24"/>
          <w:szCs w:val="24"/>
        </w:rPr>
      </w:pPr>
    </w:p>
    <w:p w14:paraId="3759C3A6" w14:textId="77777777" w:rsidR="007336BB" w:rsidRPr="00F91D7F" w:rsidRDefault="007336BB" w:rsidP="00302203">
      <w:pPr>
        <w:autoSpaceDE w:val="0"/>
        <w:autoSpaceDN w:val="0"/>
        <w:adjustRightInd w:val="0"/>
        <w:spacing w:after="0"/>
        <w:jc w:val="both"/>
        <w:rPr>
          <w:rFonts w:cs="Arial"/>
          <w:sz w:val="24"/>
          <w:szCs w:val="24"/>
        </w:rPr>
      </w:pPr>
      <w:r w:rsidRPr="00F91D7F">
        <w:rPr>
          <w:rFonts w:cs="Arial"/>
          <w:sz w:val="24"/>
          <w:szCs w:val="24"/>
        </w:rPr>
        <w:t xml:space="preserve">All key single agency policies relevant for education settings can be found on the following webpage: </w:t>
      </w:r>
    </w:p>
    <w:p w14:paraId="09B3926C" w14:textId="67D10952" w:rsidR="007336BB" w:rsidRPr="001F3C9F" w:rsidRDefault="001F3C9F" w:rsidP="00302203">
      <w:pPr>
        <w:autoSpaceDE w:val="0"/>
        <w:autoSpaceDN w:val="0"/>
        <w:adjustRightInd w:val="0"/>
        <w:spacing w:after="0"/>
        <w:jc w:val="both"/>
        <w:rPr>
          <w:rStyle w:val="Hyperlink"/>
          <w:rFonts w:cs="Arial"/>
          <w:sz w:val="24"/>
          <w:szCs w:val="24"/>
        </w:rPr>
      </w:pPr>
      <w:r>
        <w:rPr>
          <w:rFonts w:cs="Arial"/>
          <w:sz w:val="24"/>
          <w:szCs w:val="24"/>
        </w:rPr>
        <w:fldChar w:fldCharType="begin"/>
      </w:r>
      <w:r>
        <w:rPr>
          <w:rFonts w:cs="Arial"/>
          <w:sz w:val="24"/>
          <w:szCs w:val="24"/>
        </w:rPr>
        <w:instrText>HYPERLINK "https://bristolsafeguarding.org"</w:instrText>
      </w:r>
      <w:r>
        <w:rPr>
          <w:rFonts w:cs="Arial"/>
          <w:sz w:val="24"/>
          <w:szCs w:val="24"/>
        </w:rPr>
      </w:r>
      <w:r>
        <w:rPr>
          <w:rFonts w:cs="Arial"/>
          <w:sz w:val="24"/>
          <w:szCs w:val="24"/>
        </w:rPr>
        <w:fldChar w:fldCharType="separate"/>
      </w:r>
      <w:r w:rsidR="007336BB" w:rsidRPr="001F3C9F">
        <w:rPr>
          <w:rStyle w:val="Hyperlink"/>
          <w:rFonts w:cs="Arial"/>
          <w:sz w:val="24"/>
          <w:szCs w:val="24"/>
        </w:rPr>
        <w:t>https://bristolsafeguarding.org</w:t>
      </w:r>
    </w:p>
    <w:p w14:paraId="4904E7EA" w14:textId="726A453E" w:rsidR="006074BB" w:rsidRPr="00F91D7F" w:rsidRDefault="001F3C9F" w:rsidP="00302203">
      <w:pPr>
        <w:rPr>
          <w:rFonts w:cs="Arial"/>
          <w:b/>
          <w:sz w:val="24"/>
          <w:szCs w:val="24"/>
          <w:lang w:val="en"/>
        </w:rPr>
      </w:pPr>
      <w:r>
        <w:rPr>
          <w:rFonts w:cs="Arial"/>
          <w:sz w:val="24"/>
          <w:szCs w:val="24"/>
        </w:rPr>
        <w:fldChar w:fldCharType="end"/>
      </w:r>
    </w:p>
    <w:p w14:paraId="5C41DC11" w14:textId="77777777" w:rsidR="007336BB" w:rsidRPr="00F91D7F" w:rsidRDefault="007336BB" w:rsidP="00302203">
      <w:pPr>
        <w:rPr>
          <w:rFonts w:cs="Arial"/>
          <w:sz w:val="24"/>
          <w:szCs w:val="24"/>
          <w:lang w:val="en"/>
        </w:rPr>
      </w:pPr>
      <w:r w:rsidRPr="00F91D7F">
        <w:rPr>
          <w:rFonts w:cs="Arial"/>
          <w:sz w:val="24"/>
          <w:szCs w:val="24"/>
          <w:lang w:val="en"/>
        </w:rPr>
        <w:t>Other multi-agency guidance and policies from the Local Safeguarding Partnerships:</w:t>
      </w:r>
    </w:p>
    <w:p w14:paraId="65A44CC5" w14:textId="77777777" w:rsidR="007336BB" w:rsidRPr="00F91D7F" w:rsidRDefault="00E32662" w:rsidP="00D30B79">
      <w:pPr>
        <w:pStyle w:val="ListParagraph"/>
        <w:numPr>
          <w:ilvl w:val="0"/>
          <w:numId w:val="34"/>
        </w:numPr>
        <w:spacing w:after="0"/>
        <w:rPr>
          <w:rFonts w:cs="Arial"/>
          <w:sz w:val="24"/>
          <w:szCs w:val="24"/>
          <w:lang w:val="en"/>
        </w:rPr>
      </w:pPr>
      <w:r w:rsidRPr="00F91D7F">
        <w:rPr>
          <w:rFonts w:cs="Arial"/>
          <w:sz w:val="24"/>
          <w:szCs w:val="24"/>
          <w:lang w:val="en"/>
        </w:rPr>
        <w:t>F</w:t>
      </w:r>
      <w:r w:rsidR="00261A96" w:rsidRPr="00F91D7F">
        <w:rPr>
          <w:rFonts w:cs="Arial"/>
          <w:sz w:val="24"/>
          <w:szCs w:val="24"/>
          <w:lang w:val="en"/>
        </w:rPr>
        <w:t xml:space="preserve">or Bristol - </w:t>
      </w:r>
      <w:hyperlink r:id="rId40" w:history="1">
        <w:r w:rsidR="007336BB" w:rsidRPr="00F91D7F">
          <w:rPr>
            <w:rStyle w:val="Hyperlink"/>
            <w:rFonts w:cs="Arial"/>
            <w:color w:val="auto"/>
            <w:sz w:val="24"/>
            <w:szCs w:val="24"/>
            <w:lang w:val="en"/>
          </w:rPr>
          <w:t>https://bristolsafeguarding.org/policies-and-guidance/</w:t>
        </w:r>
      </w:hyperlink>
    </w:p>
    <w:p w14:paraId="6B21FE2D" w14:textId="77777777" w:rsidR="00E32662" w:rsidRPr="00F74821" w:rsidRDefault="00E32662" w:rsidP="00D30B79">
      <w:pPr>
        <w:pStyle w:val="ListParagraph"/>
        <w:numPr>
          <w:ilvl w:val="0"/>
          <w:numId w:val="34"/>
        </w:numPr>
        <w:spacing w:after="0"/>
        <w:rPr>
          <w:rStyle w:val="Hyperlink"/>
          <w:rFonts w:cs="Arial"/>
          <w:color w:val="auto"/>
          <w:sz w:val="24"/>
          <w:szCs w:val="24"/>
          <w:u w:val="none"/>
          <w:lang w:val="en"/>
        </w:rPr>
      </w:pPr>
      <w:r w:rsidRPr="00F91D7F">
        <w:rPr>
          <w:rFonts w:cs="Arial"/>
          <w:sz w:val="24"/>
          <w:szCs w:val="24"/>
          <w:lang w:val="en"/>
        </w:rPr>
        <w:t>For South Glos</w:t>
      </w:r>
      <w:r w:rsidR="00261A96" w:rsidRPr="00F91D7F">
        <w:rPr>
          <w:rFonts w:cs="Arial"/>
          <w:sz w:val="24"/>
          <w:szCs w:val="24"/>
          <w:lang w:val="en"/>
        </w:rPr>
        <w:t xml:space="preserve"> - </w:t>
      </w:r>
      <w:hyperlink r:id="rId41" w:history="1">
        <w:r w:rsidRPr="00F91D7F">
          <w:rPr>
            <w:rStyle w:val="Hyperlink"/>
            <w:rFonts w:cs="Arial"/>
            <w:color w:val="auto"/>
            <w:sz w:val="24"/>
            <w:szCs w:val="24"/>
            <w:lang w:val="en"/>
          </w:rPr>
          <w:t>http://sites.southglos.gov.uk/safeguarding/library</w:t>
        </w:r>
      </w:hyperlink>
    </w:p>
    <w:p w14:paraId="1220F1AC" w14:textId="77777777" w:rsidR="00F74821" w:rsidRPr="00F91D7F" w:rsidRDefault="00F74821" w:rsidP="00D30B79">
      <w:pPr>
        <w:pStyle w:val="ListParagraph"/>
        <w:numPr>
          <w:ilvl w:val="0"/>
          <w:numId w:val="34"/>
        </w:numPr>
        <w:spacing w:after="0"/>
        <w:rPr>
          <w:rFonts w:cs="Arial"/>
          <w:sz w:val="24"/>
          <w:szCs w:val="24"/>
          <w:lang w:val="en"/>
        </w:rPr>
      </w:pPr>
      <w:r>
        <w:rPr>
          <w:rFonts w:cs="Arial"/>
          <w:sz w:val="24"/>
          <w:szCs w:val="24"/>
          <w:lang w:val="en"/>
        </w:rPr>
        <w:t xml:space="preserve">For BANES - </w:t>
      </w:r>
      <w:hyperlink r:id="rId42" w:history="1">
        <w:r w:rsidRPr="00F74821">
          <w:rPr>
            <w:color w:val="0000FF"/>
            <w:u w:val="single"/>
          </w:rPr>
          <w:t xml:space="preserve">Bath &amp; </w:t>
        </w:r>
        <w:proofErr w:type="gramStart"/>
        <w:r w:rsidRPr="00F74821">
          <w:rPr>
            <w:color w:val="0000FF"/>
            <w:u w:val="single"/>
          </w:rPr>
          <w:t>North East</w:t>
        </w:r>
        <w:proofErr w:type="gramEnd"/>
        <w:r w:rsidRPr="00F74821">
          <w:rPr>
            <w:color w:val="0000FF"/>
            <w:u w:val="single"/>
          </w:rPr>
          <w:t xml:space="preserve"> Somerset Community Safety and Safeguarding Partnership (BCSSP) (</w:t>
        </w:r>
        <w:proofErr w:type="spellStart"/>
        <w:r w:rsidRPr="00F74821">
          <w:rPr>
            <w:color w:val="0000FF"/>
            <w:u w:val="single"/>
          </w:rPr>
          <w:t>BathNES</w:t>
        </w:r>
        <w:proofErr w:type="spellEnd"/>
        <w:r w:rsidRPr="00F74821">
          <w:rPr>
            <w:color w:val="0000FF"/>
            <w:u w:val="single"/>
          </w:rPr>
          <w:t>) - Children Policies &amp; Procedures</w:t>
        </w:r>
      </w:hyperlink>
    </w:p>
    <w:p w14:paraId="14E40790" w14:textId="77777777" w:rsidR="006074BB" w:rsidRPr="00F91D7F" w:rsidRDefault="006074BB" w:rsidP="00302203">
      <w:pPr>
        <w:rPr>
          <w:rFonts w:cs="Arial"/>
          <w:b/>
          <w:sz w:val="24"/>
          <w:szCs w:val="24"/>
          <w:lang w:val="en"/>
        </w:rPr>
      </w:pPr>
    </w:p>
    <w:p w14:paraId="499234F4" w14:textId="306BD4FD" w:rsidR="00307440" w:rsidRPr="00F91D7F" w:rsidRDefault="00307440" w:rsidP="10646C75">
      <w:pPr>
        <w:pStyle w:val="Heading1"/>
        <w:rPr>
          <w:rFonts w:asciiTheme="minorHAnsi" w:hAnsiTheme="minorHAnsi"/>
          <w:color w:val="auto"/>
          <w:sz w:val="24"/>
          <w:szCs w:val="24"/>
        </w:rPr>
      </w:pPr>
    </w:p>
    <w:p w14:paraId="6CE28BE8" w14:textId="3F9AC86F" w:rsidR="00307440" w:rsidRPr="00F91D7F" w:rsidRDefault="00307440" w:rsidP="10646C75">
      <w:r>
        <w:br w:type="page"/>
      </w:r>
    </w:p>
    <w:p w14:paraId="0B02DC02" w14:textId="03DABB26" w:rsidR="00307440" w:rsidRPr="00F91D7F" w:rsidRDefault="00307440" w:rsidP="10646C75">
      <w:pPr>
        <w:pStyle w:val="Heading1"/>
        <w:rPr>
          <w:rFonts w:asciiTheme="minorHAnsi" w:hAnsiTheme="minorHAnsi"/>
          <w:color w:val="auto"/>
          <w:sz w:val="24"/>
          <w:szCs w:val="24"/>
        </w:rPr>
      </w:pPr>
      <w:bookmarkStart w:id="19" w:name="_Appendix_B_–"/>
      <w:bookmarkEnd w:id="19"/>
      <w:r w:rsidRPr="10646C75">
        <w:rPr>
          <w:rFonts w:asciiTheme="minorHAnsi" w:hAnsiTheme="minorHAnsi"/>
          <w:color w:val="auto"/>
          <w:sz w:val="24"/>
          <w:szCs w:val="24"/>
        </w:rPr>
        <w:lastRenderedPageBreak/>
        <w:t>Appendix B</w:t>
      </w:r>
      <w:r w:rsidR="003F2207" w:rsidRPr="10646C75">
        <w:rPr>
          <w:rFonts w:asciiTheme="minorHAnsi" w:hAnsiTheme="minorHAnsi"/>
          <w:color w:val="auto"/>
          <w:sz w:val="24"/>
          <w:szCs w:val="24"/>
        </w:rPr>
        <w:t xml:space="preserve"> – Reporting concerns</w:t>
      </w:r>
    </w:p>
    <w:p w14:paraId="07BEF127" w14:textId="77777777" w:rsidR="009D279C" w:rsidRPr="00F91D7F" w:rsidRDefault="009D279C" w:rsidP="009D279C">
      <w:pPr>
        <w:rPr>
          <w:sz w:val="24"/>
          <w:szCs w:val="24"/>
          <w:lang w:val="en"/>
        </w:rPr>
      </w:pPr>
    </w:p>
    <w:p w14:paraId="43361007" w14:textId="77777777" w:rsidR="00307440" w:rsidRDefault="00307440" w:rsidP="007328DF">
      <w:pPr>
        <w:ind w:left="360"/>
        <w:rPr>
          <w:rStyle w:val="Hyperlink"/>
          <w:rFonts w:cs="Arial"/>
          <w:color w:val="auto"/>
          <w:sz w:val="24"/>
          <w:szCs w:val="24"/>
          <w:lang w:val="en"/>
        </w:rPr>
      </w:pPr>
      <w:r w:rsidRPr="00F91D7F">
        <w:rPr>
          <w:rFonts w:cs="Arial"/>
          <w:sz w:val="24"/>
          <w:szCs w:val="24"/>
          <w:lang w:val="en"/>
        </w:rPr>
        <w:t xml:space="preserve">Reporting Concerns Flow </w:t>
      </w:r>
      <w:r w:rsidR="00E32662" w:rsidRPr="00F91D7F">
        <w:rPr>
          <w:rFonts w:cs="Arial"/>
          <w:sz w:val="24"/>
          <w:szCs w:val="24"/>
          <w:lang w:val="en"/>
        </w:rPr>
        <w:t>Chart</w:t>
      </w:r>
      <w:r w:rsidR="003F2207" w:rsidRPr="00F91D7F">
        <w:rPr>
          <w:rFonts w:cs="Arial"/>
          <w:sz w:val="24"/>
          <w:szCs w:val="24"/>
          <w:lang w:val="en"/>
        </w:rPr>
        <w:t xml:space="preserve"> - </w:t>
      </w:r>
      <w:r w:rsidR="003F2207" w:rsidRPr="00F91D7F">
        <w:rPr>
          <w:rFonts w:cs="Arial"/>
          <w:b/>
          <w:sz w:val="24"/>
          <w:szCs w:val="24"/>
          <w:lang w:val="en"/>
        </w:rPr>
        <w:t>Bristol</w:t>
      </w:r>
      <w:r w:rsidR="00E32662" w:rsidRPr="00F91D7F">
        <w:rPr>
          <w:rFonts w:cs="Arial"/>
          <w:b/>
          <w:sz w:val="24"/>
          <w:szCs w:val="24"/>
          <w:lang w:val="en"/>
        </w:rPr>
        <w:t>–</w:t>
      </w:r>
      <w:r w:rsidR="003F2207" w:rsidRPr="00F91D7F">
        <w:rPr>
          <w:rFonts w:cs="Arial"/>
          <w:b/>
          <w:sz w:val="24"/>
          <w:szCs w:val="24"/>
          <w:lang w:val="en"/>
        </w:rPr>
        <w:t xml:space="preserve"> </w:t>
      </w:r>
      <w:hyperlink w:anchor="_Reporting_Concerns_Flow" w:history="1">
        <w:r w:rsidR="003F2207" w:rsidRPr="00F91D7F">
          <w:rPr>
            <w:rStyle w:val="Hyperlink"/>
            <w:rFonts w:cs="Arial"/>
            <w:color w:val="auto"/>
            <w:sz w:val="24"/>
            <w:szCs w:val="24"/>
            <w:lang w:val="en"/>
          </w:rPr>
          <w:t>C</w:t>
        </w:r>
        <w:r w:rsidR="00E32662" w:rsidRPr="00F91D7F">
          <w:rPr>
            <w:rStyle w:val="Hyperlink"/>
            <w:rFonts w:cs="Arial"/>
            <w:color w:val="auto"/>
            <w:sz w:val="24"/>
            <w:szCs w:val="24"/>
            <w:lang w:val="en"/>
          </w:rPr>
          <w:t>lick here</w:t>
        </w:r>
      </w:hyperlink>
    </w:p>
    <w:p w14:paraId="0C11B27D" w14:textId="77777777" w:rsidR="006E54A1" w:rsidRPr="006E54A1" w:rsidRDefault="006E54A1" w:rsidP="007328DF">
      <w:pPr>
        <w:ind w:left="360"/>
        <w:rPr>
          <w:rFonts w:cs="Arial"/>
          <w:sz w:val="24"/>
          <w:szCs w:val="24"/>
          <w:lang w:val="en"/>
        </w:rPr>
      </w:pPr>
      <w:r w:rsidRPr="006E54A1">
        <w:rPr>
          <w:rFonts w:cs="Arial"/>
          <w:sz w:val="24"/>
          <w:szCs w:val="24"/>
          <w:lang w:val="en"/>
        </w:rPr>
        <w:t xml:space="preserve">Reporting procedures and contacts BANES – </w:t>
      </w:r>
      <w:hyperlink r:id="rId43" w:history="1">
        <w:r w:rsidRPr="006E54A1">
          <w:rPr>
            <w:rStyle w:val="Hyperlink"/>
            <w:rFonts w:cs="Arial"/>
            <w:sz w:val="24"/>
            <w:szCs w:val="24"/>
            <w:lang w:val="en"/>
          </w:rPr>
          <w:t>Click Here</w:t>
        </w:r>
      </w:hyperlink>
    </w:p>
    <w:p w14:paraId="1DF92600" w14:textId="77777777" w:rsidR="003F2207" w:rsidRPr="00F91D7F" w:rsidRDefault="00E32662" w:rsidP="5AACD3B3">
      <w:pPr>
        <w:ind w:left="360"/>
        <w:rPr>
          <w:rFonts w:cs="Arial"/>
          <w:b/>
          <w:bCs/>
          <w:sz w:val="24"/>
          <w:szCs w:val="24"/>
          <w:lang w:val="en-US"/>
        </w:rPr>
      </w:pPr>
      <w:r w:rsidRPr="5AACD3B3">
        <w:rPr>
          <w:rFonts w:cs="Arial"/>
          <w:sz w:val="24"/>
          <w:szCs w:val="24"/>
          <w:lang w:val="en-US"/>
        </w:rPr>
        <w:t>Process flow chart responding to</w:t>
      </w:r>
      <w:r w:rsidR="00261A96" w:rsidRPr="5AACD3B3">
        <w:rPr>
          <w:rFonts w:cs="Arial"/>
          <w:sz w:val="24"/>
          <w:szCs w:val="24"/>
          <w:lang w:val="en-US"/>
        </w:rPr>
        <w:t xml:space="preserve"> incidents of </w:t>
      </w:r>
      <w:proofErr w:type="gramStart"/>
      <w:r w:rsidR="00F230E7" w:rsidRPr="5AACD3B3">
        <w:rPr>
          <w:rFonts w:cs="Arial"/>
          <w:sz w:val="24"/>
          <w:szCs w:val="24"/>
          <w:lang w:val="en-US"/>
        </w:rPr>
        <w:t>Child on child</w:t>
      </w:r>
      <w:proofErr w:type="gramEnd"/>
      <w:r w:rsidRPr="5AACD3B3">
        <w:rPr>
          <w:rFonts w:cs="Arial"/>
          <w:sz w:val="24"/>
          <w:szCs w:val="24"/>
          <w:lang w:val="en-US"/>
        </w:rPr>
        <w:t xml:space="preserve"> incidents and Mental Health Problems</w:t>
      </w:r>
      <w:r w:rsidRPr="5AACD3B3">
        <w:rPr>
          <w:rFonts w:cs="Arial"/>
          <w:b/>
          <w:bCs/>
          <w:sz w:val="24"/>
          <w:szCs w:val="24"/>
          <w:lang w:val="en-US"/>
        </w:rPr>
        <w:t xml:space="preserve"> –</w:t>
      </w:r>
      <w:r w:rsidR="003F2207" w:rsidRPr="5AACD3B3">
        <w:rPr>
          <w:rFonts w:cs="Arial"/>
          <w:b/>
          <w:bCs/>
          <w:sz w:val="24"/>
          <w:szCs w:val="24"/>
          <w:lang w:val="en-US"/>
        </w:rPr>
        <w:t xml:space="preserve"> </w:t>
      </w:r>
      <w:hyperlink w:anchor="_Safeguarding_Response_to">
        <w:r w:rsidR="003F2207" w:rsidRPr="5AACD3B3">
          <w:rPr>
            <w:rStyle w:val="Hyperlink"/>
            <w:rFonts w:cs="Arial"/>
            <w:color w:val="auto"/>
            <w:sz w:val="24"/>
            <w:szCs w:val="24"/>
            <w:lang w:val="en-US"/>
          </w:rPr>
          <w:t>Cl</w:t>
        </w:r>
        <w:r w:rsidRPr="5AACD3B3">
          <w:rPr>
            <w:rStyle w:val="Hyperlink"/>
            <w:rFonts w:cs="Arial"/>
            <w:color w:val="auto"/>
            <w:sz w:val="24"/>
            <w:szCs w:val="24"/>
            <w:lang w:val="en-US"/>
          </w:rPr>
          <w:t>ick here</w:t>
        </w:r>
      </w:hyperlink>
    </w:p>
    <w:p w14:paraId="7A339780" w14:textId="77777777" w:rsidR="003F2207" w:rsidRPr="00F91D7F" w:rsidRDefault="003F2207" w:rsidP="5AACD3B3">
      <w:pPr>
        <w:ind w:left="360"/>
        <w:rPr>
          <w:rFonts w:cs="Arial"/>
          <w:b/>
          <w:bCs/>
          <w:sz w:val="24"/>
          <w:szCs w:val="24"/>
        </w:rPr>
      </w:pPr>
      <w:r w:rsidRPr="5AACD3B3">
        <w:rPr>
          <w:rFonts w:cs="Arial"/>
          <w:sz w:val="24"/>
          <w:szCs w:val="24"/>
        </w:rPr>
        <w:t>Safeguarding contacts Poster</w:t>
      </w:r>
      <w:r w:rsidRPr="5AACD3B3">
        <w:rPr>
          <w:rFonts w:cs="Arial"/>
          <w:b/>
          <w:bCs/>
          <w:sz w:val="24"/>
          <w:szCs w:val="24"/>
        </w:rPr>
        <w:t xml:space="preserve"> – </w:t>
      </w:r>
      <w:r w:rsidRPr="5AACD3B3">
        <w:rPr>
          <w:rFonts w:cs="Arial"/>
          <w:sz w:val="24"/>
          <w:szCs w:val="24"/>
        </w:rPr>
        <w:t>Multi-agency contacts in Bristol</w:t>
      </w:r>
      <w:r w:rsidRPr="5AACD3B3">
        <w:rPr>
          <w:rFonts w:cs="Arial"/>
          <w:b/>
          <w:bCs/>
          <w:sz w:val="24"/>
          <w:szCs w:val="24"/>
        </w:rPr>
        <w:t xml:space="preserve">.  – </w:t>
      </w:r>
      <w:hyperlink w:anchor="_Multi-Agency_Contacts_for">
        <w:r w:rsidRPr="5AACD3B3">
          <w:rPr>
            <w:rStyle w:val="Hyperlink"/>
            <w:rFonts w:cs="Arial"/>
            <w:color w:val="auto"/>
            <w:sz w:val="24"/>
            <w:szCs w:val="24"/>
          </w:rPr>
          <w:t>Click here</w:t>
        </w:r>
      </w:hyperlink>
    </w:p>
    <w:p w14:paraId="284810F9" w14:textId="77777777" w:rsidR="003F2207" w:rsidRDefault="003F2207" w:rsidP="007328DF">
      <w:pPr>
        <w:ind w:left="360"/>
        <w:rPr>
          <w:rFonts w:cs="Arial"/>
          <w:b/>
          <w:sz w:val="24"/>
          <w:szCs w:val="24"/>
          <w:lang w:val="en"/>
        </w:rPr>
      </w:pPr>
      <w:r w:rsidRPr="00F91D7F">
        <w:rPr>
          <w:rFonts w:cs="Arial"/>
          <w:sz w:val="24"/>
          <w:szCs w:val="24"/>
          <w:lang w:val="en"/>
        </w:rPr>
        <w:t>Neighboring Local Authority Contacts</w:t>
      </w:r>
      <w:r w:rsidRPr="00F91D7F">
        <w:rPr>
          <w:rFonts w:cs="Arial"/>
          <w:b/>
          <w:sz w:val="24"/>
          <w:szCs w:val="24"/>
          <w:lang w:val="en"/>
        </w:rPr>
        <w:t xml:space="preserve"> </w:t>
      </w:r>
      <w:hyperlink w:anchor="_Other_Local_Authority" w:history="1">
        <w:r w:rsidRPr="00F91D7F">
          <w:rPr>
            <w:rStyle w:val="Hyperlink"/>
            <w:rFonts w:cs="Arial"/>
            <w:b/>
            <w:color w:val="auto"/>
            <w:sz w:val="24"/>
            <w:szCs w:val="24"/>
            <w:lang w:val="en"/>
          </w:rPr>
          <w:t xml:space="preserve">- </w:t>
        </w:r>
        <w:r w:rsidRPr="00F91D7F">
          <w:rPr>
            <w:rStyle w:val="Hyperlink"/>
            <w:rFonts w:cs="Arial"/>
            <w:color w:val="auto"/>
            <w:sz w:val="24"/>
            <w:szCs w:val="24"/>
            <w:lang w:val="en"/>
          </w:rPr>
          <w:t>Click here</w:t>
        </w:r>
      </w:hyperlink>
      <w:r w:rsidRPr="00F91D7F">
        <w:rPr>
          <w:rFonts w:cs="Arial"/>
          <w:b/>
          <w:sz w:val="24"/>
          <w:szCs w:val="24"/>
          <w:lang w:val="en"/>
        </w:rPr>
        <w:t xml:space="preserve"> </w:t>
      </w:r>
    </w:p>
    <w:p w14:paraId="6FBFE384" w14:textId="77777777" w:rsidR="00F74821" w:rsidRPr="00F91D7F" w:rsidRDefault="00F74821" w:rsidP="007328DF">
      <w:pPr>
        <w:ind w:left="360"/>
        <w:rPr>
          <w:rFonts w:cs="Arial"/>
          <w:b/>
          <w:sz w:val="24"/>
          <w:szCs w:val="24"/>
          <w:lang w:val="en"/>
        </w:rPr>
      </w:pPr>
    </w:p>
    <w:p w14:paraId="16706FF0" w14:textId="3DEDB15E" w:rsidR="007328DF" w:rsidRPr="001410E8" w:rsidRDefault="007328DF" w:rsidP="10646C75">
      <w:pPr>
        <w:rPr>
          <w:rFonts w:cs="Arial"/>
          <w:b/>
          <w:bCs/>
          <w:sz w:val="24"/>
          <w:szCs w:val="24"/>
          <w:lang w:val="en"/>
        </w:rPr>
        <w:sectPr w:rsidR="007328DF" w:rsidRPr="001410E8" w:rsidSect="00B4702A">
          <w:headerReference w:type="even" r:id="rId44"/>
          <w:headerReference w:type="default" r:id="rId45"/>
          <w:footerReference w:type="even" r:id="rId46"/>
          <w:footerReference w:type="default" r:id="rId47"/>
          <w:headerReference w:type="first" r:id="rId48"/>
          <w:footerReference w:type="first" r:id="rId49"/>
          <w:pgSz w:w="11906" w:h="16838"/>
          <w:pgMar w:top="1440" w:right="1440" w:bottom="1440" w:left="1440" w:header="709" w:footer="709" w:gutter="0"/>
          <w:pgBorders w:display="firstPage" w:offsetFrom="page">
            <w:top w:val="triple" w:sz="24" w:space="24" w:color="002060"/>
            <w:left w:val="triple" w:sz="24" w:space="24" w:color="002060"/>
            <w:bottom w:val="triple" w:sz="24" w:space="24" w:color="002060"/>
            <w:right w:val="triple" w:sz="24" w:space="24" w:color="002060"/>
          </w:pgBorders>
          <w:pgNumType w:start="0"/>
          <w:cols w:space="708"/>
          <w:titlePg/>
          <w:docGrid w:linePitch="360"/>
        </w:sectPr>
      </w:pPr>
    </w:p>
    <w:p w14:paraId="7283012F" w14:textId="77777777" w:rsidR="00E32662" w:rsidRPr="001410E8" w:rsidRDefault="00764C71" w:rsidP="00302203">
      <w:pPr>
        <w:rPr>
          <w:rFonts w:ascii="Arial" w:hAnsi="Arial" w:cs="Arial"/>
          <w:b/>
          <w:sz w:val="24"/>
          <w:szCs w:val="24"/>
          <w:lang w:val="en"/>
        </w:rPr>
      </w:pPr>
      <w:r w:rsidRPr="001410E8">
        <w:rPr>
          <w:rFonts w:ascii="Arial" w:hAnsi="Arial" w:cs="Arial"/>
          <w:b/>
          <w:noProof/>
          <w:sz w:val="24"/>
          <w:szCs w:val="24"/>
          <w:lang w:eastAsia="en-GB"/>
        </w:rPr>
        <w:lastRenderedPageBreak/>
        <mc:AlternateContent>
          <mc:Choice Requires="wps">
            <w:drawing>
              <wp:anchor distT="0" distB="0" distL="114300" distR="114300" simplePos="0" relativeHeight="251658281" behindDoc="0" locked="0" layoutInCell="1" allowOverlap="1" wp14:anchorId="5F41AB38" wp14:editId="75527BAD">
                <wp:simplePos x="0" y="0"/>
                <wp:positionH relativeFrom="column">
                  <wp:posOffset>-439387</wp:posOffset>
                </wp:positionH>
                <wp:positionV relativeFrom="paragraph">
                  <wp:posOffset>-283960</wp:posOffset>
                </wp:positionV>
                <wp:extent cx="401386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60" cy="1403985"/>
                        </a:xfrm>
                        <a:prstGeom prst="rect">
                          <a:avLst/>
                        </a:prstGeom>
                        <a:noFill/>
                        <a:ln w="9525">
                          <a:noFill/>
                          <a:miter lim="800000"/>
                          <a:headEnd/>
                          <a:tailEnd/>
                        </a:ln>
                      </wps:spPr>
                      <wps:txbx>
                        <w:txbxContent>
                          <w:p w14:paraId="78EB2CC6" w14:textId="77777777" w:rsidR="00BC48CD" w:rsidRPr="00764C71" w:rsidRDefault="00BC48CD" w:rsidP="00764C71">
                            <w:pPr>
                              <w:pStyle w:val="Heading1"/>
                              <w:rPr>
                                <w:sz w:val="32"/>
                              </w:rPr>
                            </w:pPr>
                            <w:bookmarkStart w:id="20" w:name="_Reporting_Concerns_Flow"/>
                            <w:bookmarkEnd w:id="20"/>
                            <w:r w:rsidRPr="00764C71">
                              <w:rPr>
                                <w:sz w:val="32"/>
                                <w:lang w:val="en"/>
                              </w:rPr>
                              <w:t xml:space="preserve">Reporting Concerns Flow Chart </w:t>
                            </w:r>
                            <w:r>
                              <w:rPr>
                                <w:sz w:val="32"/>
                                <w:lang w:val="en"/>
                              </w:rPr>
                              <w:t>–</w:t>
                            </w:r>
                            <w:r w:rsidRPr="00764C71">
                              <w:rPr>
                                <w:sz w:val="32"/>
                                <w:lang w:val="en"/>
                              </w:rPr>
                              <w:t xml:space="preserve"> </w:t>
                            </w:r>
                            <w:r>
                              <w:rPr>
                                <w:sz w:val="32"/>
                                <w:lang w:val="en"/>
                              </w:rPr>
                              <w:t>NSAT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41AB38" id="_x0000_s1027" type="#_x0000_t202" style="position:absolute;margin-left:-34.6pt;margin-top:-22.35pt;width:316.05pt;height:110.55pt;z-index:25165828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" filled="f" stroked="f">
                <v:textbox style="mso-fit-shape-to-text:t">
                  <w:txbxContent>
                    <w:p w14:paraId="78EB2CC6" w14:textId="77777777" w:rsidR="00BC48CD" w:rsidRPr="00764C71" w:rsidRDefault="00BC48CD" w:rsidP="00764C71">
                      <w:pPr>
                        <w:pStyle w:val="Heading1"/>
                        <w:rPr>
                          <w:sz w:val="32"/>
                        </w:rPr>
                      </w:pPr>
                      <w:bookmarkStart w:id="21" w:name="_Reporting_Concerns_Flow"/>
                      <w:bookmarkEnd w:id="21"/>
                      <w:r w:rsidRPr="00764C71">
                        <w:rPr>
                          <w:sz w:val="32"/>
                          <w:lang w:val="en"/>
                        </w:rPr>
                        <w:t xml:space="preserve">Reporting Concerns Flow Chart </w:t>
                      </w:r>
                      <w:r>
                        <w:rPr>
                          <w:sz w:val="32"/>
                          <w:lang w:val="en"/>
                        </w:rPr>
                        <w:t>–</w:t>
                      </w:r>
                      <w:r w:rsidRPr="00764C71">
                        <w:rPr>
                          <w:sz w:val="32"/>
                          <w:lang w:val="en"/>
                        </w:rPr>
                        <w:t xml:space="preserve"> </w:t>
                      </w:r>
                      <w:r>
                        <w:rPr>
                          <w:sz w:val="32"/>
                          <w:lang w:val="en"/>
                        </w:rPr>
                        <w:t>NSAT</w:t>
                      </w:r>
                    </w:p>
                  </w:txbxContent>
                </v:textbox>
              </v:shape>
            </w:pict>
          </mc:Fallback>
        </mc:AlternateContent>
      </w:r>
      <w:r w:rsidRPr="001410E8">
        <w:rPr>
          <w:rFonts w:ascii="Arial" w:hAnsi="Arial" w:cs="Arial"/>
          <w:b/>
          <w:noProof/>
          <w:sz w:val="24"/>
          <w:szCs w:val="24"/>
          <w:lang w:eastAsia="en-GB"/>
        </w:rPr>
        <mc:AlternateContent>
          <mc:Choice Requires="wps">
            <w:drawing>
              <wp:anchor distT="0" distB="0" distL="114300" distR="114300" simplePos="0" relativeHeight="251658240" behindDoc="0" locked="0" layoutInCell="1" allowOverlap="1" wp14:anchorId="785F911B" wp14:editId="054EC35B">
                <wp:simplePos x="0" y="0"/>
                <wp:positionH relativeFrom="column">
                  <wp:posOffset>4263242</wp:posOffset>
                </wp:positionH>
                <wp:positionV relativeFrom="paragraph">
                  <wp:posOffset>-58329</wp:posOffset>
                </wp:positionV>
                <wp:extent cx="4725884" cy="415290"/>
                <wp:effectExtent l="57150" t="19050" r="74930" b="99060"/>
                <wp:wrapNone/>
                <wp:docPr id="1" name="Text Box 1"/>
                <wp:cNvGraphicFramePr/>
                <a:graphic xmlns:a="http://schemas.openxmlformats.org/drawingml/2006/main">
                  <a:graphicData uri="http://schemas.microsoft.com/office/word/2010/wordprocessingShape">
                    <wps:wsp>
                      <wps:cNvSpPr txBox="1"/>
                      <wps:spPr>
                        <a:xfrm>
                          <a:off x="0" y="0"/>
                          <a:ext cx="4725884" cy="415290"/>
                        </a:xfrm>
                        <a:prstGeom prst="rect">
                          <a:avLst/>
                        </a:prstGeom>
                        <a:ln/>
                      </wps:spPr>
                      <wps:style>
                        <a:lnRef idx="1">
                          <a:schemeClr val="accent1"/>
                        </a:lnRef>
                        <a:fillRef idx="3">
                          <a:schemeClr val="accent1"/>
                        </a:fillRef>
                        <a:effectRef idx="2">
                          <a:schemeClr val="accent1"/>
                        </a:effectRef>
                        <a:fontRef idx="minor">
                          <a:schemeClr val="lt1"/>
                        </a:fontRef>
                      </wps:style>
                      <wps:txbx>
                        <w:txbxContent>
                          <w:p w14:paraId="30D1EDD4" w14:textId="77777777" w:rsidR="00BC48CD" w:rsidRPr="006C162C" w:rsidRDefault="00BC48CD" w:rsidP="00764C71">
                            <w:pPr>
                              <w:jc w:val="center"/>
                              <w:rPr>
                                <w:rFonts w:ascii="Arial" w:hAnsi="Arial" w:cs="Arial"/>
                                <w:sz w:val="40"/>
                              </w:rPr>
                            </w:pPr>
                            <w:r>
                              <w:rPr>
                                <w:rFonts w:ascii="Arial" w:hAnsi="Arial" w:cs="Arial"/>
                                <w:sz w:val="40"/>
                              </w:rPr>
                              <w:t>You have concerns about a child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5F911B" id="Text Box 1" o:spid="_x0000_s1028" type="#_x0000_t202" style="position:absolute;margin-left:335.7pt;margin-top:-4.6pt;width:372.1pt;height:3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"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30D1EDD4" w14:textId="77777777" w:rsidR="00BC48CD" w:rsidRPr="006C162C" w:rsidRDefault="00BC48CD" w:rsidP="00764C71">
                      <w:pPr>
                        <w:jc w:val="center"/>
                        <w:rPr>
                          <w:rFonts w:ascii="Arial" w:hAnsi="Arial" w:cs="Arial"/>
                          <w:sz w:val="40"/>
                        </w:rPr>
                      </w:pPr>
                      <w:r>
                        <w:rPr>
                          <w:rFonts w:ascii="Arial" w:hAnsi="Arial" w:cs="Arial"/>
                          <w:sz w:val="40"/>
                        </w:rPr>
                        <w:t>You have concerns about a child</w:t>
                      </w:r>
                    </w:p>
                  </w:txbxContent>
                </v:textbox>
              </v:shape>
            </w:pict>
          </mc:Fallback>
        </mc:AlternateContent>
      </w:r>
    </w:p>
    <w:p w14:paraId="26D14E5A" w14:textId="77777777" w:rsidR="00396F85" w:rsidRPr="001410E8" w:rsidRDefault="007328DF" w:rsidP="00302203">
      <w:pPr>
        <w:rPr>
          <w:rFonts w:ascii="Arial" w:hAnsi="Arial" w:cs="Arial"/>
          <w:b/>
          <w:sz w:val="24"/>
          <w:szCs w:val="24"/>
          <w:lang w:val="en"/>
        </w:rPr>
      </w:pPr>
      <w:r w:rsidRPr="001410E8">
        <w:rPr>
          <w:rFonts w:ascii="Arial" w:hAnsi="Arial" w:cs="Arial"/>
          <w:b/>
          <w:noProof/>
          <w:sz w:val="24"/>
          <w:szCs w:val="24"/>
          <w:lang w:eastAsia="en-GB"/>
        </w:rPr>
        <mc:AlternateContent>
          <mc:Choice Requires="wps">
            <w:drawing>
              <wp:anchor distT="0" distB="0" distL="114300" distR="114300" simplePos="0" relativeHeight="251658280" behindDoc="0" locked="0" layoutInCell="1" allowOverlap="1" wp14:anchorId="39A927FE" wp14:editId="296FFC03">
                <wp:simplePos x="0" y="0"/>
                <wp:positionH relativeFrom="column">
                  <wp:posOffset>3206494</wp:posOffset>
                </wp:positionH>
                <wp:positionV relativeFrom="paragraph">
                  <wp:posOffset>1347432</wp:posOffset>
                </wp:positionV>
                <wp:extent cx="1119846" cy="3674944"/>
                <wp:effectExtent l="38100" t="0" r="23495" b="116205"/>
                <wp:wrapNone/>
                <wp:docPr id="43" name="Elbow Connector 43"/>
                <wp:cNvGraphicFramePr/>
                <a:graphic xmlns:a="http://schemas.openxmlformats.org/drawingml/2006/main">
                  <a:graphicData uri="http://schemas.microsoft.com/office/word/2010/wordprocessingShape">
                    <wps:wsp>
                      <wps:cNvCnPr/>
                      <wps:spPr>
                        <a:xfrm flipH="1">
                          <a:off x="0" y="0"/>
                          <a:ext cx="1119846" cy="3674944"/>
                        </a:xfrm>
                        <a:prstGeom prst="bentConnector3">
                          <a:avLst>
                            <a:gd name="adj1" fmla="val 9767"/>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53158036"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43" o:spid="_x0000_s1026" type="#_x0000_t34" style="position:absolute;margin-left:252.5pt;margin-top:106.1pt;width:88.2pt;height:289.35pt;flip:x;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" adj="2110" strokecolor="#4579b8 [3044]">
                <v:stroke endarrow="open"/>
              </v:shape>
            </w:pict>
          </mc:Fallback>
        </mc:AlternateContent>
      </w:r>
      <w:r w:rsidRPr="001410E8">
        <w:rPr>
          <w:rFonts w:ascii="Arial" w:hAnsi="Arial" w:cs="Arial"/>
          <w:b/>
          <w:noProof/>
          <w:sz w:val="24"/>
          <w:szCs w:val="24"/>
          <w:lang w:eastAsia="en-GB"/>
        </w:rPr>
        <mc:AlternateContent>
          <mc:Choice Requires="wps">
            <w:drawing>
              <wp:anchor distT="0" distB="0" distL="114300" distR="114300" simplePos="0" relativeHeight="251658265" behindDoc="0" locked="0" layoutInCell="1" allowOverlap="1" wp14:anchorId="4823D688" wp14:editId="21E9F846">
                <wp:simplePos x="0" y="0"/>
                <wp:positionH relativeFrom="column">
                  <wp:posOffset>1664970</wp:posOffset>
                </wp:positionH>
                <wp:positionV relativeFrom="paragraph">
                  <wp:posOffset>5294630</wp:posOffset>
                </wp:positionV>
                <wp:extent cx="13335" cy="228600"/>
                <wp:effectExtent l="76200" t="0" r="62865" b="57150"/>
                <wp:wrapNone/>
                <wp:docPr id="35" name="Straight Arrow Connector 35"/>
                <wp:cNvGraphicFramePr/>
                <a:graphic xmlns:a="http://schemas.openxmlformats.org/drawingml/2006/main">
                  <a:graphicData uri="http://schemas.microsoft.com/office/word/2010/wordprocessingShape">
                    <wps:wsp>
                      <wps:cNvCnPr/>
                      <wps:spPr>
                        <a:xfrm>
                          <a:off x="0" y="0"/>
                          <a:ext cx="13335" cy="228600"/>
                        </a:xfrm>
                        <a:prstGeom prst="straightConnector1">
                          <a:avLst/>
                        </a:prstGeom>
                        <a:ln w="1270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6235D23E" id="_x0000_t32" coordsize="21600,21600" o:spt="32" o:oned="t" path="m,l21600,21600e" filled="f">
                <v:path arrowok="t" fillok="f" o:connecttype="none"/>
                <o:lock v:ext="edit" shapetype="t"/>
              </v:shapetype>
              <v:shape id="Straight Arrow Connector 35" o:spid="_x0000_s1026" type="#_x0000_t32" style="position:absolute;margin-left:131.1pt;margin-top:416.9pt;width:1.05pt;height:18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" strokecolor="#4579b8 [3044]" strokeweight="1pt">
                <v:stroke endarrow="open"/>
              </v:shape>
            </w:pict>
          </mc:Fallback>
        </mc:AlternateContent>
      </w:r>
      <w:r w:rsidRPr="001410E8">
        <w:rPr>
          <w:rFonts w:ascii="Arial" w:hAnsi="Arial" w:cs="Arial"/>
          <w:b/>
          <w:noProof/>
          <w:sz w:val="24"/>
          <w:szCs w:val="24"/>
          <w:lang w:eastAsia="en-GB"/>
        </w:rPr>
        <mc:AlternateContent>
          <mc:Choice Requires="wps">
            <w:drawing>
              <wp:anchor distT="0" distB="0" distL="114300" distR="114300" simplePos="0" relativeHeight="251658261" behindDoc="0" locked="0" layoutInCell="1" allowOverlap="1" wp14:anchorId="27E6593E" wp14:editId="4AFA61C2">
                <wp:simplePos x="0" y="0"/>
                <wp:positionH relativeFrom="column">
                  <wp:posOffset>1657350</wp:posOffset>
                </wp:positionH>
                <wp:positionV relativeFrom="paragraph">
                  <wp:posOffset>1931035</wp:posOffset>
                </wp:positionV>
                <wp:extent cx="19050" cy="476250"/>
                <wp:effectExtent l="76200" t="0" r="57150" b="57150"/>
                <wp:wrapNone/>
                <wp:docPr id="31" name="Straight Arrow Connector 31"/>
                <wp:cNvGraphicFramePr/>
                <a:graphic xmlns:a="http://schemas.openxmlformats.org/drawingml/2006/main">
                  <a:graphicData uri="http://schemas.microsoft.com/office/word/2010/wordprocessingShape">
                    <wps:wsp>
                      <wps:cNvCnPr/>
                      <wps:spPr>
                        <a:xfrm flipH="1">
                          <a:off x="0" y="0"/>
                          <a:ext cx="19050" cy="476250"/>
                        </a:xfrm>
                        <a:prstGeom prst="straightConnector1">
                          <a:avLst/>
                        </a:prstGeom>
                        <a:ln w="1270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560E87D" id="Straight Arrow Connector 31" o:spid="_x0000_s1026" type="#_x0000_t32" style="position:absolute;margin-left:130.5pt;margin-top:152.05pt;width:1.5pt;height:37.5pt;flip:x;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" strokecolor="#4579b8 [3044]" strokeweight="1pt">
                <v:stroke endarrow="open"/>
              </v:shape>
            </w:pict>
          </mc:Fallback>
        </mc:AlternateContent>
      </w:r>
      <w:r w:rsidRPr="001410E8">
        <w:rPr>
          <w:rFonts w:ascii="Arial" w:hAnsi="Arial" w:cs="Arial"/>
          <w:b/>
          <w:noProof/>
          <w:sz w:val="24"/>
          <w:szCs w:val="24"/>
          <w:lang w:eastAsia="en-GB"/>
        </w:rPr>
        <mc:AlternateContent>
          <mc:Choice Requires="wps">
            <w:drawing>
              <wp:anchor distT="0" distB="0" distL="114300" distR="114300" simplePos="0" relativeHeight="251658245" behindDoc="0" locked="0" layoutInCell="1" allowOverlap="1" wp14:anchorId="02853F33" wp14:editId="4CD63456">
                <wp:simplePos x="0" y="0"/>
                <wp:positionH relativeFrom="column">
                  <wp:posOffset>-149860</wp:posOffset>
                </wp:positionH>
                <wp:positionV relativeFrom="paragraph">
                  <wp:posOffset>1319530</wp:posOffset>
                </wp:positionV>
                <wp:extent cx="3426460" cy="777875"/>
                <wp:effectExtent l="57150" t="19050" r="78740" b="98425"/>
                <wp:wrapNone/>
                <wp:docPr id="54" name="Text Box 54"/>
                <wp:cNvGraphicFramePr/>
                <a:graphic xmlns:a="http://schemas.openxmlformats.org/drawingml/2006/main">
                  <a:graphicData uri="http://schemas.microsoft.com/office/word/2010/wordprocessingShape">
                    <wps:wsp>
                      <wps:cNvSpPr txBox="1"/>
                      <wps:spPr>
                        <a:xfrm>
                          <a:off x="0" y="0"/>
                          <a:ext cx="3426460" cy="777875"/>
                        </a:xfrm>
                        <a:prstGeom prst="rect">
                          <a:avLst/>
                        </a:prstGeom>
                        <a:ln/>
                      </wps:spPr>
                      <wps:style>
                        <a:lnRef idx="1">
                          <a:schemeClr val="accent1"/>
                        </a:lnRef>
                        <a:fillRef idx="3">
                          <a:schemeClr val="accent1"/>
                        </a:fillRef>
                        <a:effectRef idx="2">
                          <a:schemeClr val="accent1"/>
                        </a:effectRef>
                        <a:fontRef idx="minor">
                          <a:schemeClr val="lt1"/>
                        </a:fontRef>
                      </wps:style>
                      <wps:txbx>
                        <w:txbxContent>
                          <w:p w14:paraId="3E21988A" w14:textId="77777777" w:rsidR="00BC48CD" w:rsidRPr="00162767" w:rsidRDefault="00BC48CD" w:rsidP="007328DF">
                            <w:pPr>
                              <w:jc w:val="center"/>
                              <w:rPr>
                                <w:rFonts w:ascii="Arial" w:hAnsi="Arial" w:cs="Arial"/>
                                <w:sz w:val="28"/>
                              </w:rPr>
                            </w:pPr>
                            <w:r>
                              <w:rPr>
                                <w:rFonts w:ascii="Arial" w:hAnsi="Arial" w:cs="Arial"/>
                                <w:sz w:val="28"/>
                              </w:rPr>
                              <w:t>Go to speak with Safeguarding Lead</w:t>
                            </w:r>
                            <w:r w:rsidRPr="00162767">
                              <w:rPr>
                                <w:rFonts w:ascii="Arial" w:hAnsi="Arial" w:cs="Arial"/>
                                <w:sz w:val="28"/>
                              </w:rPr>
                              <w:t xml:space="preserve"> immediately. If</w:t>
                            </w:r>
                            <w:r>
                              <w:rPr>
                                <w:rFonts w:ascii="Arial" w:hAnsi="Arial" w:cs="Arial"/>
                                <w:sz w:val="28"/>
                              </w:rPr>
                              <w:t xml:space="preserve"> not available, find the deputy or you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53F33" id="Text Box 54" o:spid="_x0000_s1029" type="#_x0000_t202" style="position:absolute;margin-left:-11.8pt;margin-top:103.9pt;width:269.8pt;height:61.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"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3E21988A" w14:textId="77777777" w:rsidR="00BC48CD" w:rsidRPr="00162767" w:rsidRDefault="00BC48CD" w:rsidP="007328DF">
                      <w:pPr>
                        <w:jc w:val="center"/>
                        <w:rPr>
                          <w:rFonts w:ascii="Arial" w:hAnsi="Arial" w:cs="Arial"/>
                          <w:sz w:val="28"/>
                        </w:rPr>
                      </w:pPr>
                      <w:r>
                        <w:rPr>
                          <w:rFonts w:ascii="Arial" w:hAnsi="Arial" w:cs="Arial"/>
                          <w:sz w:val="28"/>
                        </w:rPr>
                        <w:t>Go to speak with Safeguarding Lead</w:t>
                      </w:r>
                      <w:r w:rsidRPr="00162767">
                        <w:rPr>
                          <w:rFonts w:ascii="Arial" w:hAnsi="Arial" w:cs="Arial"/>
                          <w:sz w:val="28"/>
                        </w:rPr>
                        <w:t xml:space="preserve"> immediately. If</w:t>
                      </w:r>
                      <w:r>
                        <w:rPr>
                          <w:rFonts w:ascii="Arial" w:hAnsi="Arial" w:cs="Arial"/>
                          <w:sz w:val="28"/>
                        </w:rPr>
                        <w:t xml:space="preserve"> not available, find the deputy or you act.</w:t>
                      </w:r>
                    </w:p>
                  </w:txbxContent>
                </v:textbox>
              </v:shape>
            </w:pict>
          </mc:Fallback>
        </mc:AlternateContent>
      </w:r>
      <w:r w:rsidRPr="001410E8">
        <w:rPr>
          <w:rFonts w:ascii="Arial" w:hAnsi="Arial" w:cs="Arial"/>
          <w:b/>
          <w:noProof/>
          <w:sz w:val="24"/>
          <w:szCs w:val="24"/>
          <w:lang w:eastAsia="en-GB"/>
        </w:rPr>
        <mc:AlternateContent>
          <mc:Choice Requires="wpg">
            <w:drawing>
              <wp:anchor distT="0" distB="0" distL="114300" distR="114300" simplePos="0" relativeHeight="251658253" behindDoc="0" locked="0" layoutInCell="1" allowOverlap="1" wp14:anchorId="50A2928C" wp14:editId="07DCE466">
                <wp:simplePos x="0" y="0"/>
                <wp:positionH relativeFrom="column">
                  <wp:posOffset>4394200</wp:posOffset>
                </wp:positionH>
                <wp:positionV relativeFrom="paragraph">
                  <wp:posOffset>7124065</wp:posOffset>
                </wp:positionV>
                <wp:extent cx="8306435" cy="1292860"/>
                <wp:effectExtent l="57150" t="19050" r="75565" b="97790"/>
                <wp:wrapNone/>
                <wp:docPr id="22" name="Group 22"/>
                <wp:cNvGraphicFramePr/>
                <a:graphic xmlns:a="http://schemas.openxmlformats.org/drawingml/2006/main">
                  <a:graphicData uri="http://schemas.microsoft.com/office/word/2010/wordprocessingGroup">
                    <wpg:wgp>
                      <wpg:cNvGrpSpPr/>
                      <wpg:grpSpPr>
                        <a:xfrm>
                          <a:off x="0" y="0"/>
                          <a:ext cx="8306435" cy="1292860"/>
                          <a:chOff x="-1768868" y="-281491"/>
                          <a:chExt cx="8307787" cy="1294338"/>
                        </a:xfrm>
                      </wpg:grpSpPr>
                      <wps:wsp>
                        <wps:cNvPr id="18" name="Text Box 18"/>
                        <wps:cNvSpPr txBox="1"/>
                        <wps:spPr>
                          <a:xfrm>
                            <a:off x="4457414" y="-210377"/>
                            <a:ext cx="2081505" cy="1017350"/>
                          </a:xfrm>
                          <a:prstGeom prst="rect">
                            <a:avLst/>
                          </a:prstGeom>
                          <a:solidFill>
                            <a:schemeClr val="tx2">
                              <a:lumMod val="40000"/>
                              <a:lumOff val="60000"/>
                            </a:schemeClr>
                          </a:solidFill>
                          <a:ln/>
                        </wps:spPr>
                        <wps:style>
                          <a:lnRef idx="1">
                            <a:schemeClr val="accent1"/>
                          </a:lnRef>
                          <a:fillRef idx="3">
                            <a:schemeClr val="accent1"/>
                          </a:fillRef>
                          <a:effectRef idx="2">
                            <a:schemeClr val="accent1"/>
                          </a:effectRef>
                          <a:fontRef idx="minor">
                            <a:schemeClr val="lt1"/>
                          </a:fontRef>
                        </wps:style>
                        <wps:txbx>
                          <w:txbxContent>
                            <w:p w14:paraId="6F83BF43" w14:textId="77777777" w:rsidR="00BC48CD" w:rsidRPr="00D44279" w:rsidRDefault="00BC48CD" w:rsidP="007328DF">
                              <w:pPr>
                                <w:jc w:val="center"/>
                                <w:rPr>
                                  <w:rFonts w:ascii="Arial" w:hAnsi="Arial" w:cs="Arial"/>
                                  <w:color w:val="17365D" w:themeColor="text2" w:themeShade="BF"/>
                                  <w:sz w:val="28"/>
                                </w:rPr>
                              </w:pPr>
                              <w:r w:rsidRPr="00D44279">
                                <w:rPr>
                                  <w:rFonts w:ascii="Arial" w:hAnsi="Arial" w:cs="Arial"/>
                                  <w:color w:val="17365D" w:themeColor="text2" w:themeShade="BF"/>
                                  <w:sz w:val="28"/>
                                </w:rPr>
                                <w:t xml:space="preserve">Decide </w:t>
                              </w:r>
                              <w:r>
                                <w:rPr>
                                  <w:rFonts w:ascii="Arial" w:hAnsi="Arial" w:cs="Arial"/>
                                  <w:color w:val="17365D" w:themeColor="text2" w:themeShade="BF"/>
                                  <w:sz w:val="28"/>
                                </w:rPr>
                                <w:t>N</w:t>
                              </w:r>
                              <w:r w:rsidRPr="00D44279">
                                <w:rPr>
                                  <w:rFonts w:ascii="Arial" w:hAnsi="Arial" w:cs="Arial"/>
                                  <w:color w:val="17365D" w:themeColor="text2" w:themeShade="BF"/>
                                  <w:sz w:val="28"/>
                                </w:rPr>
                                <w:t xml:space="preserve">o </w:t>
                              </w:r>
                              <w:r>
                                <w:rPr>
                                  <w:rFonts w:ascii="Arial" w:hAnsi="Arial" w:cs="Arial"/>
                                  <w:color w:val="17365D" w:themeColor="text2" w:themeShade="BF"/>
                                  <w:sz w:val="28"/>
                                </w:rPr>
                                <w:t>F</w:t>
                              </w:r>
                              <w:r w:rsidRPr="00D44279">
                                <w:rPr>
                                  <w:rFonts w:ascii="Arial" w:hAnsi="Arial" w:cs="Arial"/>
                                  <w:color w:val="17365D" w:themeColor="text2" w:themeShade="BF"/>
                                  <w:sz w:val="28"/>
                                </w:rPr>
                                <w:t>urt</w:t>
                              </w:r>
                              <w:r>
                                <w:rPr>
                                  <w:rFonts w:ascii="Arial" w:hAnsi="Arial" w:cs="Arial"/>
                                  <w:color w:val="17365D" w:themeColor="text2" w:themeShade="BF"/>
                                  <w:sz w:val="28"/>
                                </w:rPr>
                                <w:t>her Action (NFA) and inform your agency</w:t>
                              </w:r>
                              <w:r w:rsidRPr="00D44279">
                                <w:rPr>
                                  <w:rFonts w:ascii="Arial" w:hAnsi="Arial" w:cs="Arial"/>
                                  <w:color w:val="17365D" w:themeColor="text2" w:themeShade="BF"/>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1279531" y="-281491"/>
                            <a:ext cx="2757596" cy="1294338"/>
                          </a:xfrm>
                          <a:prstGeom prst="rect">
                            <a:avLst/>
                          </a:prstGeom>
                          <a:solidFill>
                            <a:schemeClr val="tx2">
                              <a:lumMod val="40000"/>
                              <a:lumOff val="60000"/>
                            </a:schemeClr>
                          </a:solidFill>
                          <a:ln/>
                        </wps:spPr>
                        <wps:style>
                          <a:lnRef idx="1">
                            <a:schemeClr val="accent1"/>
                          </a:lnRef>
                          <a:fillRef idx="3">
                            <a:schemeClr val="accent1"/>
                          </a:fillRef>
                          <a:effectRef idx="2">
                            <a:schemeClr val="accent1"/>
                          </a:effectRef>
                          <a:fontRef idx="minor">
                            <a:schemeClr val="lt1"/>
                          </a:fontRef>
                        </wps:style>
                        <wps:txbx>
                          <w:txbxContent>
                            <w:p w14:paraId="2DE6C7E8" w14:textId="77777777" w:rsidR="00BC48CD" w:rsidRPr="00D44279" w:rsidRDefault="00BC48CD" w:rsidP="007328DF">
                              <w:pPr>
                                <w:rPr>
                                  <w:rFonts w:ascii="Arial" w:hAnsi="Arial" w:cs="Arial"/>
                                  <w:color w:val="17365D" w:themeColor="text2" w:themeShade="BF"/>
                                  <w:sz w:val="28"/>
                                </w:rPr>
                              </w:pPr>
                              <w:r w:rsidRPr="00D44279">
                                <w:rPr>
                                  <w:rFonts w:ascii="Arial" w:hAnsi="Arial" w:cs="Arial"/>
                                  <w:color w:val="17365D" w:themeColor="text2" w:themeShade="BF"/>
                                  <w:sz w:val="28"/>
                                </w:rPr>
                                <w:t xml:space="preserve">Child in Need s17 enquiries.                         Allocated to Social Care </w:t>
                              </w:r>
                              <w:r>
                                <w:rPr>
                                  <w:rFonts w:ascii="Arial" w:hAnsi="Arial" w:cs="Arial"/>
                                  <w:color w:val="17365D" w:themeColor="text2" w:themeShade="BF"/>
                                  <w:sz w:val="28"/>
                                </w:rPr>
                                <w:t xml:space="preserve">Unit, referrer informed. Your agency </w:t>
                              </w:r>
                              <w:r w:rsidRPr="00D44279">
                                <w:rPr>
                                  <w:rFonts w:ascii="Arial" w:hAnsi="Arial" w:cs="Arial"/>
                                  <w:color w:val="17365D" w:themeColor="text2" w:themeShade="BF"/>
                                  <w:sz w:val="28"/>
                                </w:rPr>
                                <w:t>participate</w:t>
                              </w:r>
                              <w:r>
                                <w:rPr>
                                  <w:rFonts w:ascii="Arial" w:hAnsi="Arial" w:cs="Arial"/>
                                  <w:color w:val="17365D" w:themeColor="text2" w:themeShade="BF"/>
                                  <w:sz w:val="28"/>
                                </w:rPr>
                                <w:t>s</w:t>
                              </w:r>
                              <w:r w:rsidRPr="00D44279">
                                <w:rPr>
                                  <w:rFonts w:ascii="Arial" w:hAnsi="Arial" w:cs="Arial"/>
                                  <w:color w:val="17365D" w:themeColor="text2" w:themeShade="BF"/>
                                  <w:sz w:val="28"/>
                                </w:rPr>
                                <w:t xml:space="preserve"> in assessment</w:t>
                              </w:r>
                              <w:r>
                                <w:rPr>
                                  <w:rFonts w:ascii="Arial" w:hAnsi="Arial" w:cs="Arial"/>
                                  <w:color w:val="17365D" w:themeColor="text2" w:themeShade="BF"/>
                                  <w:sz w:val="28"/>
                                </w:rPr>
                                <w:t>, plan, and intervention.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1768868" y="-249881"/>
                            <a:ext cx="2626522" cy="1262727"/>
                          </a:xfrm>
                          <a:prstGeom prst="rect">
                            <a:avLst/>
                          </a:prstGeom>
                          <a:solidFill>
                            <a:schemeClr val="tx2">
                              <a:lumMod val="40000"/>
                              <a:lumOff val="60000"/>
                            </a:schemeClr>
                          </a:solidFill>
                          <a:ln/>
                        </wps:spPr>
                        <wps:style>
                          <a:lnRef idx="1">
                            <a:schemeClr val="accent1"/>
                          </a:lnRef>
                          <a:fillRef idx="3">
                            <a:schemeClr val="accent1"/>
                          </a:fillRef>
                          <a:effectRef idx="2">
                            <a:schemeClr val="accent1"/>
                          </a:effectRef>
                          <a:fontRef idx="minor">
                            <a:schemeClr val="lt1"/>
                          </a:fontRef>
                        </wps:style>
                        <wps:txbx>
                          <w:txbxContent>
                            <w:p w14:paraId="6FEF4771" w14:textId="5E035860" w:rsidR="00BC48CD" w:rsidRPr="00C41505" w:rsidRDefault="00445A70" w:rsidP="007328DF">
                              <w:pPr>
                                <w:spacing w:line="240" w:lineRule="auto"/>
                                <w:jc w:val="center"/>
                                <w:rPr>
                                  <w:rFonts w:ascii="Arial" w:hAnsi="Arial" w:cs="Arial"/>
                                  <w:color w:val="244061" w:themeColor="accent1" w:themeShade="80"/>
                                  <w:sz w:val="28"/>
                                  <w:szCs w:val="28"/>
                                </w:rPr>
                              </w:pPr>
                              <w:r w:rsidRPr="00C41505">
                                <w:rPr>
                                  <w:rFonts w:ascii="Arial" w:hAnsi="Arial" w:cs="Arial"/>
                                  <w:color w:val="244061" w:themeColor="accent1" w:themeShade="80"/>
                                  <w:sz w:val="28"/>
                                  <w:szCs w:val="28"/>
                                </w:rPr>
                                <w:t>Family Help SAF allocated and referrer informed. Your agency participates in assessment, plan and intervention.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0A2928C" id="Group 22" o:spid="_x0000_s1030" style="position:absolute;margin-left:346pt;margin-top:560.95pt;width:654.05pt;height:101.8pt;z-index:251658253;mso-width-relative:margin;mso-height-relative:margin" coordorigin="-17688,-2814" coordsize="83077,12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">
                <v:shape id="Text Box 18" o:spid="_x0000_s1031" type="#_x0000_t202" style="position:absolute;left:44574;top:-2103;width:20815;height:10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" fillcolor="#8db3e2 [1311]" strokecolor="#4579b8 [3044]">
                  <v:shadow on="t" color="black" opacity="22937f" origin=",.5" offset="0,.63889mm"/>
                  <v:textbox>
                    <w:txbxContent>
                      <w:p w14:paraId="6F83BF43" w14:textId="77777777" w:rsidR="00BC48CD" w:rsidRPr="00D44279" w:rsidRDefault="00BC48CD" w:rsidP="007328DF">
                        <w:pPr>
                          <w:jc w:val="center"/>
                          <w:rPr>
                            <w:rFonts w:ascii="Arial" w:hAnsi="Arial" w:cs="Arial"/>
                            <w:color w:val="17365D" w:themeColor="text2" w:themeShade="BF"/>
                            <w:sz w:val="28"/>
                          </w:rPr>
                        </w:pPr>
                        <w:r w:rsidRPr="00D44279">
                          <w:rPr>
                            <w:rFonts w:ascii="Arial" w:hAnsi="Arial" w:cs="Arial"/>
                            <w:color w:val="17365D" w:themeColor="text2" w:themeShade="BF"/>
                            <w:sz w:val="28"/>
                          </w:rPr>
                          <w:t xml:space="preserve">Decide </w:t>
                        </w:r>
                        <w:r>
                          <w:rPr>
                            <w:rFonts w:ascii="Arial" w:hAnsi="Arial" w:cs="Arial"/>
                            <w:color w:val="17365D" w:themeColor="text2" w:themeShade="BF"/>
                            <w:sz w:val="28"/>
                          </w:rPr>
                          <w:t>N</w:t>
                        </w:r>
                        <w:r w:rsidRPr="00D44279">
                          <w:rPr>
                            <w:rFonts w:ascii="Arial" w:hAnsi="Arial" w:cs="Arial"/>
                            <w:color w:val="17365D" w:themeColor="text2" w:themeShade="BF"/>
                            <w:sz w:val="28"/>
                          </w:rPr>
                          <w:t xml:space="preserve">o </w:t>
                        </w:r>
                        <w:r>
                          <w:rPr>
                            <w:rFonts w:ascii="Arial" w:hAnsi="Arial" w:cs="Arial"/>
                            <w:color w:val="17365D" w:themeColor="text2" w:themeShade="BF"/>
                            <w:sz w:val="28"/>
                          </w:rPr>
                          <w:t>F</w:t>
                        </w:r>
                        <w:r w:rsidRPr="00D44279">
                          <w:rPr>
                            <w:rFonts w:ascii="Arial" w:hAnsi="Arial" w:cs="Arial"/>
                            <w:color w:val="17365D" w:themeColor="text2" w:themeShade="BF"/>
                            <w:sz w:val="28"/>
                          </w:rPr>
                          <w:t>urt</w:t>
                        </w:r>
                        <w:r>
                          <w:rPr>
                            <w:rFonts w:ascii="Arial" w:hAnsi="Arial" w:cs="Arial"/>
                            <w:color w:val="17365D" w:themeColor="text2" w:themeShade="BF"/>
                            <w:sz w:val="28"/>
                          </w:rPr>
                          <w:t>her Action (NFA) and inform your agency</w:t>
                        </w:r>
                        <w:r w:rsidRPr="00D44279">
                          <w:rPr>
                            <w:rFonts w:ascii="Arial" w:hAnsi="Arial" w:cs="Arial"/>
                            <w:color w:val="17365D" w:themeColor="text2" w:themeShade="BF"/>
                            <w:sz w:val="28"/>
                          </w:rPr>
                          <w:t>.</w:t>
                        </w:r>
                      </w:p>
                    </w:txbxContent>
                  </v:textbox>
                </v:shape>
                <v:shape id="Text Box 19" o:spid="_x0000_s1032" type="#_x0000_t202" style="position:absolute;left:12795;top:-2814;width:27576;height:12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" fillcolor="#8db3e2 [1311]" strokecolor="#4579b8 [3044]">
                  <v:shadow on="t" color="black" opacity="22937f" origin=",.5" offset="0,.63889mm"/>
                  <v:textbox>
                    <w:txbxContent>
                      <w:p w14:paraId="2DE6C7E8" w14:textId="77777777" w:rsidR="00BC48CD" w:rsidRPr="00D44279" w:rsidRDefault="00BC48CD" w:rsidP="007328DF">
                        <w:pPr>
                          <w:rPr>
                            <w:rFonts w:ascii="Arial" w:hAnsi="Arial" w:cs="Arial"/>
                            <w:color w:val="17365D" w:themeColor="text2" w:themeShade="BF"/>
                            <w:sz w:val="28"/>
                          </w:rPr>
                        </w:pPr>
                        <w:r w:rsidRPr="00D44279">
                          <w:rPr>
                            <w:rFonts w:ascii="Arial" w:hAnsi="Arial" w:cs="Arial"/>
                            <w:color w:val="17365D" w:themeColor="text2" w:themeShade="BF"/>
                            <w:sz w:val="28"/>
                          </w:rPr>
                          <w:t xml:space="preserve">Child in Need s17 enquiries.                         Allocated to Social Care </w:t>
                        </w:r>
                        <w:r>
                          <w:rPr>
                            <w:rFonts w:ascii="Arial" w:hAnsi="Arial" w:cs="Arial"/>
                            <w:color w:val="17365D" w:themeColor="text2" w:themeShade="BF"/>
                            <w:sz w:val="28"/>
                          </w:rPr>
                          <w:t xml:space="preserve">Unit, referrer informed. Your agency </w:t>
                        </w:r>
                        <w:r w:rsidRPr="00D44279">
                          <w:rPr>
                            <w:rFonts w:ascii="Arial" w:hAnsi="Arial" w:cs="Arial"/>
                            <w:color w:val="17365D" w:themeColor="text2" w:themeShade="BF"/>
                            <w:sz w:val="28"/>
                          </w:rPr>
                          <w:t>participate</w:t>
                        </w:r>
                        <w:r>
                          <w:rPr>
                            <w:rFonts w:ascii="Arial" w:hAnsi="Arial" w:cs="Arial"/>
                            <w:color w:val="17365D" w:themeColor="text2" w:themeShade="BF"/>
                            <w:sz w:val="28"/>
                          </w:rPr>
                          <w:t>s</w:t>
                        </w:r>
                        <w:r w:rsidRPr="00D44279">
                          <w:rPr>
                            <w:rFonts w:ascii="Arial" w:hAnsi="Arial" w:cs="Arial"/>
                            <w:color w:val="17365D" w:themeColor="text2" w:themeShade="BF"/>
                            <w:sz w:val="28"/>
                          </w:rPr>
                          <w:t xml:space="preserve"> in assessment</w:t>
                        </w:r>
                        <w:r>
                          <w:rPr>
                            <w:rFonts w:ascii="Arial" w:hAnsi="Arial" w:cs="Arial"/>
                            <w:color w:val="17365D" w:themeColor="text2" w:themeShade="BF"/>
                            <w:sz w:val="28"/>
                          </w:rPr>
                          <w:t>, plan, and intervention.</w:t>
                        </w:r>
                      </w:p>
                    </w:txbxContent>
                  </v:textbox>
                </v:shape>
                <v:shape id="Text Box 20" o:spid="_x0000_s1033" type="#_x0000_t202" style="position:absolute;left:-17688;top:-2498;width:26264;height:1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" fillcolor="#8db3e2 [1311]" strokecolor="#4579b8 [3044]">
                  <v:shadow on="t" color="black" opacity="22937f" origin=",.5" offset="0,.63889mm"/>
                  <v:textbox>
                    <w:txbxContent>
                      <w:p w14:paraId="6FEF4771" w14:textId="5E035860" w:rsidR="00BC48CD" w:rsidRPr="00C41505" w:rsidRDefault="00445A70" w:rsidP="007328DF">
                        <w:pPr>
                          <w:spacing w:line="240" w:lineRule="auto"/>
                          <w:jc w:val="center"/>
                          <w:rPr>
                            <w:rFonts w:ascii="Arial" w:hAnsi="Arial" w:cs="Arial"/>
                            <w:color w:val="244061" w:themeColor="accent1" w:themeShade="80"/>
                            <w:sz w:val="28"/>
                            <w:szCs w:val="28"/>
                          </w:rPr>
                        </w:pPr>
                        <w:r w:rsidRPr="00C41505">
                          <w:rPr>
                            <w:rFonts w:ascii="Arial" w:hAnsi="Arial" w:cs="Arial"/>
                            <w:color w:val="244061" w:themeColor="accent1" w:themeShade="80"/>
                            <w:sz w:val="28"/>
                            <w:szCs w:val="28"/>
                          </w:rPr>
                          <w:t>Family Help SAF allocated and referrer informed. Your agency participates in assessment, plan and intervention.</w:t>
                        </w:r>
                      </w:p>
                    </w:txbxContent>
                  </v:textbox>
                </v:shape>
              </v:group>
            </w:pict>
          </mc:Fallback>
        </mc:AlternateContent>
      </w:r>
      <w:r w:rsidRPr="001410E8">
        <w:rPr>
          <w:rFonts w:ascii="Arial" w:hAnsi="Arial" w:cs="Arial"/>
          <w:b/>
          <w:noProof/>
          <w:sz w:val="24"/>
          <w:szCs w:val="24"/>
          <w:lang w:eastAsia="en-GB"/>
        </w:rPr>
        <mc:AlternateContent>
          <mc:Choice Requires="wps">
            <w:drawing>
              <wp:anchor distT="0" distB="0" distL="114300" distR="114300" simplePos="0" relativeHeight="251658274" behindDoc="0" locked="0" layoutInCell="1" allowOverlap="1" wp14:anchorId="4032C0DF" wp14:editId="761DFE1B">
                <wp:simplePos x="0" y="0"/>
                <wp:positionH relativeFrom="column">
                  <wp:posOffset>8843749</wp:posOffset>
                </wp:positionH>
                <wp:positionV relativeFrom="paragraph">
                  <wp:posOffset>6648734</wp:posOffset>
                </wp:positionV>
                <wp:extent cx="0" cy="471701"/>
                <wp:effectExtent l="95250" t="0" r="57150" b="62230"/>
                <wp:wrapNone/>
                <wp:docPr id="46" name="Straight Arrow Connector 46"/>
                <wp:cNvGraphicFramePr/>
                <a:graphic xmlns:a="http://schemas.openxmlformats.org/drawingml/2006/main">
                  <a:graphicData uri="http://schemas.microsoft.com/office/word/2010/wordprocessingShape">
                    <wps:wsp>
                      <wps:cNvCnPr/>
                      <wps:spPr>
                        <a:xfrm>
                          <a:off x="0" y="0"/>
                          <a:ext cx="0" cy="471701"/>
                        </a:xfrm>
                        <a:prstGeom prst="straightConnector1">
                          <a:avLst/>
                        </a:prstGeom>
                        <a:ln w="1270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cei="http://schemas.microsoft.com/office/word/2026/wordml/cei">
            <w:pict>
              <v:shape w14:anchorId="3487C35A" id="Straight Arrow Connector 46" o:spid="_x0000_s1026" type="#_x0000_t32" style="position:absolute;margin-left:696.35pt;margin-top:523.5pt;width:0;height:37.15pt;z-index:25165827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" strokecolor="#4579b8 [3044]" strokeweight="1pt">
                <v:stroke endarrow="open"/>
              </v:shape>
            </w:pict>
          </mc:Fallback>
        </mc:AlternateContent>
      </w:r>
      <w:r w:rsidRPr="001410E8">
        <w:rPr>
          <w:rFonts w:ascii="Arial" w:hAnsi="Arial" w:cs="Arial"/>
          <w:b/>
          <w:noProof/>
          <w:sz w:val="24"/>
          <w:szCs w:val="24"/>
          <w:lang w:eastAsia="en-GB"/>
        </w:rPr>
        <mc:AlternateContent>
          <mc:Choice Requires="wps">
            <w:drawing>
              <wp:anchor distT="0" distB="0" distL="114300" distR="114300" simplePos="0" relativeHeight="251658275" behindDoc="0" locked="0" layoutInCell="1" allowOverlap="1" wp14:anchorId="77AA3C81" wp14:editId="58E013E1">
                <wp:simplePos x="0" y="0"/>
                <wp:positionH relativeFrom="column">
                  <wp:posOffset>11122925</wp:posOffset>
                </wp:positionH>
                <wp:positionV relativeFrom="paragraph">
                  <wp:posOffset>6648734</wp:posOffset>
                </wp:positionV>
                <wp:extent cx="0" cy="471701"/>
                <wp:effectExtent l="95250" t="0" r="57150" b="62230"/>
                <wp:wrapNone/>
                <wp:docPr id="47" name="Straight Arrow Connector 47"/>
                <wp:cNvGraphicFramePr/>
                <a:graphic xmlns:a="http://schemas.openxmlformats.org/drawingml/2006/main">
                  <a:graphicData uri="http://schemas.microsoft.com/office/word/2010/wordprocessingShape">
                    <wps:wsp>
                      <wps:cNvCnPr/>
                      <wps:spPr>
                        <a:xfrm>
                          <a:off x="0" y="0"/>
                          <a:ext cx="0" cy="471701"/>
                        </a:xfrm>
                        <a:prstGeom prst="straightConnector1">
                          <a:avLst/>
                        </a:prstGeom>
                        <a:ln w="1270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cei="http://schemas.microsoft.com/office/word/2026/wordml/cei">
            <w:pict>
              <v:shape w14:anchorId="0BB48692" id="Straight Arrow Connector 47" o:spid="_x0000_s1026" type="#_x0000_t32" style="position:absolute;margin-left:875.8pt;margin-top:523.5pt;width:0;height:37.15pt;z-index:25165827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" strokecolor="#4579b8 [3044]" strokeweight="1pt">
                <v:stroke endarrow="open"/>
              </v:shape>
            </w:pict>
          </mc:Fallback>
        </mc:AlternateContent>
      </w:r>
      <w:r w:rsidRPr="001410E8">
        <w:rPr>
          <w:rFonts w:ascii="Arial" w:hAnsi="Arial" w:cs="Arial"/>
          <w:b/>
          <w:noProof/>
          <w:sz w:val="24"/>
          <w:szCs w:val="24"/>
          <w:lang w:eastAsia="en-GB"/>
        </w:rPr>
        <mc:AlternateContent>
          <mc:Choice Requires="wps">
            <w:drawing>
              <wp:anchor distT="0" distB="0" distL="114300" distR="114300" simplePos="0" relativeHeight="251658273" behindDoc="0" locked="0" layoutInCell="1" allowOverlap="1" wp14:anchorId="276771B0" wp14:editId="46812356">
                <wp:simplePos x="0" y="0"/>
                <wp:positionH relativeFrom="column">
                  <wp:posOffset>6305266</wp:posOffset>
                </wp:positionH>
                <wp:positionV relativeFrom="paragraph">
                  <wp:posOffset>6646460</wp:posOffset>
                </wp:positionV>
                <wp:extent cx="0" cy="477671"/>
                <wp:effectExtent l="95250" t="0" r="57150" b="55880"/>
                <wp:wrapNone/>
                <wp:docPr id="45" name="Straight Arrow Connector 45"/>
                <wp:cNvGraphicFramePr/>
                <a:graphic xmlns:a="http://schemas.openxmlformats.org/drawingml/2006/main">
                  <a:graphicData uri="http://schemas.microsoft.com/office/word/2010/wordprocessingShape">
                    <wps:wsp>
                      <wps:cNvCnPr/>
                      <wps:spPr>
                        <a:xfrm>
                          <a:off x="0" y="0"/>
                          <a:ext cx="0" cy="477671"/>
                        </a:xfrm>
                        <a:prstGeom prst="straightConnector1">
                          <a:avLst/>
                        </a:prstGeom>
                        <a:ln w="1270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cei="http://schemas.microsoft.com/office/word/2026/wordml/cei">
            <w:pict>
              <v:shape w14:anchorId="744C2A7D" id="Straight Arrow Connector 45" o:spid="_x0000_s1026" type="#_x0000_t32" style="position:absolute;margin-left:496.5pt;margin-top:523.35pt;width:0;height:37.6pt;z-index:25165827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" strokecolor="#4579b8 [3044]" strokeweight="1pt">
                <v:stroke endarrow="open"/>
              </v:shape>
            </w:pict>
          </mc:Fallback>
        </mc:AlternateContent>
      </w:r>
      <w:r w:rsidRPr="001410E8">
        <w:rPr>
          <w:rFonts w:ascii="Arial" w:hAnsi="Arial" w:cs="Arial"/>
          <w:b/>
          <w:noProof/>
          <w:sz w:val="24"/>
          <w:szCs w:val="24"/>
          <w:lang w:eastAsia="en-GB"/>
        </w:rPr>
        <mc:AlternateContent>
          <mc:Choice Requires="wps">
            <w:drawing>
              <wp:anchor distT="0" distB="0" distL="114300" distR="114300" simplePos="0" relativeHeight="251658276" behindDoc="0" locked="0" layoutInCell="1" allowOverlap="1" wp14:anchorId="63356F22" wp14:editId="13F563D7">
                <wp:simplePos x="0" y="0"/>
                <wp:positionH relativeFrom="column">
                  <wp:posOffset>4871720</wp:posOffset>
                </wp:positionH>
                <wp:positionV relativeFrom="paragraph">
                  <wp:posOffset>6119495</wp:posOffset>
                </wp:positionV>
                <wp:extent cx="6618605" cy="507365"/>
                <wp:effectExtent l="57150" t="19050" r="67945" b="102235"/>
                <wp:wrapNone/>
                <wp:docPr id="13" name="Text Box 13"/>
                <wp:cNvGraphicFramePr/>
                <a:graphic xmlns:a="http://schemas.openxmlformats.org/drawingml/2006/main">
                  <a:graphicData uri="http://schemas.microsoft.com/office/word/2010/wordprocessingShape">
                    <wps:wsp>
                      <wps:cNvSpPr txBox="1"/>
                      <wps:spPr>
                        <a:xfrm>
                          <a:off x="0" y="0"/>
                          <a:ext cx="6618605" cy="507365"/>
                        </a:xfrm>
                        <a:prstGeom prst="rect">
                          <a:avLst/>
                        </a:prstGeom>
                        <a:noFill/>
                        <a:ln w="12700"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67221F28" w14:textId="77777777" w:rsidR="00BC48CD" w:rsidRPr="00D44279" w:rsidRDefault="00BC48CD" w:rsidP="007328DF">
                            <w:pPr>
                              <w:jc w:val="center"/>
                              <w:rPr>
                                <w:rFonts w:ascii="Arial" w:hAnsi="Arial" w:cs="Arial"/>
                                <w:color w:val="0070C0"/>
                                <w:sz w:val="28"/>
                              </w:rPr>
                            </w:pPr>
                            <w:r>
                              <w:rPr>
                                <w:rFonts w:ascii="Arial" w:hAnsi="Arial" w:cs="Arial"/>
                                <w:color w:val="0070C0"/>
                                <w:sz w:val="28"/>
                              </w:rPr>
                              <w:t>Children’s Social Care</w:t>
                            </w:r>
                            <w:r w:rsidRPr="00D44279">
                              <w:rPr>
                                <w:rFonts w:ascii="Arial" w:hAnsi="Arial" w:cs="Arial"/>
                                <w:color w:val="0070C0"/>
                                <w:sz w:val="28"/>
                              </w:rPr>
                              <w:t xml:space="preserve"> assess</w:t>
                            </w:r>
                            <w:r>
                              <w:rPr>
                                <w:rFonts w:ascii="Arial" w:hAnsi="Arial" w:cs="Arial"/>
                                <w:color w:val="0070C0"/>
                                <w:sz w:val="28"/>
                              </w:rPr>
                              <w:t>es referral and threshold (may direct to Pathway Decision Team or MASH if further information is required) and directs to:</w:t>
                            </w:r>
                            <w:r w:rsidRPr="00D44279">
                              <w:rPr>
                                <w:rFonts w:ascii="Arial" w:hAnsi="Arial" w:cs="Arial"/>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56F22" id="Text Box 13" o:spid="_x0000_s1034" type="#_x0000_t202" style="position:absolute;margin-left:383.6pt;margin-top:481.85pt;width:521.15pt;height:39.9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" filled="f" strokecolor="#4a7ebb" strokeweight="1pt">
                <v:shadow on="t" color="black" opacity="22937f" origin=",.5" offset="0,.63889mm"/>
                <v:textbox>
                  <w:txbxContent>
                    <w:p w14:paraId="67221F28" w14:textId="77777777" w:rsidR="00BC48CD" w:rsidRPr="00D44279" w:rsidRDefault="00BC48CD" w:rsidP="007328DF">
                      <w:pPr>
                        <w:jc w:val="center"/>
                        <w:rPr>
                          <w:rFonts w:ascii="Arial" w:hAnsi="Arial" w:cs="Arial"/>
                          <w:color w:val="0070C0"/>
                          <w:sz w:val="28"/>
                        </w:rPr>
                      </w:pPr>
                      <w:r>
                        <w:rPr>
                          <w:rFonts w:ascii="Arial" w:hAnsi="Arial" w:cs="Arial"/>
                          <w:color w:val="0070C0"/>
                          <w:sz w:val="28"/>
                        </w:rPr>
                        <w:t>Children’s Social Care</w:t>
                      </w:r>
                      <w:r w:rsidRPr="00D44279">
                        <w:rPr>
                          <w:rFonts w:ascii="Arial" w:hAnsi="Arial" w:cs="Arial"/>
                          <w:color w:val="0070C0"/>
                          <w:sz w:val="28"/>
                        </w:rPr>
                        <w:t xml:space="preserve"> assess</w:t>
                      </w:r>
                      <w:r>
                        <w:rPr>
                          <w:rFonts w:ascii="Arial" w:hAnsi="Arial" w:cs="Arial"/>
                          <w:color w:val="0070C0"/>
                          <w:sz w:val="28"/>
                        </w:rPr>
                        <w:t>es referral and threshold (may direct to Pathway Decision Team or MASH if further information is required) and directs to:</w:t>
                      </w:r>
                      <w:r w:rsidRPr="00D44279">
                        <w:rPr>
                          <w:rFonts w:ascii="Arial" w:hAnsi="Arial" w:cs="Arial"/>
                          <w:color w:val="0070C0"/>
                          <w:sz w:val="28"/>
                        </w:rPr>
                        <w:t xml:space="preserve"> </w:t>
                      </w:r>
                    </w:p>
                  </w:txbxContent>
                </v:textbox>
              </v:shape>
            </w:pict>
          </mc:Fallback>
        </mc:AlternateContent>
      </w:r>
      <w:r w:rsidRPr="001410E8">
        <w:rPr>
          <w:rFonts w:ascii="Arial" w:hAnsi="Arial" w:cs="Arial"/>
          <w:b/>
          <w:noProof/>
          <w:sz w:val="24"/>
          <w:szCs w:val="24"/>
          <w:lang w:eastAsia="en-GB"/>
        </w:rPr>
        <mc:AlternateContent>
          <mc:Choice Requires="wps">
            <w:drawing>
              <wp:anchor distT="0" distB="0" distL="114300" distR="114300" simplePos="0" relativeHeight="251658277" behindDoc="0" locked="0" layoutInCell="1" allowOverlap="1" wp14:anchorId="4803E594" wp14:editId="588B3AA0">
                <wp:simplePos x="0" y="0"/>
                <wp:positionH relativeFrom="column">
                  <wp:posOffset>6386830</wp:posOffset>
                </wp:positionH>
                <wp:positionV relativeFrom="paragraph">
                  <wp:posOffset>5733415</wp:posOffset>
                </wp:positionV>
                <wp:extent cx="0" cy="387985"/>
                <wp:effectExtent l="95250" t="0" r="114300" b="50165"/>
                <wp:wrapNone/>
                <wp:docPr id="24" name="Straight Arrow Connector 24"/>
                <wp:cNvGraphicFramePr/>
                <a:graphic xmlns:a="http://schemas.openxmlformats.org/drawingml/2006/main">
                  <a:graphicData uri="http://schemas.microsoft.com/office/word/2010/wordprocessingShape">
                    <wps:wsp>
                      <wps:cNvCnPr/>
                      <wps:spPr>
                        <a:xfrm>
                          <a:off x="0" y="0"/>
                          <a:ext cx="0" cy="387985"/>
                        </a:xfrm>
                        <a:prstGeom prst="straightConnector1">
                          <a:avLst/>
                        </a:prstGeom>
                        <a:noFill/>
                        <a:ln w="12700" cap="flat" cmpd="sng" algn="ctr">
                          <a:solidFill>
                            <a:srgbClr val="4F81BD">
                              <a:shade val="95000"/>
                              <a:satMod val="105000"/>
                            </a:srgbClr>
                          </a:solidFill>
                          <a:prstDash val="solid"/>
                          <a:tailEnd type="arrow"/>
                        </a:ln>
                        <a:effectLst/>
                      </wps:spPr>
                      <wps:bodyPr/>
                    </wps:wsp>
                  </a:graphicData>
                </a:graphic>
                <wp14:sizeRelV relativeFrom="margin">
                  <wp14:pctHeight>0</wp14:pctHeight>
                </wp14:sizeRelV>
              </wp:anchor>
            </w:drawing>
          </mc:Choice>
          <mc:Fallback xmlns:w16cei="http://schemas.microsoft.com/office/word/2026/wordml/cei">
            <w:pict>
              <v:shape w14:anchorId="3AA0970F" id="Straight Arrow Connector 24" o:spid="_x0000_s1026" type="#_x0000_t32" style="position:absolute;margin-left:502.9pt;margin-top:451.45pt;width:0;height:30.55pt;z-index:25165827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" strokecolor="#4a7ebb" strokeweight="1pt">
                <v:stroke endarrow="open"/>
              </v:shape>
            </w:pict>
          </mc:Fallback>
        </mc:AlternateContent>
      </w:r>
      <w:r w:rsidRPr="001410E8">
        <w:rPr>
          <w:rFonts w:ascii="Arial" w:hAnsi="Arial" w:cs="Arial"/>
          <w:b/>
          <w:noProof/>
          <w:sz w:val="24"/>
          <w:szCs w:val="24"/>
          <w:lang w:eastAsia="en-GB"/>
        </w:rPr>
        <mc:AlternateContent>
          <mc:Choice Requires="wps">
            <w:drawing>
              <wp:anchor distT="0" distB="0" distL="114300" distR="114300" simplePos="0" relativeHeight="251658252" behindDoc="0" locked="0" layoutInCell="1" allowOverlap="1" wp14:anchorId="7055007C" wp14:editId="080098A0">
                <wp:simplePos x="0" y="0"/>
                <wp:positionH relativeFrom="column">
                  <wp:posOffset>4878705</wp:posOffset>
                </wp:positionH>
                <wp:positionV relativeFrom="paragraph">
                  <wp:posOffset>4870450</wp:posOffset>
                </wp:positionV>
                <wp:extent cx="3981450" cy="876300"/>
                <wp:effectExtent l="57150" t="19050" r="76200" b="95250"/>
                <wp:wrapNone/>
                <wp:docPr id="17" name="Text Box 17"/>
                <wp:cNvGraphicFramePr/>
                <a:graphic xmlns:a="http://schemas.openxmlformats.org/drawingml/2006/main">
                  <a:graphicData uri="http://schemas.microsoft.com/office/word/2010/wordprocessingShape">
                    <wps:wsp>
                      <wps:cNvSpPr txBox="1"/>
                      <wps:spPr>
                        <a:xfrm>
                          <a:off x="0" y="0"/>
                          <a:ext cx="3981450" cy="876300"/>
                        </a:xfrm>
                        <a:prstGeom prst="rect">
                          <a:avLst/>
                        </a:prstGeom>
                        <a:ln w="12700"/>
                      </wps:spPr>
                      <wps:style>
                        <a:lnRef idx="1">
                          <a:schemeClr val="accent1"/>
                        </a:lnRef>
                        <a:fillRef idx="3">
                          <a:schemeClr val="accent1"/>
                        </a:fillRef>
                        <a:effectRef idx="2">
                          <a:schemeClr val="accent1"/>
                        </a:effectRef>
                        <a:fontRef idx="minor">
                          <a:schemeClr val="lt1"/>
                        </a:fontRef>
                      </wps:style>
                      <wps:txbx>
                        <w:txbxContent>
                          <w:p w14:paraId="0D4E4809" w14:textId="692AAEF9" w:rsidR="00BC48CD" w:rsidRPr="00162767" w:rsidRDefault="00A96137" w:rsidP="007328DF">
                            <w:pPr>
                              <w:jc w:val="center"/>
                              <w:rPr>
                                <w:rFonts w:ascii="Arial" w:hAnsi="Arial" w:cs="Arial"/>
                                <w:sz w:val="28"/>
                              </w:rPr>
                            </w:pPr>
                            <w:r w:rsidRPr="00445A70">
                              <w:rPr>
                                <w:rFonts w:ascii="Arial" w:hAnsi="Arial" w:cs="Arial"/>
                                <w:b/>
                                <w:color w:val="EEECE1" w:themeColor="background2"/>
                                <w:sz w:val="28"/>
                                <w:szCs w:val="28"/>
                              </w:rPr>
                              <w:t>Telephone First Response on 01179036444. Parental consent is required</w:t>
                            </w:r>
                            <w:r w:rsidRPr="00445A70">
                              <w:rPr>
                                <w:color w:val="EEECE1" w:themeColor="background2"/>
                                <w:sz w:val="27"/>
                                <w:szCs w:val="27"/>
                              </w:rPr>
                              <w:t>.</w:t>
                            </w:r>
                            <w:r w:rsidRPr="00445A70">
                              <w:rPr>
                                <w:rFonts w:ascii="Arial" w:hAnsi="Arial" w:cs="Arial"/>
                                <w:color w:val="EEECE1" w:themeColor="background2"/>
                                <w:sz w:val="28"/>
                              </w:rPr>
                              <w:t xml:space="preserve"> </w:t>
                            </w:r>
                            <w:r w:rsidR="00BC48CD" w:rsidRPr="00162767">
                              <w:rPr>
                                <w:rFonts w:ascii="Arial" w:hAnsi="Arial" w:cs="Arial"/>
                                <w:sz w:val="28"/>
                              </w:rPr>
                              <w:t>(</w:t>
                            </w:r>
                            <w:r w:rsidR="00BC48CD">
                              <w:rPr>
                                <w:rFonts w:ascii="Arial" w:hAnsi="Arial" w:cs="Arial"/>
                                <w:sz w:val="28"/>
                              </w:rPr>
                              <w:t xml:space="preserve">copy of referral kept </w:t>
                            </w:r>
                            <w:proofErr w:type="gramStart"/>
                            <w:r w:rsidR="00BC48CD">
                              <w:rPr>
                                <w:rFonts w:ascii="Arial" w:hAnsi="Arial" w:cs="Arial"/>
                                <w:sz w:val="28"/>
                              </w:rPr>
                              <w:t xml:space="preserve">for </w:t>
                            </w:r>
                            <w:r w:rsidR="00BC48CD" w:rsidRPr="00162767">
                              <w:rPr>
                                <w:rFonts w:ascii="Arial" w:hAnsi="Arial" w:cs="Arial"/>
                                <w:sz w:val="28"/>
                              </w:rPr>
                              <w:t xml:space="preserve"> file).</w:t>
                            </w:r>
                            <w:r w:rsidR="00BC48CD" w:rsidRPr="00162767">
                              <w:rPr>
                                <w:rFonts w:ascii="Arial" w:hAnsi="Arial" w:cs="Arial"/>
                                <w:b/>
                                <w:sz w:val="28"/>
                              </w:rPr>
                              <w: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55007C" id="Text Box 17" o:spid="_x0000_s1035" type="#_x0000_t202" style="position:absolute;margin-left:384.15pt;margin-top:383.5pt;width:313.5pt;height:69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" fillcolor="#254163 [1636]" strokecolor="#4579b8 [3044]" strokeweight="1pt">
                <v:fill color2="#4477b6 [3012]" rotate="t" angle="180" colors="0 #2c5d98;52429f #3c7bc7;1 #3a7ccb" focus="100%" type="gradient">
                  <o:fill v:ext="view" type="gradientUnscaled"/>
                </v:fill>
                <v:shadow on="t" color="black" opacity="22937f" origin=",.5" offset="0,.63889mm"/>
                <v:textbox>
                  <w:txbxContent>
                    <w:p w14:paraId="0D4E4809" w14:textId="692AAEF9" w:rsidR="00BC48CD" w:rsidRPr="00162767" w:rsidRDefault="00A96137" w:rsidP="007328DF">
                      <w:pPr>
                        <w:jc w:val="center"/>
                        <w:rPr>
                          <w:rFonts w:ascii="Arial" w:hAnsi="Arial" w:cs="Arial"/>
                          <w:sz w:val="28"/>
                        </w:rPr>
                      </w:pPr>
                      <w:r w:rsidRPr="00445A70">
                        <w:rPr>
                          <w:rFonts w:ascii="Arial" w:hAnsi="Arial" w:cs="Arial"/>
                          <w:b/>
                          <w:color w:val="EEECE1" w:themeColor="background2"/>
                          <w:sz w:val="28"/>
                          <w:szCs w:val="28"/>
                        </w:rPr>
                        <w:t>Telephone First Response on 01179036444. Parental consent is required</w:t>
                      </w:r>
                      <w:r w:rsidRPr="00445A70">
                        <w:rPr>
                          <w:color w:val="EEECE1" w:themeColor="background2"/>
                          <w:sz w:val="27"/>
                          <w:szCs w:val="27"/>
                        </w:rPr>
                        <w:t>.</w:t>
                      </w:r>
                      <w:r w:rsidRPr="00445A70">
                        <w:rPr>
                          <w:rFonts w:ascii="Arial" w:hAnsi="Arial" w:cs="Arial"/>
                          <w:color w:val="EEECE1" w:themeColor="background2"/>
                          <w:sz w:val="28"/>
                        </w:rPr>
                        <w:t xml:space="preserve"> </w:t>
                      </w:r>
                      <w:r w:rsidR="00BC48CD" w:rsidRPr="00162767">
                        <w:rPr>
                          <w:rFonts w:ascii="Arial" w:hAnsi="Arial" w:cs="Arial"/>
                          <w:sz w:val="28"/>
                        </w:rPr>
                        <w:t>(</w:t>
                      </w:r>
                      <w:r w:rsidR="00BC48CD">
                        <w:rPr>
                          <w:rFonts w:ascii="Arial" w:hAnsi="Arial" w:cs="Arial"/>
                          <w:sz w:val="28"/>
                        </w:rPr>
                        <w:t xml:space="preserve">copy of referral kept </w:t>
                      </w:r>
                      <w:proofErr w:type="gramStart"/>
                      <w:r w:rsidR="00BC48CD">
                        <w:rPr>
                          <w:rFonts w:ascii="Arial" w:hAnsi="Arial" w:cs="Arial"/>
                          <w:sz w:val="28"/>
                        </w:rPr>
                        <w:t xml:space="preserve">for </w:t>
                      </w:r>
                      <w:r w:rsidR="00BC48CD" w:rsidRPr="00162767">
                        <w:rPr>
                          <w:rFonts w:ascii="Arial" w:hAnsi="Arial" w:cs="Arial"/>
                          <w:sz w:val="28"/>
                        </w:rPr>
                        <w:t xml:space="preserve"> file).</w:t>
                      </w:r>
                      <w:r w:rsidR="00BC48CD" w:rsidRPr="00162767">
                        <w:rPr>
                          <w:rFonts w:ascii="Arial" w:hAnsi="Arial" w:cs="Arial"/>
                          <w:b/>
                          <w:sz w:val="28"/>
                        </w:rPr>
                        <w:t>.</w:t>
                      </w:r>
                      <w:proofErr w:type="gramEnd"/>
                    </w:p>
                  </w:txbxContent>
                </v:textbox>
              </v:shape>
            </w:pict>
          </mc:Fallback>
        </mc:AlternateContent>
      </w:r>
      <w:r w:rsidRPr="001410E8">
        <w:rPr>
          <w:rFonts w:ascii="Arial" w:hAnsi="Arial" w:cs="Arial"/>
          <w:b/>
          <w:noProof/>
          <w:sz w:val="24"/>
          <w:szCs w:val="24"/>
          <w:lang w:eastAsia="en-GB"/>
        </w:rPr>
        <mc:AlternateContent>
          <mc:Choice Requires="wps">
            <w:drawing>
              <wp:anchor distT="0" distB="0" distL="114300" distR="114300" simplePos="0" relativeHeight="251658272" behindDoc="0" locked="0" layoutInCell="1" allowOverlap="1" wp14:anchorId="19EBE41B" wp14:editId="099A9935">
                <wp:simplePos x="0" y="0"/>
                <wp:positionH relativeFrom="column">
                  <wp:posOffset>6381750</wp:posOffset>
                </wp:positionH>
                <wp:positionV relativeFrom="paragraph">
                  <wp:posOffset>4017645</wp:posOffset>
                </wp:positionV>
                <wp:extent cx="0" cy="838200"/>
                <wp:effectExtent l="95250" t="0" r="57150" b="57150"/>
                <wp:wrapNone/>
                <wp:docPr id="42" name="Straight Arrow Connector 42"/>
                <wp:cNvGraphicFramePr/>
                <a:graphic xmlns:a="http://schemas.openxmlformats.org/drawingml/2006/main">
                  <a:graphicData uri="http://schemas.microsoft.com/office/word/2010/wordprocessingShape">
                    <wps:wsp>
                      <wps:cNvCnPr/>
                      <wps:spPr>
                        <a:xfrm>
                          <a:off x="0" y="0"/>
                          <a:ext cx="0" cy="838200"/>
                        </a:xfrm>
                        <a:prstGeom prst="straightConnector1">
                          <a:avLst/>
                        </a:prstGeom>
                        <a:ln w="1270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cei="http://schemas.microsoft.com/office/word/2026/wordml/cei">
            <w:pict>
              <v:shape w14:anchorId="47F0C8EC" id="Straight Arrow Connector 42" o:spid="_x0000_s1026" type="#_x0000_t32" style="position:absolute;margin-left:502.5pt;margin-top:316.35pt;width:0;height:66pt;z-index:251658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" strokecolor="#4579b8 [3044]" strokeweight="1pt">
                <v:stroke endarrow="open"/>
              </v:shape>
            </w:pict>
          </mc:Fallback>
        </mc:AlternateContent>
      </w:r>
      <w:r w:rsidRPr="001410E8">
        <w:rPr>
          <w:rFonts w:ascii="Arial" w:hAnsi="Arial" w:cs="Arial"/>
          <w:b/>
          <w:noProof/>
          <w:sz w:val="24"/>
          <w:szCs w:val="24"/>
          <w:lang w:eastAsia="en-GB"/>
        </w:rPr>
        <mc:AlternateContent>
          <mc:Choice Requires="wpg">
            <w:drawing>
              <wp:anchor distT="0" distB="0" distL="114300" distR="114300" simplePos="0" relativeHeight="251658251" behindDoc="0" locked="0" layoutInCell="1" allowOverlap="1" wp14:anchorId="0AF43EFA" wp14:editId="5720C38D">
                <wp:simplePos x="0" y="0"/>
                <wp:positionH relativeFrom="column">
                  <wp:posOffset>5029200</wp:posOffset>
                </wp:positionH>
                <wp:positionV relativeFrom="paragraph">
                  <wp:posOffset>3161665</wp:posOffset>
                </wp:positionV>
                <wp:extent cx="8084820" cy="1473200"/>
                <wp:effectExtent l="57150" t="19050" r="68580" b="88900"/>
                <wp:wrapNone/>
                <wp:docPr id="23" name="Group 23"/>
                <wp:cNvGraphicFramePr/>
                <a:graphic xmlns:a="http://schemas.openxmlformats.org/drawingml/2006/main">
                  <a:graphicData uri="http://schemas.microsoft.com/office/word/2010/wordprocessingGroup">
                    <wpg:wgp>
                      <wpg:cNvGrpSpPr/>
                      <wpg:grpSpPr>
                        <a:xfrm>
                          <a:off x="0" y="0"/>
                          <a:ext cx="8084820" cy="1473200"/>
                          <a:chOff x="-1390684" y="-100551"/>
                          <a:chExt cx="8085018" cy="884087"/>
                        </a:xfrm>
                      </wpg:grpSpPr>
                      <wps:wsp>
                        <wps:cNvPr id="14" name="Text Box 14"/>
                        <wps:cNvSpPr txBox="1"/>
                        <wps:spPr>
                          <a:xfrm>
                            <a:off x="-1390684" y="-100551"/>
                            <a:ext cx="2626242" cy="516774"/>
                          </a:xfrm>
                          <a:prstGeom prst="rect">
                            <a:avLst/>
                          </a:prstGeom>
                          <a:ln/>
                        </wps:spPr>
                        <wps:style>
                          <a:lnRef idx="1">
                            <a:schemeClr val="accent1"/>
                          </a:lnRef>
                          <a:fillRef idx="3">
                            <a:schemeClr val="accent1"/>
                          </a:fillRef>
                          <a:effectRef idx="2">
                            <a:schemeClr val="accent1"/>
                          </a:effectRef>
                          <a:fontRef idx="minor">
                            <a:schemeClr val="lt1"/>
                          </a:fontRef>
                        </wps:style>
                        <wps:txbx>
                          <w:txbxContent>
                            <w:p w14:paraId="79BBBFCA" w14:textId="77777777" w:rsidR="00BC48CD" w:rsidRPr="00162767" w:rsidRDefault="00BC48CD" w:rsidP="007328DF">
                              <w:pPr>
                                <w:jc w:val="center"/>
                                <w:rPr>
                                  <w:rFonts w:ascii="Arial" w:hAnsi="Arial" w:cs="Arial"/>
                                  <w:sz w:val="28"/>
                                </w:rPr>
                              </w:pPr>
                              <w:r>
                                <w:rPr>
                                  <w:rFonts w:ascii="Arial" w:hAnsi="Arial" w:cs="Arial"/>
                                  <w:sz w:val="28"/>
                                </w:rPr>
                                <w:t>Concern meets threshold for referral to Children’s Social 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1562137" y="-100551"/>
                            <a:ext cx="2852555" cy="884087"/>
                          </a:xfrm>
                          <a:prstGeom prst="rect">
                            <a:avLst/>
                          </a:prstGeom>
                          <a:ln/>
                        </wps:spPr>
                        <wps:style>
                          <a:lnRef idx="1">
                            <a:schemeClr val="accent1"/>
                          </a:lnRef>
                          <a:fillRef idx="3">
                            <a:schemeClr val="accent1"/>
                          </a:fillRef>
                          <a:effectRef idx="2">
                            <a:schemeClr val="accent1"/>
                          </a:effectRef>
                          <a:fontRef idx="minor">
                            <a:schemeClr val="lt1"/>
                          </a:fontRef>
                        </wps:style>
                        <wps:txbx>
                          <w:txbxContent>
                            <w:p w14:paraId="16F87AA7" w14:textId="77777777" w:rsidR="00BC48CD" w:rsidRPr="00162767" w:rsidRDefault="00BC48CD" w:rsidP="007328DF">
                              <w:pPr>
                                <w:jc w:val="center"/>
                                <w:rPr>
                                  <w:rFonts w:ascii="Arial" w:hAnsi="Arial" w:cs="Arial"/>
                                  <w:sz w:val="28"/>
                                </w:rPr>
                              </w:pPr>
                              <w:r>
                                <w:rPr>
                                  <w:rFonts w:ascii="Arial" w:hAnsi="Arial" w:cs="Arial"/>
                                  <w:sz w:val="28"/>
                                </w:rPr>
                                <w:t>Single or multi agency led interventions</w:t>
                              </w:r>
                              <w:r w:rsidRPr="00162767">
                                <w:rPr>
                                  <w:rFonts w:ascii="Arial" w:hAnsi="Arial" w:cs="Arial"/>
                                  <w:sz w:val="28"/>
                                </w:rPr>
                                <w:t>/refer direct to other agencies (e.g. Brook, counselling, etc) – this equates</w:t>
                              </w:r>
                              <w:r>
                                <w:rPr>
                                  <w:rFonts w:ascii="Arial" w:hAnsi="Arial" w:cs="Arial"/>
                                  <w:sz w:val="28"/>
                                </w:rPr>
                                <w:t xml:space="preserve"> to early help for the child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4895970" y="-100551"/>
                            <a:ext cx="1798364" cy="416687"/>
                          </a:xfrm>
                          <a:prstGeom prst="rect">
                            <a:avLst/>
                          </a:prstGeom>
                          <a:ln/>
                        </wps:spPr>
                        <wps:style>
                          <a:lnRef idx="1">
                            <a:schemeClr val="accent1"/>
                          </a:lnRef>
                          <a:fillRef idx="3">
                            <a:schemeClr val="accent1"/>
                          </a:fillRef>
                          <a:effectRef idx="2">
                            <a:schemeClr val="accent1"/>
                          </a:effectRef>
                          <a:fontRef idx="minor">
                            <a:schemeClr val="lt1"/>
                          </a:fontRef>
                        </wps:style>
                        <wps:txbx>
                          <w:txbxContent>
                            <w:p w14:paraId="16163061" w14:textId="77777777" w:rsidR="00BC48CD" w:rsidRPr="00162767" w:rsidRDefault="00BC48CD" w:rsidP="007328DF">
                              <w:pPr>
                                <w:jc w:val="center"/>
                                <w:rPr>
                                  <w:rFonts w:ascii="Arial" w:hAnsi="Arial" w:cs="Arial"/>
                                  <w:sz w:val="28"/>
                                </w:rPr>
                              </w:pPr>
                              <w:r w:rsidRPr="00162767">
                                <w:rPr>
                                  <w:rFonts w:ascii="Arial" w:hAnsi="Arial" w:cs="Arial"/>
                                  <w:sz w:val="28"/>
                                </w:rPr>
                                <w:t xml:space="preserve">No </w:t>
                              </w:r>
                              <w:r>
                                <w:rPr>
                                  <w:rFonts w:ascii="Arial" w:hAnsi="Arial" w:cs="Arial"/>
                                  <w:sz w:val="28"/>
                                </w:rPr>
                                <w:t xml:space="preserve">further action </w:t>
                              </w:r>
                              <w:proofErr w:type="gramStart"/>
                              <w:r>
                                <w:rPr>
                                  <w:rFonts w:ascii="Arial" w:hAnsi="Arial" w:cs="Arial"/>
                                  <w:sz w:val="28"/>
                                </w:rPr>
                                <w:t xml:space="preserve">– </w:t>
                              </w:r>
                              <w:r w:rsidRPr="00162767">
                                <w:rPr>
                                  <w:rFonts w:ascii="Arial" w:hAnsi="Arial" w:cs="Arial"/>
                                  <w:sz w:val="28"/>
                                </w:rPr>
                                <w:t xml:space="preserve"> will</w:t>
                              </w:r>
                              <w:proofErr w:type="gramEnd"/>
                              <w:r w:rsidRPr="00162767">
                                <w:rPr>
                                  <w:rFonts w:ascii="Arial" w:hAnsi="Arial" w:cs="Arial"/>
                                  <w:sz w:val="28"/>
                                </w:rPr>
                                <w:t xml:space="preserve"> monitor.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AF43EFA" id="Group 23" o:spid="_x0000_s1036" style="position:absolute;margin-left:396pt;margin-top:248.95pt;width:636.6pt;height:116pt;z-index:251658251;mso-width-relative:margin;mso-height-relative:margin" coordorigin="-13906,-1005" coordsize="80850,8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">
                <v:shape id="Text Box 14" o:spid="_x0000_s1037" type="#_x0000_t202" style="position:absolute;left:-13906;top:-1005;width:26261;height:5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"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79BBBFCA" w14:textId="77777777" w:rsidR="00BC48CD" w:rsidRPr="00162767" w:rsidRDefault="00BC48CD" w:rsidP="007328DF">
                        <w:pPr>
                          <w:jc w:val="center"/>
                          <w:rPr>
                            <w:rFonts w:ascii="Arial" w:hAnsi="Arial" w:cs="Arial"/>
                            <w:sz w:val="28"/>
                          </w:rPr>
                        </w:pPr>
                        <w:r>
                          <w:rPr>
                            <w:rFonts w:ascii="Arial" w:hAnsi="Arial" w:cs="Arial"/>
                            <w:sz w:val="28"/>
                          </w:rPr>
                          <w:t>Concern meets threshold for referral to Children’s Social Care</w:t>
                        </w:r>
                      </w:p>
                    </w:txbxContent>
                  </v:textbox>
                </v:shape>
                <v:shape id="Text Box 15" o:spid="_x0000_s1038" type="#_x0000_t202" style="position:absolute;left:15621;top:-1005;width:28525;height:8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"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16F87AA7" w14:textId="77777777" w:rsidR="00BC48CD" w:rsidRPr="00162767" w:rsidRDefault="00BC48CD" w:rsidP="007328DF">
                        <w:pPr>
                          <w:jc w:val="center"/>
                          <w:rPr>
                            <w:rFonts w:ascii="Arial" w:hAnsi="Arial" w:cs="Arial"/>
                            <w:sz w:val="28"/>
                          </w:rPr>
                        </w:pPr>
                        <w:r>
                          <w:rPr>
                            <w:rFonts w:ascii="Arial" w:hAnsi="Arial" w:cs="Arial"/>
                            <w:sz w:val="28"/>
                          </w:rPr>
                          <w:t>Single or multi agency led interventions</w:t>
                        </w:r>
                        <w:r w:rsidRPr="00162767">
                          <w:rPr>
                            <w:rFonts w:ascii="Arial" w:hAnsi="Arial" w:cs="Arial"/>
                            <w:sz w:val="28"/>
                          </w:rPr>
                          <w:t>/refer direct to other agencies (e.g. Brook, counselling, etc) – this equates</w:t>
                        </w:r>
                        <w:r>
                          <w:rPr>
                            <w:rFonts w:ascii="Arial" w:hAnsi="Arial" w:cs="Arial"/>
                            <w:sz w:val="28"/>
                          </w:rPr>
                          <w:t xml:space="preserve"> to early help for the child</w:t>
                        </w:r>
                      </w:p>
                    </w:txbxContent>
                  </v:textbox>
                </v:shape>
                <v:shape id="Text Box 16" o:spid="_x0000_s1039" type="#_x0000_t202" style="position:absolute;left:48959;top:-1005;width:17984;height:4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"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16163061" w14:textId="77777777" w:rsidR="00BC48CD" w:rsidRPr="00162767" w:rsidRDefault="00BC48CD" w:rsidP="007328DF">
                        <w:pPr>
                          <w:jc w:val="center"/>
                          <w:rPr>
                            <w:rFonts w:ascii="Arial" w:hAnsi="Arial" w:cs="Arial"/>
                            <w:sz w:val="28"/>
                          </w:rPr>
                        </w:pPr>
                        <w:r w:rsidRPr="00162767">
                          <w:rPr>
                            <w:rFonts w:ascii="Arial" w:hAnsi="Arial" w:cs="Arial"/>
                            <w:sz w:val="28"/>
                          </w:rPr>
                          <w:t xml:space="preserve">No </w:t>
                        </w:r>
                        <w:r>
                          <w:rPr>
                            <w:rFonts w:ascii="Arial" w:hAnsi="Arial" w:cs="Arial"/>
                            <w:sz w:val="28"/>
                          </w:rPr>
                          <w:t xml:space="preserve">further action </w:t>
                        </w:r>
                        <w:proofErr w:type="gramStart"/>
                        <w:r>
                          <w:rPr>
                            <w:rFonts w:ascii="Arial" w:hAnsi="Arial" w:cs="Arial"/>
                            <w:sz w:val="28"/>
                          </w:rPr>
                          <w:t xml:space="preserve">– </w:t>
                        </w:r>
                        <w:r w:rsidRPr="00162767">
                          <w:rPr>
                            <w:rFonts w:ascii="Arial" w:hAnsi="Arial" w:cs="Arial"/>
                            <w:sz w:val="28"/>
                          </w:rPr>
                          <w:t xml:space="preserve"> will</w:t>
                        </w:r>
                        <w:proofErr w:type="gramEnd"/>
                        <w:r w:rsidRPr="00162767">
                          <w:rPr>
                            <w:rFonts w:ascii="Arial" w:hAnsi="Arial" w:cs="Arial"/>
                            <w:sz w:val="28"/>
                          </w:rPr>
                          <w:t xml:space="preserve"> monitor.</w:t>
                        </w:r>
                      </w:p>
                    </w:txbxContent>
                  </v:textbox>
                </v:shape>
              </v:group>
            </w:pict>
          </mc:Fallback>
        </mc:AlternateContent>
      </w:r>
      <w:r w:rsidRPr="001410E8">
        <w:rPr>
          <w:rFonts w:ascii="Arial" w:hAnsi="Arial" w:cs="Arial"/>
          <w:b/>
          <w:noProof/>
          <w:sz w:val="24"/>
          <w:szCs w:val="24"/>
          <w:lang w:eastAsia="en-GB"/>
        </w:rPr>
        <mc:AlternateContent>
          <mc:Choice Requires="wps">
            <w:drawing>
              <wp:anchor distT="0" distB="0" distL="114300" distR="114300" simplePos="0" relativeHeight="251658279" behindDoc="0" locked="0" layoutInCell="1" allowOverlap="1" wp14:anchorId="1EFAE40C" wp14:editId="1A0B6273">
                <wp:simplePos x="0" y="0"/>
                <wp:positionH relativeFrom="column">
                  <wp:posOffset>3575713</wp:posOffset>
                </wp:positionH>
                <wp:positionV relativeFrom="paragraph">
                  <wp:posOffset>504966</wp:posOffset>
                </wp:positionV>
                <wp:extent cx="2811439" cy="842465"/>
                <wp:effectExtent l="57150" t="19050" r="84455" b="91440"/>
                <wp:wrapNone/>
                <wp:docPr id="50" name="Text Box 50"/>
                <wp:cNvGraphicFramePr/>
                <a:graphic xmlns:a="http://schemas.openxmlformats.org/drawingml/2006/main">
                  <a:graphicData uri="http://schemas.microsoft.com/office/word/2010/wordprocessingShape">
                    <wps:wsp>
                      <wps:cNvSpPr txBox="1"/>
                      <wps:spPr>
                        <a:xfrm>
                          <a:off x="0" y="0"/>
                          <a:ext cx="2811439" cy="842465"/>
                        </a:xfrm>
                        <a:prstGeom prst="rect">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08AE1033" w14:textId="77777777" w:rsidR="00BC48CD" w:rsidRPr="00067C87" w:rsidRDefault="00BC48CD" w:rsidP="007328DF">
                            <w:pPr>
                              <w:jc w:val="center"/>
                              <w:rPr>
                                <w:rFonts w:ascii="Arial" w:hAnsi="Arial" w:cs="Arial"/>
                                <w:color w:val="FFFFFF" w:themeColor="background1"/>
                                <w:sz w:val="28"/>
                              </w:rPr>
                            </w:pPr>
                            <w:r>
                              <w:rPr>
                                <w:rFonts w:ascii="Arial" w:hAnsi="Arial" w:cs="Arial"/>
                                <w:color w:val="FFFFFF" w:themeColor="background1"/>
                                <w:sz w:val="28"/>
                              </w:rPr>
                              <w:t>Child is in immediate danger – phone 999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AE40C" id="Text Box 50" o:spid="_x0000_s1040" type="#_x0000_t202" style="position:absolute;margin-left:281.55pt;margin-top:39.75pt;width:221.35pt;height:66.3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" fillcolor="#2c5d98" strokecolor="#4a7ebb">
                <v:fill color2="#3a7ccb" rotate="t" angle="180" colors="0 #2c5d98;52429f #3c7bc7;1 #3a7ccb" focus="100%" type="gradient">
                  <o:fill v:ext="view" type="gradientUnscaled"/>
                </v:fill>
                <v:shadow on="t" color="black" opacity="22937f" origin=",.5" offset="0,.63889mm"/>
                <v:textbox>
                  <w:txbxContent>
                    <w:p w14:paraId="08AE1033" w14:textId="77777777" w:rsidR="00BC48CD" w:rsidRPr="00067C87" w:rsidRDefault="00BC48CD" w:rsidP="007328DF">
                      <w:pPr>
                        <w:jc w:val="center"/>
                        <w:rPr>
                          <w:rFonts w:ascii="Arial" w:hAnsi="Arial" w:cs="Arial"/>
                          <w:color w:val="FFFFFF" w:themeColor="background1"/>
                          <w:sz w:val="28"/>
                        </w:rPr>
                      </w:pPr>
                      <w:r>
                        <w:rPr>
                          <w:rFonts w:ascii="Arial" w:hAnsi="Arial" w:cs="Arial"/>
                          <w:color w:val="FFFFFF" w:themeColor="background1"/>
                          <w:sz w:val="28"/>
                        </w:rPr>
                        <w:t>Child is in immediate danger – phone 999</w:t>
                      </w:r>
                    </w:p>
                  </w:txbxContent>
                </v:textbox>
              </v:shape>
            </w:pict>
          </mc:Fallback>
        </mc:AlternateContent>
      </w:r>
      <w:r w:rsidRPr="001410E8">
        <w:rPr>
          <w:rFonts w:ascii="Arial" w:hAnsi="Arial" w:cs="Arial"/>
          <w:b/>
          <w:noProof/>
          <w:sz w:val="24"/>
          <w:szCs w:val="24"/>
          <w:lang w:eastAsia="en-GB"/>
        </w:rPr>
        <mc:AlternateContent>
          <mc:Choice Requires="wps">
            <w:drawing>
              <wp:anchor distT="0" distB="0" distL="114300" distR="114300" simplePos="0" relativeHeight="251658278" behindDoc="0" locked="0" layoutInCell="1" allowOverlap="1" wp14:anchorId="41CC9132" wp14:editId="5FEB0693">
                <wp:simplePos x="0" y="0"/>
                <wp:positionH relativeFrom="column">
                  <wp:posOffset>4913194</wp:posOffset>
                </wp:positionH>
                <wp:positionV relativeFrom="paragraph">
                  <wp:posOffset>150125</wp:posOffset>
                </wp:positionV>
                <wp:extent cx="0" cy="327547"/>
                <wp:effectExtent l="95250" t="0" r="76200" b="53975"/>
                <wp:wrapNone/>
                <wp:docPr id="48" name="Straight Arrow Connector 48"/>
                <wp:cNvGraphicFramePr/>
                <a:graphic xmlns:a="http://schemas.openxmlformats.org/drawingml/2006/main">
                  <a:graphicData uri="http://schemas.microsoft.com/office/word/2010/wordprocessingShape">
                    <wps:wsp>
                      <wps:cNvCnPr/>
                      <wps:spPr>
                        <a:xfrm>
                          <a:off x="0" y="0"/>
                          <a:ext cx="0" cy="32754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shape w14:anchorId="41CB7D7B" id="Straight Arrow Connector 48" o:spid="_x0000_s1026" type="#_x0000_t32" style="position:absolute;margin-left:386.85pt;margin-top:11.8pt;width:0;height:25.8pt;z-index:25165827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" strokecolor="#4579b8 [3044]">
                <v:stroke endarrow="open"/>
              </v:shape>
            </w:pict>
          </mc:Fallback>
        </mc:AlternateContent>
      </w:r>
      <w:r w:rsidRPr="001410E8">
        <w:rPr>
          <w:rFonts w:ascii="Arial" w:hAnsi="Arial" w:cs="Arial"/>
          <w:b/>
          <w:noProof/>
          <w:sz w:val="24"/>
          <w:szCs w:val="24"/>
          <w:lang w:eastAsia="en-GB"/>
        </w:rPr>
        <mc:AlternateContent>
          <mc:Choice Requires="wps">
            <w:drawing>
              <wp:anchor distT="0" distB="0" distL="114300" distR="114300" simplePos="0" relativeHeight="251658242" behindDoc="0" locked="0" layoutInCell="1" allowOverlap="1" wp14:anchorId="56682651" wp14:editId="7492E75C">
                <wp:simplePos x="0" y="0"/>
                <wp:positionH relativeFrom="column">
                  <wp:posOffset>-191135</wp:posOffset>
                </wp:positionH>
                <wp:positionV relativeFrom="paragraph">
                  <wp:posOffset>4721860</wp:posOffset>
                </wp:positionV>
                <wp:extent cx="3406775" cy="572770"/>
                <wp:effectExtent l="57150" t="19050" r="79375" b="93980"/>
                <wp:wrapNone/>
                <wp:docPr id="55" name="Text Box 55"/>
                <wp:cNvGraphicFramePr/>
                <a:graphic xmlns:a="http://schemas.openxmlformats.org/drawingml/2006/main">
                  <a:graphicData uri="http://schemas.microsoft.com/office/word/2010/wordprocessingShape">
                    <wps:wsp>
                      <wps:cNvSpPr txBox="1"/>
                      <wps:spPr>
                        <a:xfrm>
                          <a:off x="0" y="0"/>
                          <a:ext cx="3406775" cy="572770"/>
                        </a:xfrm>
                        <a:prstGeom prst="rect">
                          <a:avLst/>
                        </a:prstGeom>
                        <a:noFill/>
                        <a:ln/>
                      </wps:spPr>
                      <wps:style>
                        <a:lnRef idx="1">
                          <a:schemeClr val="accent1"/>
                        </a:lnRef>
                        <a:fillRef idx="3">
                          <a:schemeClr val="accent1"/>
                        </a:fillRef>
                        <a:effectRef idx="2">
                          <a:schemeClr val="accent1"/>
                        </a:effectRef>
                        <a:fontRef idx="minor">
                          <a:schemeClr val="lt1"/>
                        </a:fontRef>
                      </wps:style>
                      <wps:txbx>
                        <w:txbxContent>
                          <w:p w14:paraId="375D92A9" w14:textId="77777777" w:rsidR="00BC48CD" w:rsidRPr="00D44279" w:rsidRDefault="00BC48CD" w:rsidP="007328DF">
                            <w:pPr>
                              <w:jc w:val="center"/>
                              <w:rPr>
                                <w:rFonts w:ascii="Arial" w:hAnsi="Arial" w:cs="Arial"/>
                                <w:color w:val="0070C0"/>
                                <w:sz w:val="28"/>
                              </w:rPr>
                            </w:pPr>
                            <w:r w:rsidRPr="00D44279">
                              <w:rPr>
                                <w:rFonts w:ascii="Arial" w:hAnsi="Arial" w:cs="Arial"/>
                                <w:color w:val="0070C0"/>
                                <w:sz w:val="28"/>
                              </w:rPr>
                              <w:t>Action is taken by the appropriate agencies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82651" id="Text Box 55" o:spid="_x0000_s1041" type="#_x0000_t202" style="position:absolute;margin-left:-15.05pt;margin-top:371.8pt;width:268.25pt;height:45.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" filled="f" strokecolor="#4579b8 [3044]">
                <v:shadow on="t" color="black" opacity="22937f" origin=",.5" offset="0,.63889mm"/>
                <v:textbox>
                  <w:txbxContent>
                    <w:p w14:paraId="375D92A9" w14:textId="77777777" w:rsidR="00BC48CD" w:rsidRPr="00D44279" w:rsidRDefault="00BC48CD" w:rsidP="007328DF">
                      <w:pPr>
                        <w:jc w:val="center"/>
                        <w:rPr>
                          <w:rFonts w:ascii="Arial" w:hAnsi="Arial" w:cs="Arial"/>
                          <w:color w:val="0070C0"/>
                          <w:sz w:val="28"/>
                        </w:rPr>
                      </w:pPr>
                      <w:r w:rsidRPr="00D44279">
                        <w:rPr>
                          <w:rFonts w:ascii="Arial" w:hAnsi="Arial" w:cs="Arial"/>
                          <w:color w:val="0070C0"/>
                          <w:sz w:val="28"/>
                        </w:rPr>
                        <w:t>Action is taken by the appropriate agencies</w:t>
                      </w:r>
                    </w:p>
                  </w:txbxContent>
                </v:textbox>
              </v:shape>
            </w:pict>
          </mc:Fallback>
        </mc:AlternateContent>
      </w:r>
      <w:r w:rsidRPr="001410E8">
        <w:rPr>
          <w:rFonts w:ascii="Arial" w:hAnsi="Arial" w:cs="Arial"/>
          <w:b/>
          <w:noProof/>
          <w:sz w:val="24"/>
          <w:szCs w:val="24"/>
          <w:lang w:eastAsia="en-GB"/>
        </w:rPr>
        <mc:AlternateContent>
          <mc:Choice Requires="wps">
            <w:drawing>
              <wp:anchor distT="0" distB="0" distL="114300" distR="114300" simplePos="0" relativeHeight="251658254" behindDoc="0" locked="0" layoutInCell="1" allowOverlap="1" wp14:anchorId="42C2B0E1" wp14:editId="42087657">
                <wp:simplePos x="0" y="0"/>
                <wp:positionH relativeFrom="column">
                  <wp:posOffset>1352550</wp:posOffset>
                </wp:positionH>
                <wp:positionV relativeFrom="paragraph">
                  <wp:posOffset>8768715</wp:posOffset>
                </wp:positionV>
                <wp:extent cx="10763250" cy="742950"/>
                <wp:effectExtent l="57150" t="19050" r="76200" b="95250"/>
                <wp:wrapNone/>
                <wp:docPr id="21" name="Text Box 21"/>
                <wp:cNvGraphicFramePr/>
                <a:graphic xmlns:a="http://schemas.openxmlformats.org/drawingml/2006/main">
                  <a:graphicData uri="http://schemas.microsoft.com/office/word/2010/wordprocessingShape">
                    <wps:wsp>
                      <wps:cNvSpPr txBox="1"/>
                      <wps:spPr>
                        <a:xfrm>
                          <a:off x="0" y="0"/>
                          <a:ext cx="10763250" cy="742950"/>
                        </a:xfrm>
                        <a:prstGeom prst="rect">
                          <a:avLst/>
                        </a:prstGeom>
                        <a:ln/>
                      </wps:spPr>
                      <wps:style>
                        <a:lnRef idx="1">
                          <a:schemeClr val="accent1"/>
                        </a:lnRef>
                        <a:fillRef idx="3">
                          <a:schemeClr val="accent1"/>
                        </a:fillRef>
                        <a:effectRef idx="2">
                          <a:schemeClr val="accent1"/>
                        </a:effectRef>
                        <a:fontRef idx="minor">
                          <a:schemeClr val="lt1"/>
                        </a:fontRef>
                      </wps:style>
                      <wps:txbx>
                        <w:txbxContent>
                          <w:p w14:paraId="1AC4AE6D" w14:textId="77777777" w:rsidR="00BC48CD" w:rsidRPr="00162767" w:rsidRDefault="00BC48CD" w:rsidP="007328DF">
                            <w:pPr>
                              <w:jc w:val="center"/>
                              <w:rPr>
                                <w:rFonts w:ascii="Arial" w:hAnsi="Arial" w:cs="Arial"/>
                                <w:b/>
                                <w:sz w:val="32"/>
                              </w:rPr>
                            </w:pPr>
                            <w:r w:rsidRPr="00162767">
                              <w:rPr>
                                <w:rFonts w:ascii="Arial" w:hAnsi="Arial" w:cs="Arial"/>
                                <w:b/>
                                <w:sz w:val="32"/>
                              </w:rPr>
                              <w:t>No matter what the outcome, keep monitoring</w:t>
                            </w:r>
                            <w:r>
                              <w:rPr>
                                <w:rFonts w:ascii="Arial" w:hAnsi="Arial" w:cs="Arial"/>
                                <w:b/>
                                <w:sz w:val="32"/>
                              </w:rPr>
                              <w:t>, re-refer or escalate as appropriate</w:t>
                            </w:r>
                            <w:r w:rsidRPr="00162767">
                              <w:rPr>
                                <w:rFonts w:ascii="Arial" w:hAnsi="Arial" w:cs="Arial"/>
                                <w:b/>
                                <w:sz w:val="32"/>
                              </w:rPr>
                              <w:t xml:space="preserve">. </w:t>
                            </w:r>
                            <w:r>
                              <w:rPr>
                                <w:rFonts w:ascii="Arial" w:hAnsi="Arial" w:cs="Arial"/>
                                <w:b/>
                                <w:sz w:val="32"/>
                              </w:rPr>
                              <w:t xml:space="preserve">Participate in all assessments and plans. </w:t>
                            </w:r>
                            <w:r w:rsidRPr="00162767">
                              <w:rPr>
                                <w:rFonts w:ascii="Arial" w:hAnsi="Arial" w:cs="Arial"/>
                                <w:b/>
                                <w:sz w:val="32"/>
                              </w:rPr>
                              <w:t>Chase referrals if not kept informed – this is our responsibility.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C2B0E1" id="Text Box 21" o:spid="_x0000_s1042" type="#_x0000_t202" style="position:absolute;margin-left:106.5pt;margin-top:690.45pt;width:847.5pt;height:58.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"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1AC4AE6D" w14:textId="77777777" w:rsidR="00BC48CD" w:rsidRPr="00162767" w:rsidRDefault="00BC48CD" w:rsidP="007328DF">
                      <w:pPr>
                        <w:jc w:val="center"/>
                        <w:rPr>
                          <w:rFonts w:ascii="Arial" w:hAnsi="Arial" w:cs="Arial"/>
                          <w:b/>
                          <w:sz w:val="32"/>
                        </w:rPr>
                      </w:pPr>
                      <w:r w:rsidRPr="00162767">
                        <w:rPr>
                          <w:rFonts w:ascii="Arial" w:hAnsi="Arial" w:cs="Arial"/>
                          <w:b/>
                          <w:sz w:val="32"/>
                        </w:rPr>
                        <w:t>No matter what the outcome, keep monitoring</w:t>
                      </w:r>
                      <w:r>
                        <w:rPr>
                          <w:rFonts w:ascii="Arial" w:hAnsi="Arial" w:cs="Arial"/>
                          <w:b/>
                          <w:sz w:val="32"/>
                        </w:rPr>
                        <w:t>, re-refer or escalate as appropriate</w:t>
                      </w:r>
                      <w:r w:rsidRPr="00162767">
                        <w:rPr>
                          <w:rFonts w:ascii="Arial" w:hAnsi="Arial" w:cs="Arial"/>
                          <w:b/>
                          <w:sz w:val="32"/>
                        </w:rPr>
                        <w:t xml:space="preserve">. </w:t>
                      </w:r>
                      <w:r>
                        <w:rPr>
                          <w:rFonts w:ascii="Arial" w:hAnsi="Arial" w:cs="Arial"/>
                          <w:b/>
                          <w:sz w:val="32"/>
                        </w:rPr>
                        <w:t xml:space="preserve">Participate in all assessments and plans. </w:t>
                      </w:r>
                      <w:r w:rsidRPr="00162767">
                        <w:rPr>
                          <w:rFonts w:ascii="Arial" w:hAnsi="Arial" w:cs="Arial"/>
                          <w:b/>
                          <w:sz w:val="32"/>
                        </w:rPr>
                        <w:t>Chase referrals if not kept informed – this is our responsibility.</w:t>
                      </w:r>
                    </w:p>
                  </w:txbxContent>
                </v:textbox>
              </v:shape>
            </w:pict>
          </mc:Fallback>
        </mc:AlternateContent>
      </w:r>
      <w:r w:rsidRPr="001410E8">
        <w:rPr>
          <w:rFonts w:ascii="Arial" w:hAnsi="Arial" w:cs="Arial"/>
          <w:b/>
          <w:noProof/>
          <w:sz w:val="24"/>
          <w:szCs w:val="24"/>
          <w:lang w:eastAsia="en-GB"/>
        </w:rPr>
        <mc:AlternateContent>
          <mc:Choice Requires="wps">
            <w:drawing>
              <wp:anchor distT="0" distB="0" distL="114300" distR="114300" simplePos="0" relativeHeight="251658270" behindDoc="0" locked="0" layoutInCell="1" allowOverlap="1" wp14:anchorId="59B0AFD6" wp14:editId="6A56827A">
                <wp:simplePos x="0" y="0"/>
                <wp:positionH relativeFrom="column">
                  <wp:posOffset>9620250</wp:posOffset>
                </wp:positionH>
                <wp:positionV relativeFrom="paragraph">
                  <wp:posOffset>2800350</wp:posOffset>
                </wp:positionV>
                <wp:extent cx="0" cy="323850"/>
                <wp:effectExtent l="95250" t="0" r="76200" b="57150"/>
                <wp:wrapNone/>
                <wp:docPr id="40" name="Straight Arrow Connector 40"/>
                <wp:cNvGraphicFramePr/>
                <a:graphic xmlns:a="http://schemas.openxmlformats.org/drawingml/2006/main">
                  <a:graphicData uri="http://schemas.microsoft.com/office/word/2010/wordprocessingShape">
                    <wps:wsp>
                      <wps:cNvCnPr/>
                      <wps:spPr>
                        <a:xfrm>
                          <a:off x="0" y="0"/>
                          <a:ext cx="0" cy="323850"/>
                        </a:xfrm>
                        <a:prstGeom prst="straightConnector1">
                          <a:avLst/>
                        </a:prstGeom>
                        <a:ln w="12700">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shape w14:anchorId="21328646" id="Straight Arrow Connector 40" o:spid="_x0000_s1026" type="#_x0000_t32" style="position:absolute;margin-left:757.5pt;margin-top:220.5pt;width:0;height:25.5pt;z-index:25165827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" strokecolor="#4579b8 [3044]" strokeweight="1pt">
                <v:stroke endarrow="open"/>
              </v:shape>
            </w:pict>
          </mc:Fallback>
        </mc:AlternateContent>
      </w:r>
      <w:r w:rsidRPr="001410E8">
        <w:rPr>
          <w:rFonts w:ascii="Arial" w:hAnsi="Arial" w:cs="Arial"/>
          <w:b/>
          <w:noProof/>
          <w:sz w:val="24"/>
          <w:szCs w:val="24"/>
          <w:lang w:eastAsia="en-GB"/>
        </w:rPr>
        <mc:AlternateContent>
          <mc:Choice Requires="wps">
            <w:drawing>
              <wp:anchor distT="0" distB="0" distL="114300" distR="114300" simplePos="0" relativeHeight="251658271" behindDoc="0" locked="0" layoutInCell="1" allowOverlap="1" wp14:anchorId="13D86514" wp14:editId="6FAA732D">
                <wp:simplePos x="0" y="0"/>
                <wp:positionH relativeFrom="column">
                  <wp:posOffset>12573000</wp:posOffset>
                </wp:positionH>
                <wp:positionV relativeFrom="paragraph">
                  <wp:posOffset>2805430</wp:posOffset>
                </wp:positionV>
                <wp:extent cx="0" cy="323850"/>
                <wp:effectExtent l="95250" t="0" r="76200" b="57150"/>
                <wp:wrapNone/>
                <wp:docPr id="41" name="Straight Arrow Connector 41"/>
                <wp:cNvGraphicFramePr/>
                <a:graphic xmlns:a="http://schemas.openxmlformats.org/drawingml/2006/main">
                  <a:graphicData uri="http://schemas.microsoft.com/office/word/2010/wordprocessingShape">
                    <wps:wsp>
                      <wps:cNvCnPr/>
                      <wps:spPr>
                        <a:xfrm>
                          <a:off x="0" y="0"/>
                          <a:ext cx="0" cy="323850"/>
                        </a:xfrm>
                        <a:prstGeom prst="straightConnector1">
                          <a:avLst/>
                        </a:prstGeom>
                        <a:ln w="12700">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shape w14:anchorId="3C65065C" id="Straight Arrow Connector 41" o:spid="_x0000_s1026" type="#_x0000_t32" style="position:absolute;margin-left:990pt;margin-top:220.9pt;width:0;height:25.5pt;z-index:25165827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" strokecolor="#4579b8 [3044]" strokeweight="1pt">
                <v:stroke endarrow="open"/>
              </v:shape>
            </w:pict>
          </mc:Fallback>
        </mc:AlternateContent>
      </w:r>
      <w:r w:rsidRPr="001410E8">
        <w:rPr>
          <w:rFonts w:ascii="Arial" w:hAnsi="Arial" w:cs="Arial"/>
          <w:b/>
          <w:noProof/>
          <w:sz w:val="24"/>
          <w:szCs w:val="24"/>
          <w:lang w:eastAsia="en-GB"/>
        </w:rPr>
        <mc:AlternateContent>
          <mc:Choice Requires="wps">
            <w:drawing>
              <wp:anchor distT="0" distB="0" distL="114300" distR="114300" simplePos="0" relativeHeight="251658269" behindDoc="0" locked="0" layoutInCell="1" allowOverlap="1" wp14:anchorId="7911670D" wp14:editId="2BAB5888">
                <wp:simplePos x="0" y="0"/>
                <wp:positionH relativeFrom="column">
                  <wp:posOffset>7010400</wp:posOffset>
                </wp:positionH>
                <wp:positionV relativeFrom="paragraph">
                  <wp:posOffset>2800350</wp:posOffset>
                </wp:positionV>
                <wp:extent cx="0" cy="323850"/>
                <wp:effectExtent l="95250" t="0" r="76200" b="57150"/>
                <wp:wrapNone/>
                <wp:docPr id="39" name="Straight Arrow Connector 39"/>
                <wp:cNvGraphicFramePr/>
                <a:graphic xmlns:a="http://schemas.openxmlformats.org/drawingml/2006/main">
                  <a:graphicData uri="http://schemas.microsoft.com/office/word/2010/wordprocessingShape">
                    <wps:wsp>
                      <wps:cNvCnPr/>
                      <wps:spPr>
                        <a:xfrm>
                          <a:off x="0" y="0"/>
                          <a:ext cx="0" cy="323850"/>
                        </a:xfrm>
                        <a:prstGeom prst="straightConnector1">
                          <a:avLst/>
                        </a:prstGeom>
                        <a:ln w="12700">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shape w14:anchorId="4F311DF9" id="Straight Arrow Connector 39" o:spid="_x0000_s1026" type="#_x0000_t32" style="position:absolute;margin-left:552pt;margin-top:220.5pt;width:0;height:25.5pt;z-index:25165826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" strokecolor="#4579b8 [3044]" strokeweight="1pt">
                <v:stroke endarrow="open"/>
              </v:shape>
            </w:pict>
          </mc:Fallback>
        </mc:AlternateContent>
      </w:r>
      <w:r w:rsidRPr="001410E8">
        <w:rPr>
          <w:rFonts w:ascii="Arial" w:hAnsi="Arial" w:cs="Arial"/>
          <w:b/>
          <w:noProof/>
          <w:sz w:val="24"/>
          <w:szCs w:val="24"/>
          <w:lang w:eastAsia="en-GB"/>
        </w:rPr>
        <mc:AlternateContent>
          <mc:Choice Requires="wps">
            <w:drawing>
              <wp:anchor distT="0" distB="0" distL="114300" distR="114300" simplePos="0" relativeHeight="251658268" behindDoc="0" locked="0" layoutInCell="1" allowOverlap="1" wp14:anchorId="67702827" wp14:editId="54C15CB3">
                <wp:simplePos x="0" y="0"/>
                <wp:positionH relativeFrom="column">
                  <wp:posOffset>7010400</wp:posOffset>
                </wp:positionH>
                <wp:positionV relativeFrom="paragraph">
                  <wp:posOffset>2805430</wp:posOffset>
                </wp:positionV>
                <wp:extent cx="5562600" cy="0"/>
                <wp:effectExtent l="0" t="0" r="19050" b="19050"/>
                <wp:wrapNone/>
                <wp:docPr id="38" name="Straight Connector 38"/>
                <wp:cNvGraphicFramePr/>
                <a:graphic xmlns:a="http://schemas.openxmlformats.org/drawingml/2006/main">
                  <a:graphicData uri="http://schemas.microsoft.com/office/word/2010/wordprocessingShape">
                    <wps:wsp>
                      <wps:cNvCnPr/>
                      <wps:spPr>
                        <a:xfrm>
                          <a:off x="0" y="0"/>
                          <a:ext cx="55626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cei="http://schemas.microsoft.com/office/word/2026/wordml/cei">
            <w:pict>
              <v:line w14:anchorId="5EB88CBF" id="Straight Connector 38" o:spid="_x0000_s1026" style="position:absolute;z-index:2516582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52pt,220.9pt" to="990pt,2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" strokecolor="#4579b8 [3044]" strokeweight="1pt"/>
            </w:pict>
          </mc:Fallback>
        </mc:AlternateContent>
      </w:r>
      <w:r w:rsidRPr="001410E8">
        <w:rPr>
          <w:rFonts w:ascii="Arial" w:hAnsi="Arial" w:cs="Arial"/>
          <w:b/>
          <w:noProof/>
          <w:sz w:val="24"/>
          <w:szCs w:val="24"/>
          <w:lang w:eastAsia="en-GB"/>
        </w:rPr>
        <mc:AlternateContent>
          <mc:Choice Requires="wps">
            <w:drawing>
              <wp:anchor distT="0" distB="0" distL="114300" distR="114300" simplePos="0" relativeHeight="251658267" behindDoc="0" locked="0" layoutInCell="1" allowOverlap="1" wp14:anchorId="190E1486" wp14:editId="4C3615D2">
                <wp:simplePos x="0" y="0"/>
                <wp:positionH relativeFrom="column">
                  <wp:posOffset>9848850</wp:posOffset>
                </wp:positionH>
                <wp:positionV relativeFrom="paragraph">
                  <wp:posOffset>2547620</wp:posOffset>
                </wp:positionV>
                <wp:extent cx="0" cy="252730"/>
                <wp:effectExtent l="0" t="0" r="19050" b="13970"/>
                <wp:wrapNone/>
                <wp:docPr id="37" name="Straight Connector 37"/>
                <wp:cNvGraphicFramePr/>
                <a:graphic xmlns:a="http://schemas.openxmlformats.org/drawingml/2006/main">
                  <a:graphicData uri="http://schemas.microsoft.com/office/word/2010/wordprocessingShape">
                    <wps:wsp>
                      <wps:cNvCnPr/>
                      <wps:spPr>
                        <a:xfrm>
                          <a:off x="0" y="0"/>
                          <a:ext cx="0" cy="25273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55BB0B2" id="Straight Connector 37" o:spid="_x0000_s1026" style="position:absolute;z-index:251658267;visibility:visible;mso-wrap-style:square;mso-wrap-distance-left:9pt;mso-wrap-distance-top:0;mso-wrap-distance-right:9pt;mso-wrap-distance-bottom:0;mso-position-horizontal:absolute;mso-position-horizontal-relative:text;mso-position-vertical:absolute;mso-position-vertical-relative:text" from="775.5pt,200.6pt" to="775.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" strokecolor="#4579b8 [3044]" strokeweight="1pt"/>
            </w:pict>
          </mc:Fallback>
        </mc:AlternateContent>
      </w:r>
      <w:r w:rsidRPr="001410E8">
        <w:rPr>
          <w:rFonts w:ascii="Arial" w:hAnsi="Arial" w:cs="Arial"/>
          <w:b/>
          <w:noProof/>
          <w:sz w:val="24"/>
          <w:szCs w:val="24"/>
          <w:lang w:eastAsia="en-GB"/>
        </w:rPr>
        <mc:AlternateContent>
          <mc:Choice Requires="wps">
            <w:drawing>
              <wp:anchor distT="0" distB="0" distL="114300" distR="114300" simplePos="0" relativeHeight="251658266" behindDoc="0" locked="0" layoutInCell="1" allowOverlap="1" wp14:anchorId="51EFFB85" wp14:editId="7E90FC2C">
                <wp:simplePos x="0" y="0"/>
                <wp:positionH relativeFrom="column">
                  <wp:posOffset>1676400</wp:posOffset>
                </wp:positionH>
                <wp:positionV relativeFrom="paragraph">
                  <wp:posOffset>6648450</wp:posOffset>
                </wp:positionV>
                <wp:extent cx="0" cy="323850"/>
                <wp:effectExtent l="95250" t="0" r="76200" b="57150"/>
                <wp:wrapNone/>
                <wp:docPr id="36" name="Straight Arrow Connector 36"/>
                <wp:cNvGraphicFramePr/>
                <a:graphic xmlns:a="http://schemas.openxmlformats.org/drawingml/2006/main">
                  <a:graphicData uri="http://schemas.microsoft.com/office/word/2010/wordprocessingShape">
                    <wps:wsp>
                      <wps:cNvCnPr/>
                      <wps:spPr>
                        <a:xfrm>
                          <a:off x="0" y="0"/>
                          <a:ext cx="0" cy="323850"/>
                        </a:xfrm>
                        <a:prstGeom prst="straightConnector1">
                          <a:avLst/>
                        </a:prstGeom>
                        <a:ln w="12700">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shape w14:anchorId="61DB8F97" id="Straight Arrow Connector 36" o:spid="_x0000_s1026" type="#_x0000_t32" style="position:absolute;margin-left:132pt;margin-top:523.5pt;width:0;height:25.5pt;z-index:25165826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" strokecolor="#4579b8 [3044]" strokeweight="1pt">
                <v:stroke endarrow="open"/>
              </v:shape>
            </w:pict>
          </mc:Fallback>
        </mc:AlternateContent>
      </w:r>
      <w:r w:rsidRPr="001410E8">
        <w:rPr>
          <w:rFonts w:ascii="Arial" w:hAnsi="Arial" w:cs="Arial"/>
          <w:b/>
          <w:noProof/>
          <w:sz w:val="24"/>
          <w:szCs w:val="24"/>
          <w:lang w:eastAsia="en-GB"/>
        </w:rPr>
        <mc:AlternateContent>
          <mc:Choice Requires="wps">
            <w:drawing>
              <wp:anchor distT="0" distB="0" distL="114300" distR="114300" simplePos="0" relativeHeight="251658264" behindDoc="0" locked="0" layoutInCell="1" allowOverlap="1" wp14:anchorId="1B27228A" wp14:editId="4764DA08">
                <wp:simplePos x="0" y="0"/>
                <wp:positionH relativeFrom="column">
                  <wp:posOffset>1676400</wp:posOffset>
                </wp:positionH>
                <wp:positionV relativeFrom="paragraph">
                  <wp:posOffset>4210050</wp:posOffset>
                </wp:positionV>
                <wp:extent cx="0" cy="419100"/>
                <wp:effectExtent l="95250" t="0" r="57150" b="57150"/>
                <wp:wrapNone/>
                <wp:docPr id="34" name="Straight Arrow Connector 34"/>
                <wp:cNvGraphicFramePr/>
                <a:graphic xmlns:a="http://schemas.openxmlformats.org/drawingml/2006/main">
                  <a:graphicData uri="http://schemas.microsoft.com/office/word/2010/wordprocessingShape">
                    <wps:wsp>
                      <wps:cNvCnPr/>
                      <wps:spPr>
                        <a:xfrm>
                          <a:off x="0" y="0"/>
                          <a:ext cx="0" cy="419100"/>
                        </a:xfrm>
                        <a:prstGeom prst="straightConnector1">
                          <a:avLst/>
                        </a:prstGeom>
                        <a:ln w="1270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cei="http://schemas.microsoft.com/office/word/2026/wordml/cei">
            <w:pict>
              <v:shape w14:anchorId="319530CB" id="Straight Arrow Connector 34" o:spid="_x0000_s1026" type="#_x0000_t32" style="position:absolute;margin-left:132pt;margin-top:331.5pt;width:0;height:33pt;z-index:251658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" strokecolor="#4579b8 [3044]" strokeweight="1pt">
                <v:stroke endarrow="open"/>
              </v:shape>
            </w:pict>
          </mc:Fallback>
        </mc:AlternateContent>
      </w:r>
      <w:r w:rsidRPr="001410E8">
        <w:rPr>
          <w:rFonts w:ascii="Arial" w:hAnsi="Arial" w:cs="Arial"/>
          <w:b/>
          <w:noProof/>
          <w:sz w:val="24"/>
          <w:szCs w:val="24"/>
          <w:lang w:eastAsia="en-GB"/>
        </w:rPr>
        <mc:AlternateContent>
          <mc:Choice Requires="wps">
            <w:drawing>
              <wp:anchor distT="0" distB="0" distL="114300" distR="114300" simplePos="0" relativeHeight="251658263" behindDoc="0" locked="0" layoutInCell="1" allowOverlap="1" wp14:anchorId="030D2CD7" wp14:editId="2B7DF5F8">
                <wp:simplePos x="0" y="0"/>
                <wp:positionH relativeFrom="column">
                  <wp:posOffset>1657350</wp:posOffset>
                </wp:positionH>
                <wp:positionV relativeFrom="paragraph">
                  <wp:posOffset>3157220</wp:posOffset>
                </wp:positionV>
                <wp:extent cx="0" cy="323850"/>
                <wp:effectExtent l="95250" t="0" r="76200" b="57150"/>
                <wp:wrapNone/>
                <wp:docPr id="33" name="Straight Arrow Connector 33"/>
                <wp:cNvGraphicFramePr/>
                <a:graphic xmlns:a="http://schemas.openxmlformats.org/drawingml/2006/main">
                  <a:graphicData uri="http://schemas.microsoft.com/office/word/2010/wordprocessingShape">
                    <wps:wsp>
                      <wps:cNvCnPr/>
                      <wps:spPr>
                        <a:xfrm>
                          <a:off x="0" y="0"/>
                          <a:ext cx="0" cy="323850"/>
                        </a:xfrm>
                        <a:prstGeom prst="straightConnector1">
                          <a:avLst/>
                        </a:prstGeom>
                        <a:ln w="12700">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shape w14:anchorId="270B6291" id="Straight Arrow Connector 33" o:spid="_x0000_s1026" type="#_x0000_t32" style="position:absolute;margin-left:130.5pt;margin-top:248.6pt;width:0;height:25.5pt;z-index:25165826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" strokecolor="#4579b8 [3044]" strokeweight="1pt">
                <v:stroke endarrow="open"/>
              </v:shape>
            </w:pict>
          </mc:Fallback>
        </mc:AlternateContent>
      </w:r>
      <w:r w:rsidRPr="001410E8">
        <w:rPr>
          <w:rFonts w:ascii="Arial" w:hAnsi="Arial" w:cs="Arial"/>
          <w:b/>
          <w:noProof/>
          <w:sz w:val="24"/>
          <w:szCs w:val="24"/>
          <w:lang w:eastAsia="en-GB"/>
        </w:rPr>
        <mc:AlternateContent>
          <mc:Choice Requires="wps">
            <w:drawing>
              <wp:anchor distT="0" distB="0" distL="114300" distR="114300" simplePos="0" relativeHeight="251658262" behindDoc="0" locked="0" layoutInCell="1" allowOverlap="1" wp14:anchorId="1A51F7FA" wp14:editId="55A2E3DF">
                <wp:simplePos x="0" y="0"/>
                <wp:positionH relativeFrom="column">
                  <wp:posOffset>9848850</wp:posOffset>
                </wp:positionH>
                <wp:positionV relativeFrom="paragraph">
                  <wp:posOffset>1466850</wp:posOffset>
                </wp:positionV>
                <wp:extent cx="0" cy="323850"/>
                <wp:effectExtent l="95250" t="0" r="76200" b="57150"/>
                <wp:wrapNone/>
                <wp:docPr id="32" name="Straight Arrow Connector 32"/>
                <wp:cNvGraphicFramePr/>
                <a:graphic xmlns:a="http://schemas.openxmlformats.org/drawingml/2006/main">
                  <a:graphicData uri="http://schemas.microsoft.com/office/word/2010/wordprocessingShape">
                    <wps:wsp>
                      <wps:cNvCnPr/>
                      <wps:spPr>
                        <a:xfrm>
                          <a:off x="0" y="0"/>
                          <a:ext cx="0" cy="323850"/>
                        </a:xfrm>
                        <a:prstGeom prst="straightConnector1">
                          <a:avLst/>
                        </a:prstGeom>
                        <a:ln w="12700">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shape w14:anchorId="143DA8E4" id="Straight Arrow Connector 32" o:spid="_x0000_s1026" type="#_x0000_t32" style="position:absolute;margin-left:775.5pt;margin-top:115.5pt;width:0;height:25.5pt;z-index:25165826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" strokecolor="#4579b8 [3044]" strokeweight="1pt">
                <v:stroke endarrow="open"/>
              </v:shape>
            </w:pict>
          </mc:Fallback>
        </mc:AlternateContent>
      </w:r>
      <w:r w:rsidRPr="001410E8">
        <w:rPr>
          <w:rFonts w:ascii="Arial" w:hAnsi="Arial" w:cs="Arial"/>
          <w:b/>
          <w:noProof/>
          <w:sz w:val="24"/>
          <w:szCs w:val="24"/>
          <w:lang w:eastAsia="en-GB"/>
        </w:rPr>
        <mc:AlternateContent>
          <mc:Choice Requires="wps">
            <w:drawing>
              <wp:anchor distT="0" distB="0" distL="114300" distR="114300" simplePos="0" relativeHeight="251658260" behindDoc="0" locked="0" layoutInCell="1" allowOverlap="1" wp14:anchorId="650CC8BD" wp14:editId="367DD5A0">
                <wp:simplePos x="0" y="0"/>
                <wp:positionH relativeFrom="column">
                  <wp:posOffset>9848850</wp:posOffset>
                </wp:positionH>
                <wp:positionV relativeFrom="paragraph">
                  <wp:posOffset>651510</wp:posOffset>
                </wp:positionV>
                <wp:extent cx="0" cy="323850"/>
                <wp:effectExtent l="95250" t="0" r="76200" b="57150"/>
                <wp:wrapNone/>
                <wp:docPr id="30" name="Straight Arrow Connector 30"/>
                <wp:cNvGraphicFramePr/>
                <a:graphic xmlns:a="http://schemas.openxmlformats.org/drawingml/2006/main">
                  <a:graphicData uri="http://schemas.microsoft.com/office/word/2010/wordprocessingShape">
                    <wps:wsp>
                      <wps:cNvCnPr/>
                      <wps:spPr>
                        <a:xfrm>
                          <a:off x="0" y="0"/>
                          <a:ext cx="0" cy="323850"/>
                        </a:xfrm>
                        <a:prstGeom prst="straightConnector1">
                          <a:avLst/>
                        </a:prstGeom>
                        <a:ln w="12700">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shape w14:anchorId="61A535B5" id="Straight Arrow Connector 30" o:spid="_x0000_s1026" type="#_x0000_t32" style="position:absolute;margin-left:775.5pt;margin-top:51.3pt;width:0;height:25.5pt;z-index:2516582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" strokecolor="#4579b8 [3044]" strokeweight="1pt">
                <v:stroke endarrow="open"/>
              </v:shape>
            </w:pict>
          </mc:Fallback>
        </mc:AlternateContent>
      </w:r>
      <w:r w:rsidRPr="001410E8">
        <w:rPr>
          <w:rFonts w:ascii="Arial" w:hAnsi="Arial" w:cs="Arial"/>
          <w:b/>
          <w:noProof/>
          <w:sz w:val="24"/>
          <w:szCs w:val="24"/>
          <w:lang w:eastAsia="en-GB"/>
        </w:rPr>
        <mc:AlternateContent>
          <mc:Choice Requires="wps">
            <w:drawing>
              <wp:anchor distT="0" distB="0" distL="114300" distR="114300" simplePos="0" relativeHeight="251658259" behindDoc="0" locked="0" layoutInCell="1" allowOverlap="1" wp14:anchorId="1479223C" wp14:editId="062319BD">
                <wp:simplePos x="0" y="0"/>
                <wp:positionH relativeFrom="column">
                  <wp:posOffset>1676400</wp:posOffset>
                </wp:positionH>
                <wp:positionV relativeFrom="paragraph">
                  <wp:posOffset>1028700</wp:posOffset>
                </wp:positionV>
                <wp:extent cx="0" cy="323850"/>
                <wp:effectExtent l="95250" t="0" r="76200" b="57150"/>
                <wp:wrapNone/>
                <wp:docPr id="29" name="Straight Arrow Connector 29"/>
                <wp:cNvGraphicFramePr/>
                <a:graphic xmlns:a="http://schemas.openxmlformats.org/drawingml/2006/main">
                  <a:graphicData uri="http://schemas.microsoft.com/office/word/2010/wordprocessingShape">
                    <wps:wsp>
                      <wps:cNvCnPr/>
                      <wps:spPr>
                        <a:xfrm>
                          <a:off x="0" y="0"/>
                          <a:ext cx="0" cy="323850"/>
                        </a:xfrm>
                        <a:prstGeom prst="straightConnector1">
                          <a:avLst/>
                        </a:prstGeom>
                        <a:ln w="12700">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shape w14:anchorId="2506FFEC" id="Straight Arrow Connector 29" o:spid="_x0000_s1026" type="#_x0000_t32" style="position:absolute;margin-left:132pt;margin-top:81pt;width:0;height:25.5pt;z-index:25165825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" strokecolor="#4579b8 [3044]" strokeweight="1pt">
                <v:stroke endarrow="open"/>
              </v:shape>
            </w:pict>
          </mc:Fallback>
        </mc:AlternateContent>
      </w:r>
      <w:r w:rsidRPr="001410E8">
        <w:rPr>
          <w:rFonts w:ascii="Arial" w:hAnsi="Arial" w:cs="Arial"/>
          <w:b/>
          <w:noProof/>
          <w:sz w:val="24"/>
          <w:szCs w:val="24"/>
          <w:lang w:eastAsia="en-GB"/>
        </w:rPr>
        <mc:AlternateContent>
          <mc:Choice Requires="wps">
            <w:drawing>
              <wp:anchor distT="0" distB="0" distL="114300" distR="114300" simplePos="0" relativeHeight="251658258" behindDoc="0" locked="0" layoutInCell="1" allowOverlap="1" wp14:anchorId="0B9F1525" wp14:editId="70FAE9BB">
                <wp:simplePos x="0" y="0"/>
                <wp:positionH relativeFrom="column">
                  <wp:posOffset>9848850</wp:posOffset>
                </wp:positionH>
                <wp:positionV relativeFrom="paragraph">
                  <wp:posOffset>152400</wp:posOffset>
                </wp:positionV>
                <wp:extent cx="0" cy="323850"/>
                <wp:effectExtent l="95250" t="0" r="76200" b="57150"/>
                <wp:wrapNone/>
                <wp:docPr id="28" name="Straight Arrow Connector 28"/>
                <wp:cNvGraphicFramePr/>
                <a:graphic xmlns:a="http://schemas.openxmlformats.org/drawingml/2006/main">
                  <a:graphicData uri="http://schemas.microsoft.com/office/word/2010/wordprocessingShape">
                    <wps:wsp>
                      <wps:cNvCnPr/>
                      <wps:spPr>
                        <a:xfrm>
                          <a:off x="0" y="0"/>
                          <a:ext cx="0" cy="323850"/>
                        </a:xfrm>
                        <a:prstGeom prst="straightConnector1">
                          <a:avLst/>
                        </a:prstGeom>
                        <a:ln w="12700">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shape w14:anchorId="45DBB71F" id="Straight Arrow Connector 28" o:spid="_x0000_s1026" type="#_x0000_t32" style="position:absolute;margin-left:775.5pt;margin-top:12pt;width:0;height:25.5pt;z-index:25165825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" strokecolor="#4579b8 [3044]" strokeweight="1pt">
                <v:stroke endarrow="open"/>
              </v:shape>
            </w:pict>
          </mc:Fallback>
        </mc:AlternateContent>
      </w:r>
      <w:r w:rsidRPr="001410E8">
        <w:rPr>
          <w:rFonts w:ascii="Arial" w:hAnsi="Arial" w:cs="Arial"/>
          <w:b/>
          <w:noProof/>
          <w:sz w:val="24"/>
          <w:szCs w:val="24"/>
          <w:lang w:eastAsia="en-GB"/>
        </w:rPr>
        <mc:AlternateContent>
          <mc:Choice Requires="wps">
            <w:drawing>
              <wp:anchor distT="0" distB="0" distL="114300" distR="114300" simplePos="0" relativeHeight="251658257" behindDoc="0" locked="0" layoutInCell="1" allowOverlap="1" wp14:anchorId="64E59B19" wp14:editId="577C0B23">
                <wp:simplePos x="0" y="0"/>
                <wp:positionH relativeFrom="column">
                  <wp:posOffset>1676400</wp:posOffset>
                </wp:positionH>
                <wp:positionV relativeFrom="paragraph">
                  <wp:posOffset>152400</wp:posOffset>
                </wp:positionV>
                <wp:extent cx="0" cy="323850"/>
                <wp:effectExtent l="95250" t="0" r="76200" b="57150"/>
                <wp:wrapNone/>
                <wp:docPr id="27" name="Straight Arrow Connector 27"/>
                <wp:cNvGraphicFramePr/>
                <a:graphic xmlns:a="http://schemas.openxmlformats.org/drawingml/2006/main">
                  <a:graphicData uri="http://schemas.microsoft.com/office/word/2010/wordprocessingShape">
                    <wps:wsp>
                      <wps:cNvCnPr/>
                      <wps:spPr>
                        <a:xfrm>
                          <a:off x="0" y="0"/>
                          <a:ext cx="0" cy="323850"/>
                        </a:xfrm>
                        <a:prstGeom prst="straightConnector1">
                          <a:avLst/>
                        </a:prstGeom>
                        <a:ln w="12700">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shape w14:anchorId="0013A7BC" id="Straight Arrow Connector 27" o:spid="_x0000_s1026" type="#_x0000_t32" style="position:absolute;margin-left:132pt;margin-top:12pt;width:0;height:25.5pt;z-index:25165825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" strokecolor="#4579b8 [3044]" strokeweight="1pt">
                <v:stroke endarrow="open"/>
              </v:shape>
            </w:pict>
          </mc:Fallback>
        </mc:AlternateContent>
      </w:r>
      <w:r w:rsidRPr="001410E8">
        <w:rPr>
          <w:rFonts w:ascii="Arial" w:hAnsi="Arial" w:cs="Arial"/>
          <w:b/>
          <w:noProof/>
          <w:sz w:val="24"/>
          <w:szCs w:val="24"/>
          <w:lang w:eastAsia="en-GB"/>
        </w:rPr>
        <mc:AlternateContent>
          <mc:Choice Requires="wps">
            <w:drawing>
              <wp:anchor distT="0" distB="0" distL="114300" distR="114300" simplePos="0" relativeHeight="251658256" behindDoc="0" locked="0" layoutInCell="1" allowOverlap="1" wp14:anchorId="4CC41D9F" wp14:editId="1AB149C9">
                <wp:simplePos x="0" y="0"/>
                <wp:positionH relativeFrom="column">
                  <wp:posOffset>1676400</wp:posOffset>
                </wp:positionH>
                <wp:positionV relativeFrom="paragraph">
                  <wp:posOffset>152400</wp:posOffset>
                </wp:positionV>
                <wp:extent cx="8172450" cy="0"/>
                <wp:effectExtent l="0" t="0" r="19050" b="19050"/>
                <wp:wrapNone/>
                <wp:docPr id="26" name="Straight Connector 26"/>
                <wp:cNvGraphicFramePr/>
                <a:graphic xmlns:a="http://schemas.openxmlformats.org/drawingml/2006/main">
                  <a:graphicData uri="http://schemas.microsoft.com/office/word/2010/wordprocessingShape">
                    <wps:wsp>
                      <wps:cNvCnPr/>
                      <wps:spPr>
                        <a:xfrm>
                          <a:off x="0" y="0"/>
                          <a:ext cx="817245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52721C27" id="Straight Connector 26" o:spid="_x0000_s1026" style="position:absolute;z-index:251658256;visibility:visible;mso-wrap-style:square;mso-wrap-distance-left:9pt;mso-wrap-distance-top:0;mso-wrap-distance-right:9pt;mso-wrap-distance-bottom:0;mso-position-horizontal:absolute;mso-position-horizontal-relative:text;mso-position-vertical:absolute;mso-position-vertical-relative:text" from="132pt,12pt" to="775.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" strokecolor="#4579b8 [3044]" strokeweight="1pt"/>
            </w:pict>
          </mc:Fallback>
        </mc:AlternateContent>
      </w:r>
      <w:r w:rsidRPr="001410E8">
        <w:rPr>
          <w:rFonts w:ascii="Arial" w:hAnsi="Arial" w:cs="Arial"/>
          <w:b/>
          <w:noProof/>
          <w:sz w:val="24"/>
          <w:szCs w:val="24"/>
          <w:lang w:eastAsia="en-GB"/>
        </w:rPr>
        <mc:AlternateContent>
          <mc:Choice Requires="wps">
            <w:drawing>
              <wp:anchor distT="0" distB="0" distL="114300" distR="114300" simplePos="0" relativeHeight="251658255" behindDoc="0" locked="0" layoutInCell="1" allowOverlap="1" wp14:anchorId="1E686283" wp14:editId="259801CD">
                <wp:simplePos x="0" y="0"/>
                <wp:positionH relativeFrom="column">
                  <wp:posOffset>6686550</wp:posOffset>
                </wp:positionH>
                <wp:positionV relativeFrom="paragraph">
                  <wp:posOffset>-38100</wp:posOffset>
                </wp:positionV>
                <wp:extent cx="0" cy="190500"/>
                <wp:effectExtent l="0" t="0" r="19050" b="19050"/>
                <wp:wrapNone/>
                <wp:docPr id="25" name="Straight Connector 25"/>
                <wp:cNvGraphicFramePr/>
                <a:graphic xmlns:a="http://schemas.openxmlformats.org/drawingml/2006/main">
                  <a:graphicData uri="http://schemas.microsoft.com/office/word/2010/wordprocessingShape">
                    <wps:wsp>
                      <wps:cNvCnPr/>
                      <wps:spPr>
                        <a:xfrm>
                          <a:off x="0" y="0"/>
                          <a:ext cx="0" cy="19050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5406DD57" id="Straight Connector 25" o:spid="_x0000_s1026" style="position:absolute;z-index:251658255;visibility:visible;mso-wrap-style:square;mso-wrap-distance-left:9pt;mso-wrap-distance-top:0;mso-wrap-distance-right:9pt;mso-wrap-distance-bottom:0;mso-position-horizontal:absolute;mso-position-horizontal-relative:text;mso-position-vertical:absolute;mso-position-vertical-relative:text" from="526.5pt,-3pt" to="526.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" strokecolor="#4579b8 [3044]" strokeweight="1pt"/>
            </w:pict>
          </mc:Fallback>
        </mc:AlternateContent>
      </w:r>
      <w:r w:rsidRPr="001410E8">
        <w:rPr>
          <w:rFonts w:ascii="Arial" w:hAnsi="Arial" w:cs="Arial"/>
          <w:b/>
          <w:noProof/>
          <w:sz w:val="24"/>
          <w:szCs w:val="24"/>
          <w:lang w:eastAsia="en-GB"/>
        </w:rPr>
        <mc:AlternateContent>
          <mc:Choice Requires="wps">
            <w:drawing>
              <wp:anchor distT="0" distB="0" distL="114300" distR="114300" simplePos="0" relativeHeight="251658246" behindDoc="0" locked="0" layoutInCell="1" allowOverlap="1" wp14:anchorId="5389D084" wp14:editId="691136E3">
                <wp:simplePos x="0" y="0"/>
                <wp:positionH relativeFrom="column">
                  <wp:posOffset>-131445</wp:posOffset>
                </wp:positionH>
                <wp:positionV relativeFrom="paragraph">
                  <wp:posOffset>510540</wp:posOffset>
                </wp:positionV>
                <wp:extent cx="3407410" cy="510540"/>
                <wp:effectExtent l="57150" t="19050" r="78740" b="99060"/>
                <wp:wrapNone/>
                <wp:docPr id="7" name="Text Box 7"/>
                <wp:cNvGraphicFramePr/>
                <a:graphic xmlns:a="http://schemas.openxmlformats.org/drawingml/2006/main">
                  <a:graphicData uri="http://schemas.microsoft.com/office/word/2010/wordprocessingShape">
                    <wps:wsp>
                      <wps:cNvSpPr txBox="1"/>
                      <wps:spPr>
                        <a:xfrm>
                          <a:off x="0" y="0"/>
                          <a:ext cx="3407410" cy="510540"/>
                        </a:xfrm>
                        <a:prstGeom prst="rect">
                          <a:avLst/>
                        </a:prstGeom>
                        <a:ln/>
                      </wps:spPr>
                      <wps:style>
                        <a:lnRef idx="1">
                          <a:schemeClr val="accent1"/>
                        </a:lnRef>
                        <a:fillRef idx="3">
                          <a:schemeClr val="accent1"/>
                        </a:fillRef>
                        <a:effectRef idx="2">
                          <a:schemeClr val="accent1"/>
                        </a:effectRef>
                        <a:fontRef idx="minor">
                          <a:schemeClr val="lt1"/>
                        </a:fontRef>
                      </wps:style>
                      <wps:txbx>
                        <w:txbxContent>
                          <w:p w14:paraId="4DFA1767" w14:textId="77777777" w:rsidR="00BC48CD" w:rsidRPr="003C536E" w:rsidRDefault="00BC48CD" w:rsidP="007328DF">
                            <w:pPr>
                              <w:jc w:val="center"/>
                              <w:rPr>
                                <w:rFonts w:ascii="Arial" w:hAnsi="Arial" w:cs="Arial"/>
                                <w:b/>
                                <w:sz w:val="28"/>
                              </w:rPr>
                            </w:pPr>
                            <w:r w:rsidRPr="00162767">
                              <w:rPr>
                                <w:rFonts w:ascii="Arial" w:hAnsi="Arial" w:cs="Arial"/>
                                <w:sz w:val="28"/>
                              </w:rPr>
                              <w:t xml:space="preserve">Child Protection concern – </w:t>
                            </w:r>
                            <w:proofErr w:type="gramStart"/>
                            <w:r w:rsidRPr="003C536E">
                              <w:rPr>
                                <w:rFonts w:ascii="Arial" w:hAnsi="Arial" w:cs="Arial"/>
                                <w:b/>
                                <w:sz w:val="28"/>
                              </w:rPr>
                              <w:t>take action</w:t>
                            </w:r>
                            <w:proofErr w:type="gramEnd"/>
                            <w:r w:rsidRPr="003C536E">
                              <w:rPr>
                                <w:rFonts w:ascii="Arial" w:hAnsi="Arial" w:cs="Arial"/>
                                <w:b/>
                                <w:sz w:val="28"/>
                              </w:rPr>
                              <w:t xml:space="preserve"> now.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89D084" id="Text Box 7" o:spid="_x0000_s1043" type="#_x0000_t202" style="position:absolute;margin-left:-10.35pt;margin-top:40.2pt;width:268.3pt;height:40.2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"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4DFA1767" w14:textId="77777777" w:rsidR="00BC48CD" w:rsidRPr="003C536E" w:rsidRDefault="00BC48CD" w:rsidP="007328DF">
                      <w:pPr>
                        <w:jc w:val="center"/>
                        <w:rPr>
                          <w:rFonts w:ascii="Arial" w:hAnsi="Arial" w:cs="Arial"/>
                          <w:b/>
                          <w:sz w:val="28"/>
                        </w:rPr>
                      </w:pPr>
                      <w:r w:rsidRPr="00162767">
                        <w:rPr>
                          <w:rFonts w:ascii="Arial" w:hAnsi="Arial" w:cs="Arial"/>
                          <w:sz w:val="28"/>
                        </w:rPr>
                        <w:t xml:space="preserve">Child Protection concern – </w:t>
                      </w:r>
                      <w:proofErr w:type="gramStart"/>
                      <w:r w:rsidRPr="003C536E">
                        <w:rPr>
                          <w:rFonts w:ascii="Arial" w:hAnsi="Arial" w:cs="Arial"/>
                          <w:b/>
                          <w:sz w:val="28"/>
                        </w:rPr>
                        <w:t>take action</w:t>
                      </w:r>
                      <w:proofErr w:type="gramEnd"/>
                      <w:r w:rsidRPr="003C536E">
                        <w:rPr>
                          <w:rFonts w:ascii="Arial" w:hAnsi="Arial" w:cs="Arial"/>
                          <w:b/>
                          <w:sz w:val="28"/>
                        </w:rPr>
                        <w:t xml:space="preserve"> now.</w:t>
                      </w:r>
                    </w:p>
                  </w:txbxContent>
                </v:textbox>
              </v:shape>
            </w:pict>
          </mc:Fallback>
        </mc:AlternateContent>
      </w:r>
      <w:r w:rsidRPr="001410E8">
        <w:rPr>
          <w:rFonts w:ascii="Arial" w:hAnsi="Arial" w:cs="Arial"/>
          <w:b/>
          <w:noProof/>
          <w:sz w:val="24"/>
          <w:szCs w:val="24"/>
          <w:lang w:eastAsia="en-GB"/>
        </w:rPr>
        <mc:AlternateContent>
          <mc:Choice Requires="wps">
            <w:drawing>
              <wp:anchor distT="0" distB="0" distL="114300" distR="114300" simplePos="0" relativeHeight="251658244" behindDoc="0" locked="0" layoutInCell="1" allowOverlap="1" wp14:anchorId="5473819F" wp14:editId="6E40A4D3">
                <wp:simplePos x="0" y="0"/>
                <wp:positionH relativeFrom="column">
                  <wp:posOffset>-171450</wp:posOffset>
                </wp:positionH>
                <wp:positionV relativeFrom="paragraph">
                  <wp:posOffset>2409190</wp:posOffset>
                </wp:positionV>
                <wp:extent cx="3407410" cy="756920"/>
                <wp:effectExtent l="57150" t="19050" r="78740" b="100330"/>
                <wp:wrapNone/>
                <wp:docPr id="5" name="Text Box 5"/>
                <wp:cNvGraphicFramePr/>
                <a:graphic xmlns:a="http://schemas.openxmlformats.org/drawingml/2006/main">
                  <a:graphicData uri="http://schemas.microsoft.com/office/word/2010/wordprocessingShape">
                    <wps:wsp>
                      <wps:cNvSpPr txBox="1"/>
                      <wps:spPr>
                        <a:xfrm>
                          <a:off x="0" y="0"/>
                          <a:ext cx="3407410" cy="756920"/>
                        </a:xfrm>
                        <a:prstGeom prst="rect">
                          <a:avLst/>
                        </a:prstGeom>
                        <a:ln/>
                      </wps:spPr>
                      <wps:style>
                        <a:lnRef idx="1">
                          <a:schemeClr val="accent1"/>
                        </a:lnRef>
                        <a:fillRef idx="3">
                          <a:schemeClr val="accent1"/>
                        </a:fillRef>
                        <a:effectRef idx="2">
                          <a:schemeClr val="accent1"/>
                        </a:effectRef>
                        <a:fontRef idx="minor">
                          <a:schemeClr val="lt1"/>
                        </a:fontRef>
                      </wps:style>
                      <wps:txbx>
                        <w:txbxContent>
                          <w:p w14:paraId="2D6A7F90" w14:textId="77777777" w:rsidR="00BC48CD" w:rsidRPr="00162767" w:rsidRDefault="00BC48CD" w:rsidP="007328DF">
                            <w:pPr>
                              <w:jc w:val="center"/>
                              <w:rPr>
                                <w:rFonts w:ascii="Arial" w:hAnsi="Arial" w:cs="Arial"/>
                                <w:sz w:val="28"/>
                              </w:rPr>
                            </w:pPr>
                            <w:r w:rsidRPr="00162767">
                              <w:rPr>
                                <w:rFonts w:ascii="Arial" w:hAnsi="Arial" w:cs="Arial"/>
                                <w:sz w:val="28"/>
                              </w:rPr>
                              <w:t xml:space="preserve">Agree who will make the referral to </w:t>
                            </w:r>
                            <w:r>
                              <w:rPr>
                                <w:rFonts w:ascii="Arial" w:hAnsi="Arial" w:cs="Arial"/>
                                <w:sz w:val="28"/>
                              </w:rPr>
                              <w:t>Children Social Care</w:t>
                            </w:r>
                            <w:r w:rsidRPr="00162767">
                              <w:rPr>
                                <w:rFonts w:ascii="Arial" w:hAnsi="Arial" w:cs="Arial"/>
                                <w:sz w:val="28"/>
                              </w:rPr>
                              <w:t xml:space="preserve"> (and call the police</w:t>
                            </w:r>
                            <w:r>
                              <w:rPr>
                                <w:rFonts w:ascii="Arial" w:hAnsi="Arial" w:cs="Arial"/>
                                <w:sz w:val="28"/>
                              </w:rPr>
                              <w:t xml:space="preserve"> on 101</w:t>
                            </w:r>
                            <w:r w:rsidRPr="00162767">
                              <w:rPr>
                                <w:rFonts w:ascii="Arial" w:hAnsi="Arial" w:cs="Arial"/>
                                <w:sz w:val="28"/>
                              </w:rPr>
                              <w:t xml:space="preserve">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73819F" id="Text Box 5" o:spid="_x0000_s1044" type="#_x0000_t202" style="position:absolute;margin-left:-13.5pt;margin-top:189.7pt;width:268.3pt;height:59.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"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2D6A7F90" w14:textId="77777777" w:rsidR="00BC48CD" w:rsidRPr="00162767" w:rsidRDefault="00BC48CD" w:rsidP="007328DF">
                      <w:pPr>
                        <w:jc w:val="center"/>
                        <w:rPr>
                          <w:rFonts w:ascii="Arial" w:hAnsi="Arial" w:cs="Arial"/>
                          <w:sz w:val="28"/>
                        </w:rPr>
                      </w:pPr>
                      <w:r w:rsidRPr="00162767">
                        <w:rPr>
                          <w:rFonts w:ascii="Arial" w:hAnsi="Arial" w:cs="Arial"/>
                          <w:sz w:val="28"/>
                        </w:rPr>
                        <w:t xml:space="preserve">Agree who will make the referral to </w:t>
                      </w:r>
                      <w:r>
                        <w:rPr>
                          <w:rFonts w:ascii="Arial" w:hAnsi="Arial" w:cs="Arial"/>
                          <w:sz w:val="28"/>
                        </w:rPr>
                        <w:t>Children Social Care</w:t>
                      </w:r>
                      <w:r w:rsidRPr="00162767">
                        <w:rPr>
                          <w:rFonts w:ascii="Arial" w:hAnsi="Arial" w:cs="Arial"/>
                          <w:sz w:val="28"/>
                        </w:rPr>
                        <w:t xml:space="preserve"> (and call the police</w:t>
                      </w:r>
                      <w:r>
                        <w:rPr>
                          <w:rFonts w:ascii="Arial" w:hAnsi="Arial" w:cs="Arial"/>
                          <w:sz w:val="28"/>
                        </w:rPr>
                        <w:t xml:space="preserve"> on 101</w:t>
                      </w:r>
                      <w:r w:rsidRPr="00162767">
                        <w:rPr>
                          <w:rFonts w:ascii="Arial" w:hAnsi="Arial" w:cs="Arial"/>
                          <w:sz w:val="28"/>
                        </w:rPr>
                        <w:t xml:space="preserve"> if necessary).</w:t>
                      </w:r>
                    </w:p>
                  </w:txbxContent>
                </v:textbox>
              </v:shape>
            </w:pict>
          </mc:Fallback>
        </mc:AlternateContent>
      </w:r>
      <w:r w:rsidRPr="001410E8">
        <w:rPr>
          <w:rFonts w:ascii="Arial" w:hAnsi="Arial" w:cs="Arial"/>
          <w:b/>
          <w:noProof/>
          <w:sz w:val="24"/>
          <w:szCs w:val="24"/>
          <w:lang w:eastAsia="en-GB"/>
        </w:rPr>
        <mc:AlternateContent>
          <mc:Choice Requires="wps">
            <w:drawing>
              <wp:anchor distT="0" distB="0" distL="114300" distR="114300" simplePos="0" relativeHeight="251658243" behindDoc="0" locked="0" layoutInCell="1" allowOverlap="1" wp14:anchorId="41001A5A" wp14:editId="3BFFD785">
                <wp:simplePos x="0" y="0"/>
                <wp:positionH relativeFrom="column">
                  <wp:posOffset>-194310</wp:posOffset>
                </wp:positionH>
                <wp:positionV relativeFrom="paragraph">
                  <wp:posOffset>3581400</wp:posOffset>
                </wp:positionV>
                <wp:extent cx="3406775" cy="784860"/>
                <wp:effectExtent l="57150" t="19050" r="79375" b="91440"/>
                <wp:wrapNone/>
                <wp:docPr id="4" name="Text Box 4"/>
                <wp:cNvGraphicFramePr/>
                <a:graphic xmlns:a="http://schemas.openxmlformats.org/drawingml/2006/main">
                  <a:graphicData uri="http://schemas.microsoft.com/office/word/2010/wordprocessingShape">
                    <wps:wsp>
                      <wps:cNvSpPr txBox="1"/>
                      <wps:spPr>
                        <a:xfrm>
                          <a:off x="0" y="0"/>
                          <a:ext cx="3406775" cy="784860"/>
                        </a:xfrm>
                        <a:prstGeom prst="rect">
                          <a:avLst/>
                        </a:prstGeom>
                        <a:ln/>
                      </wps:spPr>
                      <wps:style>
                        <a:lnRef idx="1">
                          <a:schemeClr val="accent1"/>
                        </a:lnRef>
                        <a:fillRef idx="3">
                          <a:schemeClr val="accent1"/>
                        </a:fillRef>
                        <a:effectRef idx="2">
                          <a:schemeClr val="accent1"/>
                        </a:effectRef>
                        <a:fontRef idx="minor">
                          <a:schemeClr val="lt1"/>
                        </a:fontRef>
                      </wps:style>
                      <wps:txbx>
                        <w:txbxContent>
                          <w:p w14:paraId="1A0A70B5" w14:textId="77777777" w:rsidR="00BC48CD" w:rsidRPr="00162767" w:rsidRDefault="00BC48CD" w:rsidP="007328DF">
                            <w:pPr>
                              <w:jc w:val="center"/>
                              <w:rPr>
                                <w:rFonts w:ascii="Arial" w:hAnsi="Arial" w:cs="Arial"/>
                                <w:sz w:val="28"/>
                              </w:rPr>
                            </w:pPr>
                            <w:r w:rsidRPr="00162767">
                              <w:rPr>
                                <w:rFonts w:ascii="Arial" w:hAnsi="Arial" w:cs="Arial"/>
                                <w:sz w:val="28"/>
                              </w:rPr>
                              <w:t>Referral is made to First Response/Police, stating that it is a Child Protection concern.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01A5A" id="Text Box 4" o:spid="_x0000_s1045" type="#_x0000_t202" style="position:absolute;margin-left:-15.3pt;margin-top:282pt;width:268.25pt;height:61.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"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1A0A70B5" w14:textId="77777777" w:rsidR="00BC48CD" w:rsidRPr="00162767" w:rsidRDefault="00BC48CD" w:rsidP="007328DF">
                      <w:pPr>
                        <w:jc w:val="center"/>
                        <w:rPr>
                          <w:rFonts w:ascii="Arial" w:hAnsi="Arial" w:cs="Arial"/>
                          <w:sz w:val="28"/>
                        </w:rPr>
                      </w:pPr>
                      <w:r w:rsidRPr="00162767">
                        <w:rPr>
                          <w:rFonts w:ascii="Arial" w:hAnsi="Arial" w:cs="Arial"/>
                          <w:sz w:val="28"/>
                        </w:rPr>
                        <w:t>Referral is made to First Response/Police, stating that it is a Child Protection concern.</w:t>
                      </w:r>
                    </w:p>
                  </w:txbxContent>
                </v:textbox>
              </v:shape>
            </w:pict>
          </mc:Fallback>
        </mc:AlternateContent>
      </w:r>
      <w:r w:rsidRPr="001410E8">
        <w:rPr>
          <w:rFonts w:ascii="Arial" w:hAnsi="Arial" w:cs="Arial"/>
          <w:b/>
          <w:noProof/>
          <w:sz w:val="24"/>
          <w:szCs w:val="24"/>
          <w:lang w:eastAsia="en-GB"/>
        </w:rPr>
        <mc:AlternateContent>
          <mc:Choice Requires="wps">
            <w:drawing>
              <wp:anchor distT="0" distB="0" distL="114300" distR="114300" simplePos="0" relativeHeight="251658241" behindDoc="0" locked="0" layoutInCell="1" allowOverlap="1" wp14:anchorId="60FBE793" wp14:editId="3AEFDF93">
                <wp:simplePos x="0" y="0"/>
                <wp:positionH relativeFrom="column">
                  <wp:posOffset>-171450</wp:posOffset>
                </wp:positionH>
                <wp:positionV relativeFrom="paragraph">
                  <wp:posOffset>5581650</wp:posOffset>
                </wp:positionV>
                <wp:extent cx="3383915" cy="1066800"/>
                <wp:effectExtent l="57150" t="19050" r="83185" b="95250"/>
                <wp:wrapNone/>
                <wp:docPr id="56" name="Text Box 56"/>
                <wp:cNvGraphicFramePr/>
                <a:graphic xmlns:a="http://schemas.openxmlformats.org/drawingml/2006/main">
                  <a:graphicData uri="http://schemas.microsoft.com/office/word/2010/wordprocessingShape">
                    <wps:wsp>
                      <wps:cNvSpPr txBox="1"/>
                      <wps:spPr>
                        <a:xfrm>
                          <a:off x="0" y="0"/>
                          <a:ext cx="3383915" cy="1066800"/>
                        </a:xfrm>
                        <a:prstGeom prst="rect">
                          <a:avLst/>
                        </a:prstGeom>
                        <a:ln/>
                      </wps:spPr>
                      <wps:style>
                        <a:lnRef idx="1">
                          <a:schemeClr val="accent1"/>
                        </a:lnRef>
                        <a:fillRef idx="3">
                          <a:schemeClr val="accent1"/>
                        </a:fillRef>
                        <a:effectRef idx="2">
                          <a:schemeClr val="accent1"/>
                        </a:effectRef>
                        <a:fontRef idx="minor">
                          <a:schemeClr val="lt1"/>
                        </a:fontRef>
                      </wps:style>
                      <wps:txbx>
                        <w:txbxContent>
                          <w:p w14:paraId="1B78E0D0" w14:textId="77777777" w:rsidR="00BC48CD" w:rsidRPr="00162767" w:rsidRDefault="00BC48CD" w:rsidP="007328DF">
                            <w:pPr>
                              <w:jc w:val="center"/>
                              <w:rPr>
                                <w:rFonts w:ascii="Arial" w:hAnsi="Arial" w:cs="Arial"/>
                                <w:sz w:val="28"/>
                              </w:rPr>
                            </w:pPr>
                            <w:r w:rsidRPr="00162767">
                              <w:rPr>
                                <w:rFonts w:ascii="Arial" w:hAnsi="Arial" w:cs="Arial"/>
                                <w:sz w:val="28"/>
                              </w:rPr>
                              <w:t xml:space="preserve">You </w:t>
                            </w:r>
                            <w:r>
                              <w:rPr>
                                <w:rFonts w:ascii="Arial" w:hAnsi="Arial" w:cs="Arial"/>
                                <w:sz w:val="28"/>
                              </w:rPr>
                              <w:t>will need to record on your own system</w:t>
                            </w:r>
                            <w:r w:rsidRPr="00162767">
                              <w:rPr>
                                <w:rFonts w:ascii="Arial" w:hAnsi="Arial" w:cs="Arial"/>
                                <w:sz w:val="28"/>
                              </w:rPr>
                              <w:t xml:space="preserve"> in writing ASAP (within 24 hours). This applies </w:t>
                            </w:r>
                            <w:proofErr w:type="gramStart"/>
                            <w:r w:rsidRPr="00162767">
                              <w:rPr>
                                <w:rFonts w:ascii="Arial" w:hAnsi="Arial" w:cs="Arial"/>
                                <w:sz w:val="28"/>
                              </w:rPr>
                              <w:t>whether or not</w:t>
                            </w:r>
                            <w:proofErr w:type="gramEnd"/>
                            <w:r w:rsidRPr="00162767">
                              <w:rPr>
                                <w:rFonts w:ascii="Arial" w:hAnsi="Arial" w:cs="Arial"/>
                                <w:sz w:val="28"/>
                              </w:rPr>
                              <w:t xml:space="preserve"> you make the actual referral.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BE793" id="Text Box 56" o:spid="_x0000_s1046" type="#_x0000_t202" style="position:absolute;margin-left:-13.5pt;margin-top:439.5pt;width:266.45pt;height:8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"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1B78E0D0" w14:textId="77777777" w:rsidR="00BC48CD" w:rsidRPr="00162767" w:rsidRDefault="00BC48CD" w:rsidP="007328DF">
                      <w:pPr>
                        <w:jc w:val="center"/>
                        <w:rPr>
                          <w:rFonts w:ascii="Arial" w:hAnsi="Arial" w:cs="Arial"/>
                          <w:sz w:val="28"/>
                        </w:rPr>
                      </w:pPr>
                      <w:r w:rsidRPr="00162767">
                        <w:rPr>
                          <w:rFonts w:ascii="Arial" w:hAnsi="Arial" w:cs="Arial"/>
                          <w:sz w:val="28"/>
                        </w:rPr>
                        <w:t xml:space="preserve">You </w:t>
                      </w:r>
                      <w:r>
                        <w:rPr>
                          <w:rFonts w:ascii="Arial" w:hAnsi="Arial" w:cs="Arial"/>
                          <w:sz w:val="28"/>
                        </w:rPr>
                        <w:t>will need to record on your own system</w:t>
                      </w:r>
                      <w:r w:rsidRPr="00162767">
                        <w:rPr>
                          <w:rFonts w:ascii="Arial" w:hAnsi="Arial" w:cs="Arial"/>
                          <w:sz w:val="28"/>
                        </w:rPr>
                        <w:t xml:space="preserve"> in writing ASAP (within 24 hours). This applies </w:t>
                      </w:r>
                      <w:proofErr w:type="gramStart"/>
                      <w:r w:rsidRPr="00162767">
                        <w:rPr>
                          <w:rFonts w:ascii="Arial" w:hAnsi="Arial" w:cs="Arial"/>
                          <w:sz w:val="28"/>
                        </w:rPr>
                        <w:t>whether or not</w:t>
                      </w:r>
                      <w:proofErr w:type="gramEnd"/>
                      <w:r w:rsidRPr="00162767">
                        <w:rPr>
                          <w:rFonts w:ascii="Arial" w:hAnsi="Arial" w:cs="Arial"/>
                          <w:sz w:val="28"/>
                        </w:rPr>
                        <w:t xml:space="preserve"> you make the actual referral.</w:t>
                      </w:r>
                    </w:p>
                  </w:txbxContent>
                </v:textbox>
              </v:shape>
            </w:pict>
          </mc:Fallback>
        </mc:AlternateContent>
      </w:r>
      <w:r w:rsidRPr="001410E8">
        <w:rPr>
          <w:rFonts w:ascii="Arial" w:hAnsi="Arial" w:cs="Arial"/>
          <w:b/>
          <w:noProof/>
          <w:sz w:val="24"/>
          <w:szCs w:val="24"/>
          <w:lang w:eastAsia="en-GB"/>
        </w:rPr>
        <mc:AlternateContent>
          <mc:Choice Requires="wps">
            <w:drawing>
              <wp:anchor distT="0" distB="0" distL="114300" distR="114300" simplePos="0" relativeHeight="251658247" behindDoc="0" locked="0" layoutInCell="1" allowOverlap="1" wp14:anchorId="1F60D6D5" wp14:editId="611E6758">
                <wp:simplePos x="0" y="0"/>
                <wp:positionH relativeFrom="column">
                  <wp:posOffset>-161290</wp:posOffset>
                </wp:positionH>
                <wp:positionV relativeFrom="paragraph">
                  <wp:posOffset>7059295</wp:posOffset>
                </wp:positionV>
                <wp:extent cx="3407410" cy="876300"/>
                <wp:effectExtent l="57150" t="19050" r="78740" b="95250"/>
                <wp:wrapNone/>
                <wp:docPr id="8" name="Text Box 8"/>
                <wp:cNvGraphicFramePr/>
                <a:graphic xmlns:a="http://schemas.openxmlformats.org/drawingml/2006/main">
                  <a:graphicData uri="http://schemas.microsoft.com/office/word/2010/wordprocessingShape">
                    <wps:wsp>
                      <wps:cNvSpPr txBox="1"/>
                      <wps:spPr>
                        <a:xfrm>
                          <a:off x="0" y="0"/>
                          <a:ext cx="3407410" cy="876300"/>
                        </a:xfrm>
                        <a:prstGeom prst="rect">
                          <a:avLst/>
                        </a:prstGeom>
                        <a:solidFill>
                          <a:schemeClr val="tx2">
                            <a:lumMod val="40000"/>
                            <a:lumOff val="60000"/>
                          </a:schemeClr>
                        </a:solidFill>
                        <a:ln/>
                      </wps:spPr>
                      <wps:style>
                        <a:lnRef idx="1">
                          <a:schemeClr val="accent1"/>
                        </a:lnRef>
                        <a:fillRef idx="3">
                          <a:schemeClr val="accent1"/>
                        </a:fillRef>
                        <a:effectRef idx="2">
                          <a:schemeClr val="accent1"/>
                        </a:effectRef>
                        <a:fontRef idx="minor">
                          <a:schemeClr val="lt1"/>
                        </a:fontRef>
                      </wps:style>
                      <wps:txbx>
                        <w:txbxContent>
                          <w:p w14:paraId="6C54B4D2" w14:textId="77777777" w:rsidR="00BC48CD" w:rsidRPr="00D44279" w:rsidRDefault="00BC48CD" w:rsidP="007328DF">
                            <w:pPr>
                              <w:jc w:val="center"/>
                              <w:rPr>
                                <w:rFonts w:ascii="Arial" w:hAnsi="Arial" w:cs="Arial"/>
                                <w:color w:val="17365D" w:themeColor="text2" w:themeShade="BF"/>
                                <w:sz w:val="28"/>
                              </w:rPr>
                            </w:pPr>
                            <w:r>
                              <w:rPr>
                                <w:rFonts w:ascii="Arial" w:hAnsi="Arial" w:cs="Arial"/>
                                <w:color w:val="17365D" w:themeColor="text2" w:themeShade="BF"/>
                                <w:sz w:val="28"/>
                              </w:rPr>
                              <w:t xml:space="preserve">Your agency </w:t>
                            </w:r>
                            <w:r w:rsidRPr="00D44279">
                              <w:rPr>
                                <w:rFonts w:ascii="Arial" w:hAnsi="Arial" w:cs="Arial"/>
                                <w:color w:val="17365D" w:themeColor="text2" w:themeShade="BF"/>
                                <w:sz w:val="28"/>
                              </w:rPr>
                              <w:t>continues to participate in Child Protection Strategy or S.47 Enquiries</w:t>
                            </w:r>
                            <w:r w:rsidRPr="00162767">
                              <w:rPr>
                                <w:rFonts w:ascii="Arial" w:hAnsi="Arial" w:cs="Arial"/>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60D6D5" id="Text Box 8" o:spid="_x0000_s1047" type="#_x0000_t202" style="position:absolute;margin-left:-12.7pt;margin-top:555.85pt;width:268.3pt;height:69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" fillcolor="#8db3e2 [1311]" strokecolor="#4579b8 [3044]">
                <v:shadow on="t" color="black" opacity="22937f" origin=",.5" offset="0,.63889mm"/>
                <v:textbox>
                  <w:txbxContent>
                    <w:p w14:paraId="6C54B4D2" w14:textId="77777777" w:rsidR="00BC48CD" w:rsidRPr="00D44279" w:rsidRDefault="00BC48CD" w:rsidP="007328DF">
                      <w:pPr>
                        <w:jc w:val="center"/>
                        <w:rPr>
                          <w:rFonts w:ascii="Arial" w:hAnsi="Arial" w:cs="Arial"/>
                          <w:color w:val="17365D" w:themeColor="text2" w:themeShade="BF"/>
                          <w:sz w:val="28"/>
                        </w:rPr>
                      </w:pPr>
                      <w:r>
                        <w:rPr>
                          <w:rFonts w:ascii="Arial" w:hAnsi="Arial" w:cs="Arial"/>
                          <w:color w:val="17365D" w:themeColor="text2" w:themeShade="BF"/>
                          <w:sz w:val="28"/>
                        </w:rPr>
                        <w:t xml:space="preserve">Your agency </w:t>
                      </w:r>
                      <w:r w:rsidRPr="00D44279">
                        <w:rPr>
                          <w:rFonts w:ascii="Arial" w:hAnsi="Arial" w:cs="Arial"/>
                          <w:color w:val="17365D" w:themeColor="text2" w:themeShade="BF"/>
                          <w:sz w:val="28"/>
                        </w:rPr>
                        <w:t>continues to participate in Child Protection Strategy or S.47 Enquiries</w:t>
                      </w:r>
                      <w:r w:rsidRPr="00162767">
                        <w:rPr>
                          <w:rFonts w:ascii="Arial" w:hAnsi="Arial" w:cs="Arial"/>
                          <w:sz w:val="28"/>
                        </w:rPr>
                        <w:t>.</w:t>
                      </w:r>
                    </w:p>
                  </w:txbxContent>
                </v:textbox>
              </v:shape>
            </w:pict>
          </mc:Fallback>
        </mc:AlternateContent>
      </w:r>
      <w:r w:rsidRPr="001410E8">
        <w:rPr>
          <w:rFonts w:ascii="Arial" w:hAnsi="Arial" w:cs="Arial"/>
          <w:b/>
          <w:noProof/>
          <w:sz w:val="24"/>
          <w:szCs w:val="24"/>
          <w:lang w:eastAsia="en-GB"/>
        </w:rPr>
        <mc:AlternateContent>
          <mc:Choice Requires="wps">
            <w:drawing>
              <wp:anchor distT="0" distB="0" distL="114300" distR="114300" simplePos="0" relativeHeight="251658248" behindDoc="0" locked="0" layoutInCell="1" allowOverlap="1" wp14:anchorId="666F7D1F" wp14:editId="5E200C84">
                <wp:simplePos x="0" y="0"/>
                <wp:positionH relativeFrom="column">
                  <wp:posOffset>6686550</wp:posOffset>
                </wp:positionH>
                <wp:positionV relativeFrom="paragraph">
                  <wp:posOffset>476250</wp:posOffset>
                </wp:positionV>
                <wp:extent cx="5886450" cy="308610"/>
                <wp:effectExtent l="57150" t="19050" r="76200" b="91440"/>
                <wp:wrapNone/>
                <wp:docPr id="9" name="Text Box 9"/>
                <wp:cNvGraphicFramePr/>
                <a:graphic xmlns:a="http://schemas.openxmlformats.org/drawingml/2006/main">
                  <a:graphicData uri="http://schemas.microsoft.com/office/word/2010/wordprocessingShape">
                    <wps:wsp>
                      <wps:cNvSpPr txBox="1"/>
                      <wps:spPr>
                        <a:xfrm>
                          <a:off x="0" y="0"/>
                          <a:ext cx="5886450" cy="308610"/>
                        </a:xfrm>
                        <a:prstGeom prst="rect">
                          <a:avLst/>
                        </a:prstGeom>
                        <a:ln/>
                      </wps:spPr>
                      <wps:style>
                        <a:lnRef idx="1">
                          <a:schemeClr val="accent1"/>
                        </a:lnRef>
                        <a:fillRef idx="3">
                          <a:schemeClr val="accent1"/>
                        </a:fillRef>
                        <a:effectRef idx="2">
                          <a:schemeClr val="accent1"/>
                        </a:effectRef>
                        <a:fontRef idx="minor">
                          <a:schemeClr val="lt1"/>
                        </a:fontRef>
                      </wps:style>
                      <wps:txbx>
                        <w:txbxContent>
                          <w:p w14:paraId="7424060E" w14:textId="77777777" w:rsidR="00BC48CD" w:rsidRPr="00162767" w:rsidRDefault="00BC48CD" w:rsidP="007328DF">
                            <w:pPr>
                              <w:jc w:val="center"/>
                              <w:rPr>
                                <w:rFonts w:ascii="Arial" w:hAnsi="Arial" w:cs="Arial"/>
                                <w:sz w:val="28"/>
                              </w:rPr>
                            </w:pPr>
                            <w:r w:rsidRPr="00162767">
                              <w:rPr>
                                <w:rFonts w:ascii="Arial" w:hAnsi="Arial" w:cs="Arial"/>
                                <w:sz w:val="28"/>
                              </w:rPr>
                              <w:t>All other welfare and safeguarding concerns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F7D1F" id="Text Box 9" o:spid="_x0000_s1048" type="#_x0000_t202" style="position:absolute;margin-left:526.5pt;margin-top:37.5pt;width:463.5pt;height:24.3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"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7424060E" w14:textId="77777777" w:rsidR="00BC48CD" w:rsidRPr="00162767" w:rsidRDefault="00BC48CD" w:rsidP="007328DF">
                      <w:pPr>
                        <w:jc w:val="center"/>
                        <w:rPr>
                          <w:rFonts w:ascii="Arial" w:hAnsi="Arial" w:cs="Arial"/>
                          <w:sz w:val="28"/>
                        </w:rPr>
                      </w:pPr>
                      <w:r w:rsidRPr="00162767">
                        <w:rPr>
                          <w:rFonts w:ascii="Arial" w:hAnsi="Arial" w:cs="Arial"/>
                          <w:sz w:val="28"/>
                        </w:rPr>
                        <w:t>All other welfare and safeguarding concerns</w:t>
                      </w:r>
                    </w:p>
                  </w:txbxContent>
                </v:textbox>
              </v:shape>
            </w:pict>
          </mc:Fallback>
        </mc:AlternateContent>
      </w:r>
      <w:r w:rsidRPr="001410E8">
        <w:rPr>
          <w:rFonts w:ascii="Arial" w:hAnsi="Arial" w:cs="Arial"/>
          <w:b/>
          <w:noProof/>
          <w:sz w:val="24"/>
          <w:szCs w:val="24"/>
          <w:lang w:eastAsia="en-GB"/>
        </w:rPr>
        <mc:AlternateContent>
          <mc:Choice Requires="wps">
            <w:drawing>
              <wp:anchor distT="0" distB="0" distL="114300" distR="114300" simplePos="0" relativeHeight="251658249" behindDoc="0" locked="0" layoutInCell="1" allowOverlap="1" wp14:anchorId="0E8D0045" wp14:editId="52500226">
                <wp:simplePos x="0" y="0"/>
                <wp:positionH relativeFrom="column">
                  <wp:posOffset>6686550</wp:posOffset>
                </wp:positionH>
                <wp:positionV relativeFrom="paragraph">
                  <wp:posOffset>1028700</wp:posOffset>
                </wp:positionV>
                <wp:extent cx="5886450" cy="510540"/>
                <wp:effectExtent l="57150" t="19050" r="76200" b="99060"/>
                <wp:wrapNone/>
                <wp:docPr id="10" name="Text Box 10"/>
                <wp:cNvGraphicFramePr/>
                <a:graphic xmlns:a="http://schemas.openxmlformats.org/drawingml/2006/main">
                  <a:graphicData uri="http://schemas.microsoft.com/office/word/2010/wordprocessingShape">
                    <wps:wsp>
                      <wps:cNvSpPr txBox="1"/>
                      <wps:spPr>
                        <a:xfrm>
                          <a:off x="0" y="0"/>
                          <a:ext cx="5886450" cy="510540"/>
                        </a:xfrm>
                        <a:prstGeom prst="rect">
                          <a:avLst/>
                        </a:prstGeom>
                        <a:ln/>
                      </wps:spPr>
                      <wps:style>
                        <a:lnRef idx="1">
                          <a:schemeClr val="accent1"/>
                        </a:lnRef>
                        <a:fillRef idx="3">
                          <a:schemeClr val="accent1"/>
                        </a:fillRef>
                        <a:effectRef idx="2">
                          <a:schemeClr val="accent1"/>
                        </a:effectRef>
                        <a:fontRef idx="minor">
                          <a:schemeClr val="lt1"/>
                        </a:fontRef>
                      </wps:style>
                      <wps:txbx>
                        <w:txbxContent>
                          <w:p w14:paraId="710C0786" w14:textId="77777777" w:rsidR="00BC48CD" w:rsidRPr="00162767" w:rsidRDefault="00BC48CD" w:rsidP="007328DF">
                            <w:pPr>
                              <w:jc w:val="center"/>
                              <w:rPr>
                                <w:rFonts w:ascii="Arial" w:hAnsi="Arial" w:cs="Arial"/>
                                <w:sz w:val="28"/>
                              </w:rPr>
                            </w:pPr>
                            <w:r>
                              <w:rPr>
                                <w:rFonts w:ascii="Arial" w:hAnsi="Arial" w:cs="Arial"/>
                                <w:sz w:val="28"/>
                              </w:rPr>
                              <w:t xml:space="preserve">Complete CPOMS </w:t>
                            </w:r>
                            <w:r w:rsidRPr="00162767">
                              <w:rPr>
                                <w:rFonts w:ascii="Arial" w:hAnsi="Arial" w:cs="Arial"/>
                                <w:sz w:val="28"/>
                              </w:rPr>
                              <w:t xml:space="preserve">and pass to </w:t>
                            </w:r>
                            <w:r>
                              <w:rPr>
                                <w:rFonts w:ascii="Arial" w:hAnsi="Arial" w:cs="Arial"/>
                                <w:sz w:val="28"/>
                              </w:rPr>
                              <w:t>Safeguarding Lead (see App 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E8D0045" id="Text Box 10" o:spid="_x0000_s1049" type="#_x0000_t202" style="position:absolute;margin-left:526.5pt;margin-top:81pt;width:463.5pt;height:40.2pt;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"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710C0786" w14:textId="77777777" w:rsidR="00BC48CD" w:rsidRPr="00162767" w:rsidRDefault="00BC48CD" w:rsidP="007328DF">
                      <w:pPr>
                        <w:jc w:val="center"/>
                        <w:rPr>
                          <w:rFonts w:ascii="Arial" w:hAnsi="Arial" w:cs="Arial"/>
                          <w:sz w:val="28"/>
                        </w:rPr>
                      </w:pPr>
                      <w:r>
                        <w:rPr>
                          <w:rFonts w:ascii="Arial" w:hAnsi="Arial" w:cs="Arial"/>
                          <w:sz w:val="28"/>
                        </w:rPr>
                        <w:t xml:space="preserve">Complete CPOMS </w:t>
                      </w:r>
                      <w:r w:rsidRPr="00162767">
                        <w:rPr>
                          <w:rFonts w:ascii="Arial" w:hAnsi="Arial" w:cs="Arial"/>
                          <w:sz w:val="28"/>
                        </w:rPr>
                        <w:t xml:space="preserve">and pass to </w:t>
                      </w:r>
                      <w:r>
                        <w:rPr>
                          <w:rFonts w:ascii="Arial" w:hAnsi="Arial" w:cs="Arial"/>
                          <w:sz w:val="28"/>
                        </w:rPr>
                        <w:t>Safeguarding Lead (see App F)</w:t>
                      </w:r>
                    </w:p>
                  </w:txbxContent>
                </v:textbox>
              </v:shape>
            </w:pict>
          </mc:Fallback>
        </mc:AlternateContent>
      </w:r>
      <w:r w:rsidRPr="001410E8">
        <w:rPr>
          <w:rFonts w:ascii="Arial" w:hAnsi="Arial" w:cs="Arial"/>
          <w:b/>
          <w:noProof/>
          <w:sz w:val="24"/>
          <w:szCs w:val="24"/>
          <w:lang w:eastAsia="en-GB"/>
        </w:rPr>
        <mc:AlternateContent>
          <mc:Choice Requires="wps">
            <w:drawing>
              <wp:anchor distT="0" distB="0" distL="114300" distR="114300" simplePos="0" relativeHeight="251658250" behindDoc="0" locked="0" layoutInCell="1" allowOverlap="1" wp14:anchorId="626F56A7" wp14:editId="645C1F41">
                <wp:simplePos x="0" y="0"/>
                <wp:positionH relativeFrom="column">
                  <wp:posOffset>6686550</wp:posOffset>
                </wp:positionH>
                <wp:positionV relativeFrom="paragraph">
                  <wp:posOffset>1847850</wp:posOffset>
                </wp:positionV>
                <wp:extent cx="5886450" cy="699770"/>
                <wp:effectExtent l="57150" t="19050" r="76200" b="100330"/>
                <wp:wrapNone/>
                <wp:docPr id="11" name="Text Box 11"/>
                <wp:cNvGraphicFramePr/>
                <a:graphic xmlns:a="http://schemas.openxmlformats.org/drawingml/2006/main">
                  <a:graphicData uri="http://schemas.microsoft.com/office/word/2010/wordprocessingShape">
                    <wps:wsp>
                      <wps:cNvSpPr txBox="1"/>
                      <wps:spPr>
                        <a:xfrm>
                          <a:off x="0" y="0"/>
                          <a:ext cx="5886450" cy="699770"/>
                        </a:xfrm>
                        <a:prstGeom prst="rect">
                          <a:avLst/>
                        </a:prstGeom>
                        <a:ln/>
                      </wps:spPr>
                      <wps:style>
                        <a:lnRef idx="1">
                          <a:schemeClr val="accent1"/>
                        </a:lnRef>
                        <a:fillRef idx="3">
                          <a:schemeClr val="accent1"/>
                        </a:fillRef>
                        <a:effectRef idx="2">
                          <a:schemeClr val="accent1"/>
                        </a:effectRef>
                        <a:fontRef idx="minor">
                          <a:schemeClr val="lt1"/>
                        </a:fontRef>
                      </wps:style>
                      <wps:txbx>
                        <w:txbxContent>
                          <w:p w14:paraId="3BC4930E" w14:textId="77777777" w:rsidR="00BC48CD" w:rsidRPr="00162767" w:rsidRDefault="00BC48CD" w:rsidP="007328DF">
                            <w:pPr>
                              <w:jc w:val="center"/>
                              <w:rPr>
                                <w:rFonts w:ascii="Arial" w:hAnsi="Arial" w:cs="Arial"/>
                                <w:sz w:val="28"/>
                              </w:rPr>
                            </w:pPr>
                            <w:r>
                              <w:rPr>
                                <w:rFonts w:ascii="Arial" w:hAnsi="Arial" w:cs="Arial"/>
                                <w:sz w:val="28"/>
                              </w:rPr>
                              <w:t>Lead will assess (with discussion</w:t>
                            </w:r>
                            <w:r w:rsidRPr="00162767">
                              <w:rPr>
                                <w:rFonts w:ascii="Arial" w:hAnsi="Arial" w:cs="Arial"/>
                                <w:sz w:val="28"/>
                              </w:rPr>
                              <w:t xml:space="preserve"> with staff and consultation of any safeguarding file held) to agree actions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F56A7" id="Text Box 11" o:spid="_x0000_s1050" type="#_x0000_t202" style="position:absolute;margin-left:526.5pt;margin-top:145.5pt;width:463.5pt;height:55.1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"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3BC4930E" w14:textId="77777777" w:rsidR="00BC48CD" w:rsidRPr="00162767" w:rsidRDefault="00BC48CD" w:rsidP="007328DF">
                      <w:pPr>
                        <w:jc w:val="center"/>
                        <w:rPr>
                          <w:rFonts w:ascii="Arial" w:hAnsi="Arial" w:cs="Arial"/>
                          <w:sz w:val="28"/>
                        </w:rPr>
                      </w:pPr>
                      <w:r>
                        <w:rPr>
                          <w:rFonts w:ascii="Arial" w:hAnsi="Arial" w:cs="Arial"/>
                          <w:sz w:val="28"/>
                        </w:rPr>
                        <w:t>Lead will assess (with discussion</w:t>
                      </w:r>
                      <w:r w:rsidRPr="00162767">
                        <w:rPr>
                          <w:rFonts w:ascii="Arial" w:hAnsi="Arial" w:cs="Arial"/>
                          <w:sz w:val="28"/>
                        </w:rPr>
                        <w:t xml:space="preserve"> with staff and consultation of any safeguarding file held) to agree actions required.</w:t>
                      </w:r>
                    </w:p>
                  </w:txbxContent>
                </v:textbox>
              </v:shape>
            </w:pict>
          </mc:Fallback>
        </mc:AlternateContent>
      </w:r>
    </w:p>
    <w:p w14:paraId="46B7AA49" w14:textId="77777777" w:rsidR="00555322" w:rsidRPr="001410E8" w:rsidRDefault="00555322" w:rsidP="00302203">
      <w:pPr>
        <w:rPr>
          <w:rFonts w:ascii="Arial" w:hAnsi="Arial" w:cs="Arial"/>
          <w:b/>
          <w:sz w:val="24"/>
          <w:szCs w:val="24"/>
          <w:lang w:val="en"/>
        </w:rPr>
      </w:pPr>
    </w:p>
    <w:p w14:paraId="0F0C9953" w14:textId="77777777" w:rsidR="00D311C0" w:rsidRPr="001410E8" w:rsidRDefault="00307440" w:rsidP="00764C71">
      <w:pPr>
        <w:ind w:right="-187"/>
        <w:rPr>
          <w:rFonts w:ascii="Arial" w:hAnsi="Arial" w:cs="Arial"/>
          <w:b/>
          <w:sz w:val="24"/>
          <w:szCs w:val="24"/>
          <w:lang w:val="en"/>
        </w:rPr>
      </w:pPr>
      <w:r w:rsidRPr="001410E8">
        <w:rPr>
          <w:rFonts w:ascii="Arial" w:hAnsi="Arial" w:cs="Arial"/>
          <w:b/>
          <w:sz w:val="24"/>
          <w:szCs w:val="24"/>
          <w:lang w:val="en"/>
        </w:rPr>
        <w:br w:type="page"/>
      </w:r>
    </w:p>
    <w:p w14:paraId="7162C0B8" w14:textId="77777777" w:rsidR="00AE4EFD" w:rsidRPr="001410E8" w:rsidRDefault="00AE4EFD" w:rsidP="00302203">
      <w:pPr>
        <w:rPr>
          <w:rFonts w:ascii="Arial" w:hAnsi="Arial" w:cs="Arial"/>
          <w:b/>
          <w:sz w:val="28"/>
          <w:szCs w:val="28"/>
          <w:lang w:val="en"/>
        </w:rPr>
        <w:sectPr w:rsidR="00AE4EFD" w:rsidRPr="001410E8" w:rsidSect="00764C71">
          <w:pgSz w:w="23814" w:h="16839" w:orient="landscape" w:code="8"/>
          <w:pgMar w:top="709" w:right="1440" w:bottom="1440" w:left="1440" w:header="709" w:footer="709" w:gutter="0"/>
          <w:cols w:space="708"/>
          <w:titlePg/>
          <w:docGrid w:linePitch="360"/>
        </w:sectPr>
      </w:pPr>
    </w:p>
    <w:p w14:paraId="74883C31" w14:textId="77777777" w:rsidR="003268EE" w:rsidRPr="001410E8" w:rsidRDefault="003268EE" w:rsidP="003268EE"/>
    <w:p w14:paraId="297A0CA1" w14:textId="77777777" w:rsidR="003268EE" w:rsidRPr="001410E8" w:rsidRDefault="003268EE" w:rsidP="003268EE">
      <w:r w:rsidRPr="001410E8">
        <w:rPr>
          <w:noProof/>
          <w:lang w:eastAsia="en-GB"/>
        </w:rPr>
        <mc:AlternateContent>
          <mc:Choice Requires="wps">
            <w:drawing>
              <wp:anchor distT="0" distB="0" distL="114300" distR="114300" simplePos="0" relativeHeight="251658283" behindDoc="0" locked="0" layoutInCell="1" allowOverlap="1" wp14:anchorId="3D27F19B" wp14:editId="406C9DDA">
                <wp:simplePos x="0" y="0"/>
                <wp:positionH relativeFrom="column">
                  <wp:posOffset>7753350</wp:posOffset>
                </wp:positionH>
                <wp:positionV relativeFrom="paragraph">
                  <wp:posOffset>8242300</wp:posOffset>
                </wp:positionV>
                <wp:extent cx="641985" cy="0"/>
                <wp:effectExtent l="0" t="0" r="24765" b="19050"/>
                <wp:wrapNone/>
                <wp:docPr id="58" name="Straight Connector 56"/>
                <wp:cNvGraphicFramePr/>
                <a:graphic xmlns:a="http://schemas.openxmlformats.org/drawingml/2006/main">
                  <a:graphicData uri="http://schemas.microsoft.com/office/word/2010/wordprocessingShape">
                    <wps:wsp>
                      <wps:cNvCnPr/>
                      <wps:spPr>
                        <a:xfrm>
                          <a:off x="0" y="0"/>
                          <a:ext cx="641985" cy="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xmlns:w16cei="http://schemas.microsoft.com/office/word/2026/wordml/cei">
            <w:pict>
              <v:line w14:anchorId="0514FD0E" id="Straight Connector 56" o:spid="_x0000_s1026" style="position:absolute;z-index:251658283;visibility:visible;mso-wrap-style:square;mso-wrap-distance-left:9pt;mso-wrap-distance-top:0;mso-wrap-distance-right:9pt;mso-wrap-distance-bottom:0;mso-position-horizontal:absolute;mso-position-horizontal-relative:text;mso-position-vertical:absolute;mso-position-vertical-relative:text" from="610.5pt,649pt" to="661.05pt,6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" strokecolor="#4a7ebb" strokeweight="1.5pt"/>
            </w:pict>
          </mc:Fallback>
        </mc:AlternateContent>
      </w:r>
      <w:r w:rsidRPr="001410E8">
        <w:rPr>
          <w:noProof/>
          <w:lang w:eastAsia="en-GB"/>
        </w:rPr>
        <mc:AlternateContent>
          <mc:Choice Requires="wps">
            <w:drawing>
              <wp:anchor distT="0" distB="0" distL="114300" distR="114300" simplePos="0" relativeHeight="251658286" behindDoc="0" locked="0" layoutInCell="1" allowOverlap="1" wp14:anchorId="21F0862B" wp14:editId="2357EE86">
                <wp:simplePos x="0" y="0"/>
                <wp:positionH relativeFrom="column">
                  <wp:posOffset>7753985</wp:posOffset>
                </wp:positionH>
                <wp:positionV relativeFrom="paragraph">
                  <wp:posOffset>6317615</wp:posOffset>
                </wp:positionV>
                <wp:extent cx="0" cy="1920875"/>
                <wp:effectExtent l="0" t="0" r="19050" b="22225"/>
                <wp:wrapNone/>
                <wp:docPr id="59" name="Straight Connector 55"/>
                <wp:cNvGraphicFramePr/>
                <a:graphic xmlns:a="http://schemas.openxmlformats.org/drawingml/2006/main">
                  <a:graphicData uri="http://schemas.microsoft.com/office/word/2010/wordprocessingShape">
                    <wps:wsp>
                      <wps:cNvCnPr/>
                      <wps:spPr>
                        <a:xfrm>
                          <a:off x="0" y="0"/>
                          <a:ext cx="0" cy="1920875"/>
                        </a:xfrm>
                        <a:prstGeom prst="line">
                          <a:avLst/>
                        </a:prstGeom>
                        <a:noFill/>
                        <a:ln w="19050"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xmlns:w16cei="http://schemas.microsoft.com/office/word/2026/wordml/cei">
            <w:pict>
              <v:line w14:anchorId="0E6A575E" id="Straight Connector 55" o:spid="_x0000_s1026" style="position:absolute;z-index:25165828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10.55pt,497.45pt" to="610.55pt,6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" strokecolor="#4a7ebb" strokeweight="1.5pt"/>
            </w:pict>
          </mc:Fallback>
        </mc:AlternateContent>
      </w:r>
      <w:r w:rsidRPr="001410E8">
        <w:rPr>
          <w:noProof/>
          <w:lang w:eastAsia="en-GB"/>
        </w:rPr>
        <mc:AlternateContent>
          <mc:Choice Requires="wps">
            <w:drawing>
              <wp:anchor distT="0" distB="0" distL="114300" distR="114300" simplePos="0" relativeHeight="251658326" behindDoc="0" locked="0" layoutInCell="1" allowOverlap="1" wp14:anchorId="7F66486B" wp14:editId="11F5247D">
                <wp:simplePos x="0" y="0"/>
                <wp:positionH relativeFrom="column">
                  <wp:posOffset>7952740</wp:posOffset>
                </wp:positionH>
                <wp:positionV relativeFrom="paragraph">
                  <wp:posOffset>6873050</wp:posOffset>
                </wp:positionV>
                <wp:extent cx="4965700" cy="929005"/>
                <wp:effectExtent l="0" t="0" r="6350" b="7620"/>
                <wp:wrapNone/>
                <wp:docPr id="53" name="TextBox 5"/>
                <wp:cNvGraphicFramePr/>
                <a:graphic xmlns:a="http://schemas.openxmlformats.org/drawingml/2006/main">
                  <a:graphicData uri="http://schemas.microsoft.com/office/word/2010/wordprocessingShape">
                    <wps:wsp>
                      <wps:cNvSpPr txBox="1"/>
                      <wps:spPr>
                        <a:xfrm>
                          <a:off x="0" y="0"/>
                          <a:ext cx="4965700" cy="929005"/>
                        </a:xfrm>
                        <a:prstGeom prst="rect">
                          <a:avLst/>
                        </a:prstGeom>
                        <a:solidFill>
                          <a:srgbClr val="F79646">
                            <a:lumMod val="75000"/>
                          </a:srgbClr>
                        </a:solidFill>
                        <a:ln>
                          <a:noFill/>
                        </a:ln>
                        <a:effectLst/>
                      </wps:spPr>
                      <wps:txbx>
                        <w:txbxContent>
                          <w:p w14:paraId="5F4F4E76" w14:textId="77777777" w:rsidR="00BC48CD" w:rsidRDefault="00BC48CD" w:rsidP="003268EE">
                            <w:pPr>
                              <w:pStyle w:val="NormalWeb"/>
                              <w:spacing w:before="0" w:beforeAutospacing="0" w:after="0" w:afterAutospacing="0"/>
                            </w:pPr>
                            <w:r>
                              <w:rPr>
                                <w:rFonts w:ascii="Arial" w:hAnsi="Arial" w:cs="Arial"/>
                                <w:b/>
                                <w:bCs/>
                                <w:color w:val="FFFFFF"/>
                                <w:kern w:val="24"/>
                                <w:sz w:val="26"/>
                                <w:szCs w:val="26"/>
                              </w:rPr>
                              <w:t xml:space="preserve">Repeat incidents or that of moderate concern – Setting liaises with parents/carers.  Consider seeking consent and advice for targeted/specialist services to support </w:t>
                            </w:r>
                            <w:r>
                              <w:rPr>
                                <w:rFonts w:ascii="Arial" w:hAnsi="Arial" w:cs="Arial"/>
                                <w:b/>
                                <w:bCs/>
                                <w:color w:val="FFFFFF"/>
                                <w:kern w:val="24"/>
                                <w:sz w:val="26"/>
                                <w:szCs w:val="26"/>
                                <w:u w:val="single"/>
                              </w:rPr>
                              <w:t>all</w:t>
                            </w:r>
                            <w:r>
                              <w:rPr>
                                <w:rFonts w:ascii="Arial" w:hAnsi="Arial" w:cs="Arial"/>
                                <w:b/>
                                <w:bCs/>
                                <w:color w:val="FFFFFF"/>
                                <w:kern w:val="24"/>
                                <w:sz w:val="26"/>
                                <w:szCs w:val="26"/>
                              </w:rPr>
                              <w:t xml:space="preserve"> learners involved in the incident(s).</w:t>
                            </w:r>
                          </w:p>
                        </w:txbxContent>
                      </wps:txbx>
                      <wps:bodyPr wrap="square" lIns="128016" tIns="64008" rIns="128016" bIns="64008" rtlCol="0">
                        <a:spAutoFit/>
                      </wps:bodyPr>
                    </wps:wsp>
                  </a:graphicData>
                </a:graphic>
              </wp:anchor>
            </w:drawing>
          </mc:Choice>
          <mc:Fallback>
            <w:pict>
              <v:shape w14:anchorId="7F66486B" id="TextBox 5" o:spid="_x0000_s1051" type="#_x0000_t202" style="position:absolute;margin-left:626.2pt;margin-top:541.2pt;width:391pt;height:73.15pt;z-index:25165832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" fillcolor="#e46c0a" stroked="f">
                <v:textbox style="mso-fit-shape-to-text:t" inset="10.08pt,5.04pt,10.08pt,5.04pt">
                  <w:txbxContent>
                    <w:p w14:paraId="5F4F4E76" w14:textId="77777777" w:rsidR="00BC48CD" w:rsidRDefault="00BC48CD" w:rsidP="003268EE">
                      <w:pPr>
                        <w:pStyle w:val="NormalWeb"/>
                        <w:spacing w:before="0" w:beforeAutospacing="0" w:after="0" w:afterAutospacing="0"/>
                      </w:pPr>
                      <w:r>
                        <w:rPr>
                          <w:rFonts w:ascii="Arial" w:hAnsi="Arial" w:cs="Arial"/>
                          <w:b/>
                          <w:bCs/>
                          <w:color w:val="FFFFFF"/>
                          <w:kern w:val="24"/>
                          <w:sz w:val="26"/>
                          <w:szCs w:val="26"/>
                        </w:rPr>
                        <w:t xml:space="preserve">Repeat incidents or that of moderate concern – Setting liaises with parents/carers.  Consider seeking consent and advice for targeted/specialist services to support </w:t>
                      </w:r>
                      <w:r>
                        <w:rPr>
                          <w:rFonts w:ascii="Arial" w:hAnsi="Arial" w:cs="Arial"/>
                          <w:b/>
                          <w:bCs/>
                          <w:color w:val="FFFFFF"/>
                          <w:kern w:val="24"/>
                          <w:sz w:val="26"/>
                          <w:szCs w:val="26"/>
                          <w:u w:val="single"/>
                        </w:rPr>
                        <w:t>all</w:t>
                      </w:r>
                      <w:r>
                        <w:rPr>
                          <w:rFonts w:ascii="Arial" w:hAnsi="Arial" w:cs="Arial"/>
                          <w:b/>
                          <w:bCs/>
                          <w:color w:val="FFFFFF"/>
                          <w:kern w:val="24"/>
                          <w:sz w:val="26"/>
                          <w:szCs w:val="26"/>
                        </w:rPr>
                        <w:t xml:space="preserve"> learners involved in the incident(s).</w:t>
                      </w:r>
                    </w:p>
                  </w:txbxContent>
                </v:textbox>
              </v:shape>
            </w:pict>
          </mc:Fallback>
        </mc:AlternateContent>
      </w:r>
      <w:r w:rsidRPr="001410E8">
        <w:rPr>
          <w:noProof/>
          <w:lang w:eastAsia="en-GB"/>
        </w:rPr>
        <mc:AlternateContent>
          <mc:Choice Requires="wps">
            <w:drawing>
              <wp:anchor distT="0" distB="0" distL="114300" distR="114300" simplePos="0" relativeHeight="251658327" behindDoc="0" locked="0" layoutInCell="1" allowOverlap="1" wp14:anchorId="04858D61" wp14:editId="128D7E09">
                <wp:simplePos x="0" y="0"/>
                <wp:positionH relativeFrom="column">
                  <wp:posOffset>7952740</wp:posOffset>
                </wp:positionH>
                <wp:positionV relativeFrom="paragraph">
                  <wp:posOffset>7859840</wp:posOffset>
                </wp:positionV>
                <wp:extent cx="4965700" cy="728980"/>
                <wp:effectExtent l="0" t="0" r="6350" b="6985"/>
                <wp:wrapNone/>
                <wp:docPr id="60" name="TextBox 5"/>
                <wp:cNvGraphicFramePr/>
                <a:graphic xmlns:a="http://schemas.openxmlformats.org/drawingml/2006/main">
                  <a:graphicData uri="http://schemas.microsoft.com/office/word/2010/wordprocessingShape">
                    <wps:wsp>
                      <wps:cNvSpPr txBox="1"/>
                      <wps:spPr>
                        <a:xfrm>
                          <a:off x="0" y="0"/>
                          <a:ext cx="4965700" cy="728980"/>
                        </a:xfrm>
                        <a:prstGeom prst="rect">
                          <a:avLst/>
                        </a:prstGeom>
                        <a:solidFill>
                          <a:srgbClr val="FF0000"/>
                        </a:solidFill>
                        <a:ln>
                          <a:noFill/>
                        </a:ln>
                        <a:effectLst/>
                      </wps:spPr>
                      <wps:txbx>
                        <w:txbxContent>
                          <w:p w14:paraId="14F86D03" w14:textId="77777777" w:rsidR="00BC48CD" w:rsidRDefault="00BC48CD" w:rsidP="003268EE">
                            <w:pPr>
                              <w:pStyle w:val="NormalWeb"/>
                              <w:spacing w:before="0" w:beforeAutospacing="0" w:after="0" w:afterAutospacing="0"/>
                            </w:pPr>
                            <w:r>
                              <w:rPr>
                                <w:rFonts w:ascii="Arial" w:hAnsi="Arial" w:cs="+mn-cs"/>
                                <w:b/>
                                <w:bCs/>
                                <w:color w:val="FFFFFF"/>
                                <w:kern w:val="24"/>
                                <w:sz w:val="26"/>
                                <w:szCs w:val="26"/>
                              </w:rPr>
                              <w:t xml:space="preserve">Clear child protection concerns/criminal issue. Make a referral to social care and/or the police for consideration of a statutory assessment. </w:t>
                            </w:r>
                          </w:p>
                        </w:txbxContent>
                      </wps:txbx>
                      <wps:bodyPr wrap="square" lIns="128016" tIns="64008" rIns="128016" bIns="64008" rtlCol="0">
                        <a:spAutoFit/>
                      </wps:bodyPr>
                    </wps:wsp>
                  </a:graphicData>
                </a:graphic>
              </wp:anchor>
            </w:drawing>
          </mc:Choice>
          <mc:Fallback>
            <w:pict>
              <v:shape w14:anchorId="04858D61" id="_x0000_s1052" type="#_x0000_t202" style="position:absolute;margin-left:626.2pt;margin-top:618.9pt;width:391pt;height:57.4pt;z-index:25165832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" fillcolor="red" stroked="f">
                <v:textbox style="mso-fit-shape-to-text:t" inset="10.08pt,5.04pt,10.08pt,5.04pt">
                  <w:txbxContent>
                    <w:p w14:paraId="14F86D03" w14:textId="77777777" w:rsidR="00BC48CD" w:rsidRDefault="00BC48CD" w:rsidP="003268EE">
                      <w:pPr>
                        <w:pStyle w:val="NormalWeb"/>
                        <w:spacing w:before="0" w:beforeAutospacing="0" w:after="0" w:afterAutospacing="0"/>
                      </w:pPr>
                      <w:r>
                        <w:rPr>
                          <w:rFonts w:ascii="Arial" w:hAnsi="Arial" w:cs="+mn-cs"/>
                          <w:b/>
                          <w:bCs/>
                          <w:color w:val="FFFFFF"/>
                          <w:kern w:val="24"/>
                          <w:sz w:val="26"/>
                          <w:szCs w:val="26"/>
                        </w:rPr>
                        <w:t xml:space="preserve">Clear child protection concerns/criminal issue. Make a referral to social care and/or the police for consideration of a statutory assessment. </w:t>
                      </w:r>
                    </w:p>
                  </w:txbxContent>
                </v:textbox>
              </v:shape>
            </w:pict>
          </mc:Fallback>
        </mc:AlternateContent>
      </w:r>
      <w:r w:rsidRPr="001410E8">
        <w:rPr>
          <w:noProof/>
          <w:lang w:eastAsia="en-GB"/>
        </w:rPr>
        <mc:AlternateContent>
          <mc:Choice Requires="wps">
            <w:drawing>
              <wp:anchor distT="0" distB="0" distL="114300" distR="114300" simplePos="0" relativeHeight="251658324" behindDoc="0" locked="0" layoutInCell="1" allowOverlap="1" wp14:anchorId="5928D0CC" wp14:editId="0DDEFE6D">
                <wp:simplePos x="0" y="0"/>
                <wp:positionH relativeFrom="column">
                  <wp:posOffset>389890</wp:posOffset>
                </wp:positionH>
                <wp:positionV relativeFrom="paragraph">
                  <wp:posOffset>8765350</wp:posOffset>
                </wp:positionV>
                <wp:extent cx="12529185" cy="615315"/>
                <wp:effectExtent l="0" t="0" r="5715" b="0"/>
                <wp:wrapNone/>
                <wp:docPr id="1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29185" cy="615315"/>
                        </a:xfrm>
                        <a:prstGeom prst="rect">
                          <a:avLst/>
                        </a:prstGeom>
                        <a:solidFill>
                          <a:srgbClr val="1F497D">
                            <a:lumMod val="50000"/>
                          </a:srgbClr>
                        </a:solidFill>
                        <a:ln w="28575">
                          <a:noFill/>
                          <a:miter lim="800000"/>
                          <a:headEnd/>
                          <a:tailEnd/>
                        </a:ln>
                        <a:effectLst/>
                      </wps:spPr>
                      <wps:txbx>
                        <w:txbxContent>
                          <w:p w14:paraId="13A9CB26" w14:textId="77777777" w:rsidR="00BC48CD" w:rsidRDefault="00BC48CD" w:rsidP="003268EE">
                            <w:pPr>
                              <w:pStyle w:val="NormalWeb"/>
                              <w:spacing w:before="0" w:beforeAutospacing="0" w:after="0" w:afterAutospacing="0" w:line="276" w:lineRule="auto"/>
                              <w:jc w:val="center"/>
                            </w:pPr>
                            <w:r>
                              <w:rPr>
                                <w:rFonts w:ascii="Arial" w:eastAsia="Calibri" w:hAnsi="Arial" w:cs="Arial"/>
                                <w:b/>
                                <w:bCs/>
                                <w:color w:val="FFFFFF"/>
                                <w:kern w:val="24"/>
                                <w:sz w:val="26"/>
                                <w:szCs w:val="26"/>
                              </w:rPr>
                              <w:t xml:space="preserve">All actions, risk assessments and responses should be recorded on the Safeguarding/Child Protection file. Plans/risk assessments should be reviewed every 3 months or on any occasion another concern is raised. </w:t>
                            </w:r>
                          </w:p>
                        </w:txbxContent>
                      </wps:txbx>
                      <wps:bodyPr rot="0" vert="horz" wrap="square" lIns="128016" tIns="64008" rIns="128016" bIns="64008" anchor="t" anchorCtr="0">
                        <a:noAutofit/>
                      </wps:bodyPr>
                    </wps:wsp>
                  </a:graphicData>
                </a:graphic>
              </wp:anchor>
            </w:drawing>
          </mc:Choice>
          <mc:Fallback>
            <w:pict>
              <v:shape w14:anchorId="5928D0CC" id="_x0000_s1053" type="#_x0000_t202" style="position:absolute;margin-left:30.7pt;margin-top:690.2pt;width:986.55pt;height:48.45pt;z-index:2516583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" fillcolor="#10253f" stroked="f" strokeweight="2.25pt">
                <v:textbox inset="10.08pt,5.04pt,10.08pt,5.04pt">
                  <w:txbxContent>
                    <w:p w14:paraId="13A9CB26" w14:textId="77777777" w:rsidR="00BC48CD" w:rsidRDefault="00BC48CD" w:rsidP="003268EE">
                      <w:pPr>
                        <w:pStyle w:val="NormalWeb"/>
                        <w:spacing w:before="0" w:beforeAutospacing="0" w:after="0" w:afterAutospacing="0" w:line="276" w:lineRule="auto"/>
                        <w:jc w:val="center"/>
                      </w:pPr>
                      <w:r>
                        <w:rPr>
                          <w:rFonts w:ascii="Arial" w:eastAsia="Calibri" w:hAnsi="Arial" w:cs="Arial"/>
                          <w:b/>
                          <w:bCs/>
                          <w:color w:val="FFFFFF"/>
                          <w:kern w:val="24"/>
                          <w:sz w:val="26"/>
                          <w:szCs w:val="26"/>
                        </w:rPr>
                        <w:t xml:space="preserve">All actions, risk assessments and responses should be recorded on the Safeguarding/Child Protection file. Plans/risk assessments should be reviewed every 3 months or on any occasion another concern is raised. </w:t>
                      </w:r>
                    </w:p>
                  </w:txbxContent>
                </v:textbox>
              </v:shape>
            </w:pict>
          </mc:Fallback>
        </mc:AlternateContent>
      </w:r>
      <w:r w:rsidRPr="001410E8">
        <w:rPr>
          <w:noProof/>
          <w:lang w:eastAsia="en-GB"/>
        </w:rPr>
        <mc:AlternateContent>
          <mc:Choice Requires="wps">
            <w:drawing>
              <wp:anchor distT="0" distB="0" distL="114300" distR="114300" simplePos="0" relativeHeight="251658299" behindDoc="0" locked="0" layoutInCell="1" allowOverlap="1" wp14:anchorId="3ED346AF" wp14:editId="4A4B6C0F">
                <wp:simplePos x="0" y="0"/>
                <wp:positionH relativeFrom="column">
                  <wp:posOffset>4678680</wp:posOffset>
                </wp:positionH>
                <wp:positionV relativeFrom="paragraph">
                  <wp:posOffset>-142875</wp:posOffset>
                </wp:positionV>
                <wp:extent cx="3968750" cy="1163320"/>
                <wp:effectExtent l="0" t="0" r="12700" b="1778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750" cy="1163320"/>
                        </a:xfrm>
                        <a:prstGeom prst="rect">
                          <a:avLst/>
                        </a:prstGeom>
                        <a:solidFill>
                          <a:sysClr val="window" lastClr="FFFFFF">
                            <a:lumMod val="50000"/>
                          </a:sysClr>
                        </a:solidFill>
                        <a:ln w="25400">
                          <a:solidFill>
                            <a:srgbClr val="000000"/>
                          </a:solidFill>
                          <a:miter lim="800000"/>
                          <a:headEnd/>
                          <a:tailEnd/>
                        </a:ln>
                        <a:effectLst/>
                      </wps:spPr>
                      <wps:txbx>
                        <w:txbxContent>
                          <w:p w14:paraId="6B684619" w14:textId="77777777" w:rsidR="00BC48CD" w:rsidRPr="00E1270C" w:rsidRDefault="00BC48CD" w:rsidP="003268EE">
                            <w:pPr>
                              <w:pStyle w:val="Heading1"/>
                              <w:rPr>
                                <w:color w:val="FFFFFF" w:themeColor="background1"/>
                                <w:sz w:val="36"/>
                              </w:rPr>
                            </w:pPr>
                            <w:bookmarkStart w:id="22" w:name="_Safeguarding_Response_to"/>
                            <w:bookmarkEnd w:id="22"/>
                            <w:r w:rsidRPr="00E1270C">
                              <w:rPr>
                                <w:rFonts w:eastAsia="Calibri"/>
                                <w:color w:val="FFFFFF" w:themeColor="background1"/>
                                <w:sz w:val="36"/>
                              </w:rPr>
                              <w:t xml:space="preserve">Safeguarding Response to Mental Health and </w:t>
                            </w:r>
                            <w:r>
                              <w:rPr>
                                <w:rFonts w:eastAsia="Calibri"/>
                                <w:color w:val="FFFFFF" w:themeColor="background1"/>
                                <w:sz w:val="36"/>
                              </w:rPr>
                              <w:t>Child on child</w:t>
                            </w:r>
                            <w:r w:rsidRPr="00E1270C">
                              <w:rPr>
                                <w:rFonts w:eastAsia="Calibri"/>
                                <w:color w:val="FFFFFF" w:themeColor="background1"/>
                                <w:sz w:val="36"/>
                              </w:rPr>
                              <w:t xml:space="preserve"> Abuse</w:t>
                            </w:r>
                          </w:p>
                        </w:txbxContent>
                      </wps:txbx>
                      <wps:bodyPr rot="0" vert="horz" wrap="square" lIns="128016" tIns="64008" rIns="128016" bIns="64008" anchor="t" anchorCtr="0">
                        <a:noAutofit/>
                      </wps:bodyPr>
                    </wps:wsp>
                  </a:graphicData>
                </a:graphic>
                <wp14:sizeRelV relativeFrom="margin">
                  <wp14:pctHeight>0</wp14:pctHeight>
                </wp14:sizeRelV>
              </wp:anchor>
            </w:drawing>
          </mc:Choice>
          <mc:Fallback>
            <w:pict>
              <v:shape w14:anchorId="3ED346AF" id="_x0000_s1054" type="#_x0000_t202" style="position:absolute;margin-left:368.4pt;margin-top:-11.25pt;width:312.5pt;height:91.6pt;z-index:25165829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" fillcolor="#7f7f7f" strokeweight="2pt">
                <v:textbox inset="10.08pt,5.04pt,10.08pt,5.04pt">
                  <w:txbxContent>
                    <w:p w14:paraId="6B684619" w14:textId="77777777" w:rsidR="00BC48CD" w:rsidRPr="00E1270C" w:rsidRDefault="00BC48CD" w:rsidP="003268EE">
                      <w:pPr>
                        <w:pStyle w:val="Heading1"/>
                        <w:rPr>
                          <w:color w:val="FFFFFF" w:themeColor="background1"/>
                          <w:sz w:val="36"/>
                        </w:rPr>
                      </w:pPr>
                      <w:bookmarkStart w:id="23" w:name="_Safeguarding_Response_to"/>
                      <w:bookmarkEnd w:id="23"/>
                      <w:r w:rsidRPr="00E1270C">
                        <w:rPr>
                          <w:rFonts w:eastAsia="Calibri"/>
                          <w:color w:val="FFFFFF" w:themeColor="background1"/>
                          <w:sz w:val="36"/>
                        </w:rPr>
                        <w:t xml:space="preserve">Safeguarding Response to Mental Health and </w:t>
                      </w:r>
                      <w:r>
                        <w:rPr>
                          <w:rFonts w:eastAsia="Calibri"/>
                          <w:color w:val="FFFFFF" w:themeColor="background1"/>
                          <w:sz w:val="36"/>
                        </w:rPr>
                        <w:t>Child on child</w:t>
                      </w:r>
                      <w:r w:rsidRPr="00E1270C">
                        <w:rPr>
                          <w:rFonts w:eastAsia="Calibri"/>
                          <w:color w:val="FFFFFF" w:themeColor="background1"/>
                          <w:sz w:val="36"/>
                        </w:rPr>
                        <w:t xml:space="preserve"> Abuse</w:t>
                      </w:r>
                    </w:p>
                  </w:txbxContent>
                </v:textbox>
              </v:shape>
            </w:pict>
          </mc:Fallback>
        </mc:AlternateContent>
      </w:r>
      <w:r w:rsidRPr="001410E8">
        <w:rPr>
          <w:noProof/>
          <w:lang w:eastAsia="en-GB"/>
        </w:rPr>
        <mc:AlternateContent>
          <mc:Choice Requires="wps">
            <w:drawing>
              <wp:anchor distT="0" distB="0" distL="114300" distR="114300" simplePos="0" relativeHeight="251658325" behindDoc="0" locked="0" layoutInCell="1" allowOverlap="1" wp14:anchorId="4A7D560A" wp14:editId="455A8843">
                <wp:simplePos x="0" y="0"/>
                <wp:positionH relativeFrom="column">
                  <wp:posOffset>7952740</wp:posOffset>
                </wp:positionH>
                <wp:positionV relativeFrom="paragraph">
                  <wp:posOffset>5897245</wp:posOffset>
                </wp:positionV>
                <wp:extent cx="4965700" cy="929005"/>
                <wp:effectExtent l="0" t="0" r="6350" b="7620"/>
                <wp:wrapNone/>
                <wp:docPr id="62" name="TextBox 5"/>
                <wp:cNvGraphicFramePr/>
                <a:graphic xmlns:a="http://schemas.openxmlformats.org/drawingml/2006/main">
                  <a:graphicData uri="http://schemas.microsoft.com/office/word/2010/wordprocessingShape">
                    <wps:wsp>
                      <wps:cNvSpPr txBox="1"/>
                      <wps:spPr>
                        <a:xfrm>
                          <a:off x="0" y="0"/>
                          <a:ext cx="4965700" cy="929005"/>
                        </a:xfrm>
                        <a:prstGeom prst="rect">
                          <a:avLst/>
                        </a:prstGeom>
                        <a:solidFill>
                          <a:srgbClr val="00B050"/>
                        </a:solidFill>
                        <a:ln>
                          <a:noFill/>
                        </a:ln>
                        <a:effectLst/>
                      </wps:spPr>
                      <wps:txbx>
                        <w:txbxContent>
                          <w:p w14:paraId="75596F2E" w14:textId="77777777" w:rsidR="00BC48CD" w:rsidRDefault="00BC48CD" w:rsidP="003268EE">
                            <w:pPr>
                              <w:pStyle w:val="NormalWeb"/>
                              <w:spacing w:before="0" w:beforeAutospacing="0" w:after="0" w:afterAutospacing="0"/>
                            </w:pPr>
                            <w:r>
                              <w:rPr>
                                <w:rFonts w:ascii="Arial" w:hAnsi="Arial" w:cs="+mn-cs"/>
                                <w:b/>
                                <w:bCs/>
                                <w:color w:val="FFFFFF"/>
                                <w:kern w:val="24"/>
                                <w:sz w:val="26"/>
                                <w:szCs w:val="26"/>
                              </w:rPr>
                              <w:t>Concerns managed internally through pastoral support, contextual safeguarding, restorative approaches, RSE/PSHE. Setting informs parents/carers of incident and actions.</w:t>
                            </w:r>
                          </w:p>
                        </w:txbxContent>
                      </wps:txbx>
                      <wps:bodyPr wrap="square" lIns="128016" tIns="64008" rIns="128016" bIns="64008" rtlCol="0">
                        <a:spAutoFit/>
                      </wps:bodyPr>
                    </wps:wsp>
                  </a:graphicData>
                </a:graphic>
              </wp:anchor>
            </w:drawing>
          </mc:Choice>
          <mc:Fallback>
            <w:pict>
              <v:shape w14:anchorId="4A7D560A" id="_x0000_s1055" type="#_x0000_t202" style="position:absolute;margin-left:626.2pt;margin-top:464.35pt;width:391pt;height:73.15pt;z-index:25165832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" fillcolor="#00b050" stroked="f">
                <v:textbox style="mso-fit-shape-to-text:t" inset="10.08pt,5.04pt,10.08pt,5.04pt">
                  <w:txbxContent>
                    <w:p w14:paraId="75596F2E" w14:textId="77777777" w:rsidR="00BC48CD" w:rsidRDefault="00BC48CD" w:rsidP="003268EE">
                      <w:pPr>
                        <w:pStyle w:val="NormalWeb"/>
                        <w:spacing w:before="0" w:beforeAutospacing="0" w:after="0" w:afterAutospacing="0"/>
                      </w:pPr>
                      <w:r>
                        <w:rPr>
                          <w:rFonts w:ascii="Arial" w:hAnsi="Arial" w:cs="+mn-cs"/>
                          <w:b/>
                          <w:bCs/>
                          <w:color w:val="FFFFFF"/>
                          <w:kern w:val="24"/>
                          <w:sz w:val="26"/>
                          <w:szCs w:val="26"/>
                        </w:rPr>
                        <w:t>Concerns managed internally through pastoral support, contextual safeguarding, restorative approaches, RSE/PSHE. Setting informs parents/carers of incident and actions.</w:t>
                      </w:r>
                    </w:p>
                  </w:txbxContent>
                </v:textbox>
              </v:shape>
            </w:pict>
          </mc:Fallback>
        </mc:AlternateContent>
      </w:r>
      <w:r w:rsidRPr="001410E8">
        <w:rPr>
          <w:noProof/>
          <w:lang w:eastAsia="en-GB"/>
        </w:rPr>
        <mc:AlternateContent>
          <mc:Choice Requires="wps">
            <w:drawing>
              <wp:anchor distT="0" distB="0" distL="114300" distR="114300" simplePos="0" relativeHeight="251658323" behindDoc="0" locked="0" layoutInCell="1" allowOverlap="1" wp14:anchorId="3D2A48E2" wp14:editId="1A3AD813">
                <wp:simplePos x="0" y="0"/>
                <wp:positionH relativeFrom="column">
                  <wp:posOffset>7273290</wp:posOffset>
                </wp:positionH>
                <wp:positionV relativeFrom="paragraph">
                  <wp:posOffset>5767070</wp:posOffset>
                </wp:positionV>
                <wp:extent cx="0" cy="1027430"/>
                <wp:effectExtent l="76200" t="0" r="57150" b="58420"/>
                <wp:wrapNone/>
                <wp:docPr id="99" name="Straight Arrow Connector 98"/>
                <wp:cNvGraphicFramePr/>
                <a:graphic xmlns:a="http://schemas.openxmlformats.org/drawingml/2006/main">
                  <a:graphicData uri="http://schemas.microsoft.com/office/word/2010/wordprocessingShape">
                    <wps:wsp>
                      <wps:cNvCnPr/>
                      <wps:spPr>
                        <a:xfrm>
                          <a:off x="0" y="0"/>
                          <a:ext cx="0" cy="1027430"/>
                        </a:xfrm>
                        <a:prstGeom prst="straightConnector1">
                          <a:avLst/>
                        </a:prstGeom>
                        <a:noFill/>
                        <a:ln w="19050" cap="flat" cmpd="sng" algn="ctr">
                          <a:solidFill>
                            <a:srgbClr val="4F81BD">
                              <a:shade val="95000"/>
                              <a:satMod val="105000"/>
                            </a:srgbClr>
                          </a:solidFill>
                          <a:prstDash val="solid"/>
                          <a:tailEnd type="arrow" w="sm" len="sm"/>
                        </a:ln>
                        <a:effectLst/>
                      </wps:spPr>
                      <wps:bodyPr/>
                    </wps:wsp>
                  </a:graphicData>
                </a:graphic>
              </wp:anchor>
            </w:drawing>
          </mc:Choice>
          <mc:Fallback xmlns:w16cei="http://schemas.microsoft.com/office/word/2026/wordml/cei">
            <w:pict>
              <v:shape w14:anchorId="2C83A648" id="Straight Arrow Connector 98" o:spid="_x0000_s1026" type="#_x0000_t32" style="position:absolute;margin-left:572.7pt;margin-top:454.1pt;width:0;height:80.9pt;z-index:25165832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" strokecolor="#4a7ebb" strokeweight="1.5pt">
                <v:stroke endarrow="open" endarrowwidth="narrow" endarrowlength="short"/>
              </v:shape>
            </w:pict>
          </mc:Fallback>
        </mc:AlternateContent>
      </w:r>
      <w:r w:rsidRPr="001410E8">
        <w:rPr>
          <w:noProof/>
          <w:lang w:eastAsia="en-GB"/>
        </w:rPr>
        <mc:AlternateContent>
          <mc:Choice Requires="wps">
            <w:drawing>
              <wp:anchor distT="0" distB="0" distL="114300" distR="114300" simplePos="0" relativeHeight="251658322" behindDoc="0" locked="0" layoutInCell="1" allowOverlap="1" wp14:anchorId="5E801FCD" wp14:editId="7450DF93">
                <wp:simplePos x="0" y="0"/>
                <wp:positionH relativeFrom="column">
                  <wp:posOffset>6660515</wp:posOffset>
                </wp:positionH>
                <wp:positionV relativeFrom="paragraph">
                  <wp:posOffset>6802755</wp:posOffset>
                </wp:positionV>
                <wp:extent cx="1134745" cy="328930"/>
                <wp:effectExtent l="0" t="0" r="8255" b="5715"/>
                <wp:wrapNone/>
                <wp:docPr id="95" name="TextBox 94"/>
                <wp:cNvGraphicFramePr/>
                <a:graphic xmlns:a="http://schemas.openxmlformats.org/drawingml/2006/main">
                  <a:graphicData uri="http://schemas.microsoft.com/office/word/2010/wordprocessingShape">
                    <wps:wsp>
                      <wps:cNvSpPr txBox="1"/>
                      <wps:spPr>
                        <a:xfrm>
                          <a:off x="0" y="0"/>
                          <a:ext cx="1134745" cy="328930"/>
                        </a:xfrm>
                        <a:prstGeom prst="rect">
                          <a:avLst/>
                        </a:prstGeom>
                        <a:solidFill>
                          <a:srgbClr val="0070C0"/>
                        </a:solidFill>
                      </wps:spPr>
                      <wps:txbx>
                        <w:txbxContent>
                          <w:p w14:paraId="5EC650B0" w14:textId="77777777" w:rsidR="00BC48CD" w:rsidRDefault="00BC48CD" w:rsidP="003268EE">
                            <w:pPr>
                              <w:pStyle w:val="NormalWeb"/>
                              <w:spacing w:before="0" w:beforeAutospacing="0" w:after="0" w:afterAutospacing="0"/>
                              <w:jc w:val="center"/>
                            </w:pPr>
                            <w:r>
                              <w:rPr>
                                <w:rFonts w:ascii="Arial" w:eastAsia="+mn-ea" w:hAnsi="Arial" w:cs="Arial"/>
                                <w:b/>
                                <w:bCs/>
                                <w:color w:val="FFFFFF"/>
                                <w:kern w:val="24"/>
                                <w:sz w:val="26"/>
                                <w:szCs w:val="26"/>
                              </w:rPr>
                              <w:t>Outcomes</w:t>
                            </w:r>
                          </w:p>
                        </w:txbxContent>
                      </wps:txbx>
                      <wps:bodyPr wrap="square" lIns="128016" tIns="64008" rIns="128016" bIns="64008" rtlCol="0">
                        <a:spAutoFit/>
                      </wps:bodyPr>
                    </wps:wsp>
                  </a:graphicData>
                </a:graphic>
              </wp:anchor>
            </w:drawing>
          </mc:Choice>
          <mc:Fallback>
            <w:pict>
              <v:shape w14:anchorId="5E801FCD" id="TextBox 94" o:spid="_x0000_s1056" type="#_x0000_t202" style="position:absolute;margin-left:524.45pt;margin-top:535.65pt;width:89.35pt;height:25.9pt;z-index:25165832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" fillcolor="#0070c0" stroked="f">
                <v:textbox style="mso-fit-shape-to-text:t" inset="10.08pt,5.04pt,10.08pt,5.04pt">
                  <w:txbxContent>
                    <w:p w14:paraId="5EC650B0" w14:textId="77777777" w:rsidR="00BC48CD" w:rsidRDefault="00BC48CD" w:rsidP="003268EE">
                      <w:pPr>
                        <w:pStyle w:val="NormalWeb"/>
                        <w:spacing w:before="0" w:beforeAutospacing="0" w:after="0" w:afterAutospacing="0"/>
                        <w:jc w:val="center"/>
                      </w:pPr>
                      <w:r>
                        <w:rPr>
                          <w:rFonts w:ascii="Arial" w:eastAsia="+mn-ea" w:hAnsi="Arial" w:cs="Arial"/>
                          <w:b/>
                          <w:bCs/>
                          <w:color w:val="FFFFFF"/>
                          <w:kern w:val="24"/>
                          <w:sz w:val="26"/>
                          <w:szCs w:val="26"/>
                        </w:rPr>
                        <w:t>Outcomes</w:t>
                      </w:r>
                    </w:p>
                  </w:txbxContent>
                </v:textbox>
              </v:shape>
            </w:pict>
          </mc:Fallback>
        </mc:AlternateContent>
      </w:r>
      <w:r w:rsidRPr="001410E8">
        <w:rPr>
          <w:noProof/>
          <w:lang w:eastAsia="en-GB"/>
        </w:rPr>
        <mc:AlternateContent>
          <mc:Choice Requires="wps">
            <w:drawing>
              <wp:anchor distT="0" distB="0" distL="114300" distR="114300" simplePos="0" relativeHeight="251658321" behindDoc="0" locked="0" layoutInCell="1" allowOverlap="1" wp14:anchorId="5D9DFE04" wp14:editId="1126C3C9">
                <wp:simplePos x="0" y="0"/>
                <wp:positionH relativeFrom="column">
                  <wp:posOffset>5118735</wp:posOffset>
                </wp:positionH>
                <wp:positionV relativeFrom="paragraph">
                  <wp:posOffset>5767070</wp:posOffset>
                </wp:positionV>
                <wp:extent cx="843280" cy="0"/>
                <wp:effectExtent l="0" t="0" r="13970" b="19050"/>
                <wp:wrapNone/>
                <wp:docPr id="80" name="Straight Connector 79"/>
                <wp:cNvGraphicFramePr/>
                <a:graphic xmlns:a="http://schemas.openxmlformats.org/drawingml/2006/main">
                  <a:graphicData uri="http://schemas.microsoft.com/office/word/2010/wordprocessingShape">
                    <wps:wsp>
                      <wps:cNvCnPr/>
                      <wps:spPr>
                        <a:xfrm>
                          <a:off x="0" y="0"/>
                          <a:ext cx="843280" cy="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xmlns:w16cei="http://schemas.microsoft.com/office/word/2026/wordml/cei">
            <w:pict>
              <v:line w14:anchorId="2446559F" id="Straight Connector 79" o:spid="_x0000_s1026" style="position:absolute;z-index:251658321;visibility:visible;mso-wrap-style:square;mso-wrap-distance-left:9pt;mso-wrap-distance-top:0;mso-wrap-distance-right:9pt;mso-wrap-distance-bottom:0;mso-position-horizontal:absolute;mso-position-horizontal-relative:text;mso-position-vertical:absolute;mso-position-vertical-relative:text" from="403.05pt,454.1pt" to="469.45pt,45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" strokecolor="#4a7ebb" strokeweight="1.5pt"/>
            </w:pict>
          </mc:Fallback>
        </mc:AlternateContent>
      </w:r>
      <w:r w:rsidRPr="001410E8">
        <w:rPr>
          <w:noProof/>
          <w:lang w:eastAsia="en-GB"/>
        </w:rPr>
        <mc:AlternateContent>
          <mc:Choice Requires="wps">
            <w:drawing>
              <wp:anchor distT="0" distB="0" distL="114300" distR="114300" simplePos="0" relativeHeight="251658320" behindDoc="0" locked="0" layoutInCell="1" allowOverlap="1" wp14:anchorId="1731B1D1" wp14:editId="687F5074">
                <wp:simplePos x="0" y="0"/>
                <wp:positionH relativeFrom="column">
                  <wp:posOffset>5962650</wp:posOffset>
                </wp:positionH>
                <wp:positionV relativeFrom="paragraph">
                  <wp:posOffset>5767070</wp:posOffset>
                </wp:positionV>
                <wp:extent cx="0" cy="1027430"/>
                <wp:effectExtent l="76200" t="0" r="57150" b="58420"/>
                <wp:wrapNone/>
                <wp:docPr id="77" name="Straight Arrow Connector 76"/>
                <wp:cNvGraphicFramePr/>
                <a:graphic xmlns:a="http://schemas.openxmlformats.org/drawingml/2006/main">
                  <a:graphicData uri="http://schemas.microsoft.com/office/word/2010/wordprocessingShape">
                    <wps:wsp>
                      <wps:cNvCnPr/>
                      <wps:spPr>
                        <a:xfrm>
                          <a:off x="0" y="0"/>
                          <a:ext cx="0" cy="1027430"/>
                        </a:xfrm>
                        <a:prstGeom prst="straightConnector1">
                          <a:avLst/>
                        </a:prstGeom>
                        <a:noFill/>
                        <a:ln w="19050" cap="flat" cmpd="sng" algn="ctr">
                          <a:solidFill>
                            <a:srgbClr val="4F81BD">
                              <a:shade val="95000"/>
                              <a:satMod val="105000"/>
                            </a:srgbClr>
                          </a:solidFill>
                          <a:prstDash val="solid"/>
                          <a:tailEnd type="arrow" w="sm" len="sm"/>
                        </a:ln>
                        <a:effectLst/>
                      </wps:spPr>
                      <wps:bodyPr/>
                    </wps:wsp>
                  </a:graphicData>
                </a:graphic>
              </wp:anchor>
            </w:drawing>
          </mc:Choice>
          <mc:Fallback xmlns:w16cei="http://schemas.microsoft.com/office/word/2026/wordml/cei">
            <w:pict>
              <v:shape w14:anchorId="643E7269" id="Straight Arrow Connector 76" o:spid="_x0000_s1026" type="#_x0000_t32" style="position:absolute;margin-left:469.5pt;margin-top:454.1pt;width:0;height:80.9pt;z-index:251658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" strokecolor="#4a7ebb" strokeweight="1.5pt">
                <v:stroke endarrow="open" endarrowwidth="narrow" endarrowlength="short"/>
              </v:shape>
            </w:pict>
          </mc:Fallback>
        </mc:AlternateContent>
      </w:r>
      <w:r w:rsidRPr="001410E8">
        <w:rPr>
          <w:noProof/>
          <w:lang w:eastAsia="en-GB"/>
        </w:rPr>
        <mc:AlternateContent>
          <mc:Choice Requires="wps">
            <w:drawing>
              <wp:anchor distT="0" distB="0" distL="114300" distR="114300" simplePos="0" relativeHeight="251658319" behindDoc="0" locked="0" layoutInCell="1" allowOverlap="1" wp14:anchorId="773E4E73" wp14:editId="2C548997">
                <wp:simplePos x="0" y="0"/>
                <wp:positionH relativeFrom="column">
                  <wp:posOffset>7777480</wp:posOffset>
                </wp:positionH>
                <wp:positionV relativeFrom="paragraph">
                  <wp:posOffset>4832985</wp:posOffset>
                </wp:positionV>
                <wp:extent cx="350520" cy="0"/>
                <wp:effectExtent l="0" t="76200" r="30480" b="95250"/>
                <wp:wrapNone/>
                <wp:docPr id="73" name="Straight Arrow Connector 72"/>
                <wp:cNvGraphicFramePr/>
                <a:graphic xmlns:a="http://schemas.openxmlformats.org/drawingml/2006/main">
                  <a:graphicData uri="http://schemas.microsoft.com/office/word/2010/wordprocessingShape">
                    <wps:wsp>
                      <wps:cNvCnPr/>
                      <wps:spPr>
                        <a:xfrm>
                          <a:off x="0" y="0"/>
                          <a:ext cx="350520" cy="0"/>
                        </a:xfrm>
                        <a:prstGeom prst="straightConnector1">
                          <a:avLst/>
                        </a:prstGeom>
                        <a:noFill/>
                        <a:ln w="19050" cap="flat" cmpd="sng" algn="ctr">
                          <a:solidFill>
                            <a:srgbClr val="4F81BD">
                              <a:shade val="95000"/>
                              <a:satMod val="105000"/>
                            </a:srgbClr>
                          </a:solidFill>
                          <a:prstDash val="solid"/>
                          <a:tailEnd type="arrow" w="sm" len="sm"/>
                        </a:ln>
                        <a:effectLst/>
                      </wps:spPr>
                      <wps:bodyPr/>
                    </wps:wsp>
                  </a:graphicData>
                </a:graphic>
              </wp:anchor>
            </w:drawing>
          </mc:Choice>
          <mc:Fallback xmlns:w16cei="http://schemas.microsoft.com/office/word/2026/wordml/cei">
            <w:pict>
              <v:shape w14:anchorId="467A4E5D" id="Straight Arrow Connector 72" o:spid="_x0000_s1026" type="#_x0000_t32" style="position:absolute;margin-left:612.4pt;margin-top:380.55pt;width:27.6pt;height:0;z-index:25165831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" strokecolor="#4a7ebb" strokeweight="1.5pt">
                <v:stroke endarrow="open" endarrowwidth="narrow" endarrowlength="short"/>
              </v:shape>
            </w:pict>
          </mc:Fallback>
        </mc:AlternateContent>
      </w:r>
      <w:r w:rsidRPr="001410E8">
        <w:rPr>
          <w:noProof/>
          <w:lang w:eastAsia="en-GB"/>
        </w:rPr>
        <mc:AlternateContent>
          <mc:Choice Requires="wps">
            <w:drawing>
              <wp:anchor distT="0" distB="0" distL="114300" distR="114300" simplePos="0" relativeHeight="251658318" behindDoc="0" locked="0" layoutInCell="1" allowOverlap="1" wp14:anchorId="422F2A6A" wp14:editId="267B0611">
                <wp:simplePos x="0" y="0"/>
                <wp:positionH relativeFrom="column">
                  <wp:posOffset>5130165</wp:posOffset>
                </wp:positionH>
                <wp:positionV relativeFrom="paragraph">
                  <wp:posOffset>4832985</wp:posOffset>
                </wp:positionV>
                <wp:extent cx="328295" cy="0"/>
                <wp:effectExtent l="38100" t="76200" r="0" b="95250"/>
                <wp:wrapNone/>
                <wp:docPr id="65" name="Straight Arrow Connector 64"/>
                <wp:cNvGraphicFramePr/>
                <a:graphic xmlns:a="http://schemas.openxmlformats.org/drawingml/2006/main">
                  <a:graphicData uri="http://schemas.microsoft.com/office/word/2010/wordprocessingShape">
                    <wps:wsp>
                      <wps:cNvCnPr/>
                      <wps:spPr>
                        <a:xfrm flipH="1">
                          <a:off x="0" y="0"/>
                          <a:ext cx="328295" cy="0"/>
                        </a:xfrm>
                        <a:prstGeom prst="straightConnector1">
                          <a:avLst/>
                        </a:prstGeom>
                        <a:noFill/>
                        <a:ln w="19050" cap="flat" cmpd="sng" algn="ctr">
                          <a:solidFill>
                            <a:srgbClr val="4F81BD">
                              <a:shade val="95000"/>
                              <a:satMod val="105000"/>
                            </a:srgbClr>
                          </a:solidFill>
                          <a:prstDash val="solid"/>
                          <a:tailEnd type="arrow" w="sm" len="sm"/>
                        </a:ln>
                        <a:effectLst/>
                      </wps:spPr>
                      <wps:bodyPr/>
                    </wps:wsp>
                  </a:graphicData>
                </a:graphic>
              </wp:anchor>
            </w:drawing>
          </mc:Choice>
          <mc:Fallback xmlns:w16cei="http://schemas.microsoft.com/office/word/2026/wordml/cei">
            <w:pict>
              <v:shape w14:anchorId="0CA38605" id="Straight Arrow Connector 64" o:spid="_x0000_s1026" type="#_x0000_t32" style="position:absolute;margin-left:403.95pt;margin-top:380.55pt;width:25.85pt;height:0;flip:x;z-index:25165831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" strokecolor="#4a7ebb" strokeweight="1.5pt">
                <v:stroke endarrow="open" endarrowwidth="narrow" endarrowlength="short"/>
              </v:shape>
            </w:pict>
          </mc:Fallback>
        </mc:AlternateContent>
      </w:r>
      <w:r w:rsidRPr="001410E8">
        <w:rPr>
          <w:noProof/>
          <w:lang w:eastAsia="en-GB"/>
        </w:rPr>
        <mc:AlternateContent>
          <mc:Choice Requires="wps">
            <w:drawing>
              <wp:anchor distT="0" distB="0" distL="114300" distR="114300" simplePos="0" relativeHeight="251658317" behindDoc="0" locked="0" layoutInCell="1" allowOverlap="1" wp14:anchorId="58A480AF" wp14:editId="39E9907E">
                <wp:simplePos x="0" y="0"/>
                <wp:positionH relativeFrom="column">
                  <wp:posOffset>8482965</wp:posOffset>
                </wp:positionH>
                <wp:positionV relativeFrom="paragraph">
                  <wp:posOffset>1619885</wp:posOffset>
                </wp:positionV>
                <wp:extent cx="0" cy="401955"/>
                <wp:effectExtent l="76200" t="0" r="57150" b="55245"/>
                <wp:wrapNone/>
                <wp:docPr id="64" name="Straight Arrow Connector 63"/>
                <wp:cNvGraphicFramePr/>
                <a:graphic xmlns:a="http://schemas.openxmlformats.org/drawingml/2006/main">
                  <a:graphicData uri="http://schemas.microsoft.com/office/word/2010/wordprocessingShape">
                    <wps:wsp>
                      <wps:cNvCnPr/>
                      <wps:spPr>
                        <a:xfrm>
                          <a:off x="0" y="0"/>
                          <a:ext cx="0" cy="401955"/>
                        </a:xfrm>
                        <a:prstGeom prst="straightConnector1">
                          <a:avLst/>
                        </a:prstGeom>
                        <a:noFill/>
                        <a:ln w="19050" cap="flat" cmpd="sng" algn="ctr">
                          <a:solidFill>
                            <a:srgbClr val="4F81BD">
                              <a:shade val="95000"/>
                              <a:satMod val="105000"/>
                            </a:srgbClr>
                          </a:solidFill>
                          <a:prstDash val="solid"/>
                          <a:tailEnd type="arrow" w="sm" len="sm"/>
                        </a:ln>
                        <a:effectLst/>
                      </wps:spPr>
                      <wps:bodyPr/>
                    </wps:wsp>
                  </a:graphicData>
                </a:graphic>
              </wp:anchor>
            </w:drawing>
          </mc:Choice>
          <mc:Fallback xmlns:w16cei="http://schemas.microsoft.com/office/word/2026/wordml/cei">
            <w:pict>
              <v:shape w14:anchorId="038E6AA0" id="Straight Arrow Connector 63" o:spid="_x0000_s1026" type="#_x0000_t32" style="position:absolute;margin-left:667.95pt;margin-top:127.55pt;width:0;height:31.65pt;z-index:25165831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" strokecolor="#4a7ebb" strokeweight="1.5pt">
                <v:stroke endarrow="open" endarrowwidth="narrow" endarrowlength="short"/>
              </v:shape>
            </w:pict>
          </mc:Fallback>
        </mc:AlternateContent>
      </w:r>
      <w:r w:rsidRPr="001410E8">
        <w:rPr>
          <w:noProof/>
          <w:lang w:eastAsia="en-GB"/>
        </w:rPr>
        <mc:AlternateContent>
          <mc:Choice Requires="wps">
            <w:drawing>
              <wp:anchor distT="0" distB="0" distL="114300" distR="114300" simplePos="0" relativeHeight="251658316" behindDoc="0" locked="0" layoutInCell="1" allowOverlap="1" wp14:anchorId="50590039" wp14:editId="016A6B5E">
                <wp:simplePos x="0" y="0"/>
                <wp:positionH relativeFrom="column">
                  <wp:posOffset>4853940</wp:posOffset>
                </wp:positionH>
                <wp:positionV relativeFrom="paragraph">
                  <wp:posOffset>1607820</wp:posOffset>
                </wp:positionV>
                <wp:extent cx="0" cy="401955"/>
                <wp:effectExtent l="76200" t="0" r="57150" b="55245"/>
                <wp:wrapNone/>
                <wp:docPr id="63" name="Straight Arrow Connector 58"/>
                <wp:cNvGraphicFramePr/>
                <a:graphic xmlns:a="http://schemas.openxmlformats.org/drawingml/2006/main">
                  <a:graphicData uri="http://schemas.microsoft.com/office/word/2010/wordprocessingShape">
                    <wps:wsp>
                      <wps:cNvCnPr/>
                      <wps:spPr>
                        <a:xfrm>
                          <a:off x="0" y="0"/>
                          <a:ext cx="0" cy="401955"/>
                        </a:xfrm>
                        <a:prstGeom prst="straightConnector1">
                          <a:avLst/>
                        </a:prstGeom>
                        <a:noFill/>
                        <a:ln w="19050" cap="flat" cmpd="sng" algn="ctr">
                          <a:solidFill>
                            <a:srgbClr val="4F81BD">
                              <a:shade val="95000"/>
                              <a:satMod val="105000"/>
                            </a:srgbClr>
                          </a:solidFill>
                          <a:prstDash val="solid"/>
                          <a:tailEnd type="arrow" w="sm" len="sm"/>
                        </a:ln>
                        <a:effectLst/>
                      </wps:spPr>
                      <wps:bodyPr/>
                    </wps:wsp>
                  </a:graphicData>
                </a:graphic>
              </wp:anchor>
            </w:drawing>
          </mc:Choice>
          <mc:Fallback xmlns:w16cei="http://schemas.microsoft.com/office/word/2026/wordml/cei">
            <w:pict>
              <v:shape w14:anchorId="306C40A5" id="Straight Arrow Connector 58" o:spid="_x0000_s1026" type="#_x0000_t32" style="position:absolute;margin-left:382.2pt;margin-top:126.6pt;width:0;height:31.65pt;z-index:2516583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" strokecolor="#4a7ebb" strokeweight="1.5pt">
                <v:stroke endarrow="open" endarrowwidth="narrow" endarrowlength="short"/>
              </v:shape>
            </w:pict>
          </mc:Fallback>
        </mc:AlternateContent>
      </w:r>
      <w:r w:rsidRPr="001410E8">
        <w:rPr>
          <w:noProof/>
          <w:lang w:eastAsia="en-GB"/>
        </w:rPr>
        <mc:AlternateContent>
          <mc:Choice Requires="wps">
            <w:drawing>
              <wp:anchor distT="0" distB="0" distL="114300" distR="114300" simplePos="0" relativeHeight="251658315" behindDoc="0" locked="0" layoutInCell="1" allowOverlap="1" wp14:anchorId="6AA5B4C3" wp14:editId="72147ED8">
                <wp:simplePos x="0" y="0"/>
                <wp:positionH relativeFrom="column">
                  <wp:posOffset>5432425</wp:posOffset>
                </wp:positionH>
                <wp:positionV relativeFrom="paragraph">
                  <wp:posOffset>6802755</wp:posOffset>
                </wp:positionV>
                <wp:extent cx="1134745" cy="328930"/>
                <wp:effectExtent l="0" t="0" r="8255" b="5715"/>
                <wp:wrapNone/>
                <wp:docPr id="51" name="TextBox 50"/>
                <wp:cNvGraphicFramePr/>
                <a:graphic xmlns:a="http://schemas.openxmlformats.org/drawingml/2006/main">
                  <a:graphicData uri="http://schemas.microsoft.com/office/word/2010/wordprocessingShape">
                    <wps:wsp>
                      <wps:cNvSpPr txBox="1"/>
                      <wps:spPr>
                        <a:xfrm>
                          <a:off x="0" y="0"/>
                          <a:ext cx="1134745" cy="328930"/>
                        </a:xfrm>
                        <a:prstGeom prst="rect">
                          <a:avLst/>
                        </a:prstGeom>
                        <a:solidFill>
                          <a:srgbClr val="0070C0"/>
                        </a:solidFill>
                      </wps:spPr>
                      <wps:txbx>
                        <w:txbxContent>
                          <w:p w14:paraId="52202C5E" w14:textId="77777777" w:rsidR="00BC48CD" w:rsidRDefault="00BC48CD" w:rsidP="003268EE">
                            <w:pPr>
                              <w:pStyle w:val="NormalWeb"/>
                              <w:spacing w:before="0" w:beforeAutospacing="0" w:after="0" w:afterAutospacing="0"/>
                              <w:jc w:val="center"/>
                            </w:pPr>
                            <w:r>
                              <w:rPr>
                                <w:rFonts w:ascii="Arial" w:eastAsia="+mn-ea" w:hAnsi="Arial" w:cs="Arial"/>
                                <w:b/>
                                <w:bCs/>
                                <w:color w:val="FFFFFF"/>
                                <w:kern w:val="24"/>
                                <w:sz w:val="26"/>
                                <w:szCs w:val="26"/>
                              </w:rPr>
                              <w:t>Outcomes</w:t>
                            </w:r>
                          </w:p>
                        </w:txbxContent>
                      </wps:txbx>
                      <wps:bodyPr wrap="square" lIns="128016" tIns="64008" rIns="128016" bIns="64008" rtlCol="0">
                        <a:spAutoFit/>
                      </wps:bodyPr>
                    </wps:wsp>
                  </a:graphicData>
                </a:graphic>
              </wp:anchor>
            </w:drawing>
          </mc:Choice>
          <mc:Fallback>
            <w:pict>
              <v:shape w14:anchorId="6AA5B4C3" id="TextBox 50" o:spid="_x0000_s1057" type="#_x0000_t202" style="position:absolute;margin-left:427.75pt;margin-top:535.65pt;width:89.35pt;height:25.9pt;z-index:25165831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" fillcolor="#0070c0" stroked="f">
                <v:textbox style="mso-fit-shape-to-text:t" inset="10.08pt,5.04pt,10.08pt,5.04pt">
                  <w:txbxContent>
                    <w:p w14:paraId="52202C5E" w14:textId="77777777" w:rsidR="00BC48CD" w:rsidRDefault="00BC48CD" w:rsidP="003268EE">
                      <w:pPr>
                        <w:pStyle w:val="NormalWeb"/>
                        <w:spacing w:before="0" w:beforeAutospacing="0" w:after="0" w:afterAutospacing="0"/>
                        <w:jc w:val="center"/>
                      </w:pPr>
                      <w:r>
                        <w:rPr>
                          <w:rFonts w:ascii="Arial" w:eastAsia="+mn-ea" w:hAnsi="Arial" w:cs="Arial"/>
                          <w:b/>
                          <w:bCs/>
                          <w:color w:val="FFFFFF"/>
                          <w:kern w:val="24"/>
                          <w:sz w:val="26"/>
                          <w:szCs w:val="26"/>
                        </w:rPr>
                        <w:t>Outcomes</w:t>
                      </w:r>
                    </w:p>
                  </w:txbxContent>
                </v:textbox>
              </v:shape>
            </w:pict>
          </mc:Fallback>
        </mc:AlternateContent>
      </w:r>
      <w:r w:rsidRPr="001410E8">
        <w:rPr>
          <w:noProof/>
          <w:lang w:eastAsia="en-GB"/>
        </w:rPr>
        <mc:AlternateContent>
          <mc:Choice Requires="wps">
            <w:drawing>
              <wp:anchor distT="0" distB="0" distL="114300" distR="114300" simplePos="0" relativeHeight="251658314" behindDoc="0" locked="0" layoutInCell="1" allowOverlap="1" wp14:anchorId="17532041" wp14:editId="6B0913C9">
                <wp:simplePos x="0" y="0"/>
                <wp:positionH relativeFrom="column">
                  <wp:posOffset>469265</wp:posOffset>
                </wp:positionH>
                <wp:positionV relativeFrom="paragraph">
                  <wp:posOffset>2192655</wp:posOffset>
                </wp:positionV>
                <wp:extent cx="3594100" cy="1934210"/>
                <wp:effectExtent l="0" t="0" r="6350" b="889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0" cy="1934210"/>
                        </a:xfrm>
                        <a:prstGeom prst="rect">
                          <a:avLst/>
                        </a:prstGeom>
                        <a:solidFill>
                          <a:srgbClr val="1F497D">
                            <a:lumMod val="50000"/>
                          </a:srgbClr>
                        </a:solidFill>
                        <a:ln w="28575">
                          <a:noFill/>
                          <a:miter lim="800000"/>
                          <a:headEnd/>
                          <a:tailEnd/>
                        </a:ln>
                        <a:effectLst/>
                      </wps:spPr>
                      <wps:txbx>
                        <w:txbxContent>
                          <w:p w14:paraId="029321D4" w14:textId="1B9128B2" w:rsidR="00BC48CD" w:rsidRDefault="00BC48CD" w:rsidP="003268EE">
                            <w:pPr>
                              <w:pStyle w:val="NormalWeb"/>
                              <w:spacing w:before="0" w:beforeAutospacing="0" w:after="0" w:afterAutospacing="0" w:line="276" w:lineRule="auto"/>
                            </w:pPr>
                            <w:r>
                              <w:rPr>
                                <w:rFonts w:ascii="Arial" w:eastAsia="+mn-ea" w:hAnsi="Arial" w:cs="Arial"/>
                                <w:b/>
                                <w:bCs/>
                                <w:i/>
                                <w:iCs/>
                                <w:color w:val="FFFFFF"/>
                                <w:kern w:val="24"/>
                                <w:sz w:val="26"/>
                                <w:szCs w:val="26"/>
                              </w:rPr>
                              <w:t xml:space="preserve">Only appropriately trained professionals should attempt to make a diagnosis of a mental health problem. </w:t>
                            </w:r>
                            <w:proofErr w:type="gramStart"/>
                            <w:r>
                              <w:rPr>
                                <w:rFonts w:ascii="Arial" w:eastAsia="+mn-ea" w:hAnsi="Arial" w:cs="Arial"/>
                                <w:b/>
                                <w:bCs/>
                                <w:i/>
                                <w:iCs/>
                                <w:color w:val="FFFFFF"/>
                                <w:kern w:val="24"/>
                                <w:sz w:val="26"/>
                                <w:szCs w:val="26"/>
                              </w:rPr>
                              <w:t>Staff</w:t>
                            </w:r>
                            <w:proofErr w:type="gramEnd"/>
                            <w:r>
                              <w:rPr>
                                <w:rFonts w:ascii="Arial" w:eastAsia="+mn-ea" w:hAnsi="Arial" w:cs="Arial"/>
                                <w:b/>
                                <w:bCs/>
                                <w:i/>
                                <w:iCs/>
                                <w:color w:val="FFFFFF"/>
                                <w:kern w:val="24"/>
                                <w:sz w:val="26"/>
                                <w:szCs w:val="26"/>
                              </w:rPr>
                              <w:t xml:space="preserve"> however, are well placed to observe children day-to-day and identify those whose behaviour suggests that they may be experiencing a mental health problem or be at risk of developing one.  (KCSIE</w:t>
                            </w:r>
                            <w:r w:rsidR="0000449C">
                              <w:rPr>
                                <w:rFonts w:ascii="Arial" w:eastAsia="+mn-ea" w:hAnsi="Arial" w:cs="Arial"/>
                                <w:b/>
                                <w:bCs/>
                                <w:i/>
                                <w:iCs/>
                                <w:color w:val="FFFFFF"/>
                                <w:kern w:val="24"/>
                                <w:sz w:val="26"/>
                                <w:szCs w:val="26"/>
                              </w:rPr>
                              <w:t>)</w:t>
                            </w:r>
                          </w:p>
                        </w:txbxContent>
                      </wps:txbx>
                      <wps:bodyPr rot="0" vert="horz" wrap="square" lIns="128016" tIns="64008" rIns="128016" bIns="64008" anchor="t" anchorCtr="0">
                        <a:noAutofit/>
                      </wps:bodyPr>
                    </wps:wsp>
                  </a:graphicData>
                </a:graphic>
              </wp:anchor>
            </w:drawing>
          </mc:Choice>
          <mc:Fallback>
            <w:pict>
              <v:shape w14:anchorId="17532041" id="_x0000_s1058" type="#_x0000_t202" style="position:absolute;margin-left:36.95pt;margin-top:172.65pt;width:283pt;height:152.3pt;z-index:25165831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" fillcolor="#10253f" stroked="f" strokeweight="2.25pt">
                <v:textbox inset="10.08pt,5.04pt,10.08pt,5.04pt">
                  <w:txbxContent>
                    <w:p w14:paraId="029321D4" w14:textId="1B9128B2" w:rsidR="00BC48CD" w:rsidRDefault="00BC48CD" w:rsidP="003268EE">
                      <w:pPr>
                        <w:pStyle w:val="NormalWeb"/>
                        <w:spacing w:before="0" w:beforeAutospacing="0" w:after="0" w:afterAutospacing="0" w:line="276" w:lineRule="auto"/>
                      </w:pPr>
                      <w:r>
                        <w:rPr>
                          <w:rFonts w:ascii="Arial" w:eastAsia="+mn-ea" w:hAnsi="Arial" w:cs="Arial"/>
                          <w:b/>
                          <w:bCs/>
                          <w:i/>
                          <w:iCs/>
                          <w:color w:val="FFFFFF"/>
                          <w:kern w:val="24"/>
                          <w:sz w:val="26"/>
                          <w:szCs w:val="26"/>
                        </w:rPr>
                        <w:t xml:space="preserve">Only appropriately trained professionals should attempt to make a diagnosis of a mental health problem. </w:t>
                      </w:r>
                      <w:proofErr w:type="gramStart"/>
                      <w:r>
                        <w:rPr>
                          <w:rFonts w:ascii="Arial" w:eastAsia="+mn-ea" w:hAnsi="Arial" w:cs="Arial"/>
                          <w:b/>
                          <w:bCs/>
                          <w:i/>
                          <w:iCs/>
                          <w:color w:val="FFFFFF"/>
                          <w:kern w:val="24"/>
                          <w:sz w:val="26"/>
                          <w:szCs w:val="26"/>
                        </w:rPr>
                        <w:t>Staff</w:t>
                      </w:r>
                      <w:proofErr w:type="gramEnd"/>
                      <w:r>
                        <w:rPr>
                          <w:rFonts w:ascii="Arial" w:eastAsia="+mn-ea" w:hAnsi="Arial" w:cs="Arial"/>
                          <w:b/>
                          <w:bCs/>
                          <w:i/>
                          <w:iCs/>
                          <w:color w:val="FFFFFF"/>
                          <w:kern w:val="24"/>
                          <w:sz w:val="26"/>
                          <w:szCs w:val="26"/>
                        </w:rPr>
                        <w:t xml:space="preserve"> however, are well placed to observe children day-to-day and identify those whose behaviour suggests that they may be experiencing a mental health problem or be at risk of developing one.  (KCSIE</w:t>
                      </w:r>
                      <w:r w:rsidR="0000449C">
                        <w:rPr>
                          <w:rFonts w:ascii="Arial" w:eastAsia="+mn-ea" w:hAnsi="Arial" w:cs="Arial"/>
                          <w:b/>
                          <w:bCs/>
                          <w:i/>
                          <w:iCs/>
                          <w:color w:val="FFFFFF"/>
                          <w:kern w:val="24"/>
                          <w:sz w:val="26"/>
                          <w:szCs w:val="26"/>
                        </w:rPr>
                        <w:t>)</w:t>
                      </w:r>
                    </w:p>
                  </w:txbxContent>
                </v:textbox>
              </v:shape>
            </w:pict>
          </mc:Fallback>
        </mc:AlternateContent>
      </w:r>
      <w:r w:rsidRPr="001410E8">
        <w:rPr>
          <w:noProof/>
          <w:lang w:eastAsia="en-GB"/>
        </w:rPr>
        <mc:AlternateContent>
          <mc:Choice Requires="wps">
            <w:drawing>
              <wp:anchor distT="0" distB="0" distL="114300" distR="114300" simplePos="0" relativeHeight="251658313" behindDoc="0" locked="0" layoutInCell="1" allowOverlap="1" wp14:anchorId="5648EC5F" wp14:editId="46A0D725">
                <wp:simplePos x="0" y="0"/>
                <wp:positionH relativeFrom="column">
                  <wp:posOffset>389890</wp:posOffset>
                </wp:positionH>
                <wp:positionV relativeFrom="paragraph">
                  <wp:posOffset>7352665</wp:posOffset>
                </wp:positionV>
                <wp:extent cx="4747895" cy="929005"/>
                <wp:effectExtent l="0" t="0" r="0" b="7620"/>
                <wp:wrapNone/>
                <wp:docPr id="288" name="TextBox 5"/>
                <wp:cNvGraphicFramePr/>
                <a:graphic xmlns:a="http://schemas.openxmlformats.org/drawingml/2006/main">
                  <a:graphicData uri="http://schemas.microsoft.com/office/word/2010/wordprocessingShape">
                    <wps:wsp>
                      <wps:cNvSpPr txBox="1"/>
                      <wps:spPr>
                        <a:xfrm>
                          <a:off x="0" y="0"/>
                          <a:ext cx="4747895" cy="929005"/>
                        </a:xfrm>
                        <a:prstGeom prst="rect">
                          <a:avLst/>
                        </a:prstGeom>
                        <a:solidFill>
                          <a:srgbClr val="FF0000"/>
                        </a:solidFill>
                        <a:ln>
                          <a:noFill/>
                        </a:ln>
                        <a:effectLst/>
                      </wps:spPr>
                      <wps:txbx>
                        <w:txbxContent>
                          <w:p w14:paraId="57FEF430" w14:textId="77777777" w:rsidR="00BC48CD" w:rsidRDefault="00BC48CD" w:rsidP="003268EE">
                            <w:pPr>
                              <w:pStyle w:val="NormalWeb"/>
                              <w:spacing w:before="0" w:beforeAutospacing="0" w:after="0" w:afterAutospacing="0"/>
                            </w:pPr>
                            <w:r>
                              <w:rPr>
                                <w:rFonts w:ascii="Arial" w:hAnsi="Arial" w:cs="+mn-cs"/>
                                <w:b/>
                                <w:bCs/>
                                <w:color w:val="FFFFFF"/>
                                <w:kern w:val="24"/>
                                <w:sz w:val="26"/>
                                <w:szCs w:val="26"/>
                              </w:rPr>
                              <w:t>Child protection concern that requires a referral to social care for an assessment under s.17 or s.47 of the Children’s Act 1989.  School may also refer directly to CAMHs.</w:t>
                            </w:r>
                          </w:p>
                        </w:txbxContent>
                      </wps:txbx>
                      <wps:bodyPr wrap="square" lIns="128016" tIns="64008" rIns="128016" bIns="64008" rtlCol="0">
                        <a:spAutoFit/>
                      </wps:bodyPr>
                    </wps:wsp>
                  </a:graphicData>
                </a:graphic>
              </wp:anchor>
            </w:drawing>
          </mc:Choice>
          <mc:Fallback>
            <w:pict>
              <v:shape w14:anchorId="5648EC5F" id="_x0000_s1059" type="#_x0000_t202" style="position:absolute;margin-left:30.7pt;margin-top:578.95pt;width:373.85pt;height:73.15pt;z-index:25165831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" fillcolor="red" stroked="f">
                <v:textbox style="mso-fit-shape-to-text:t" inset="10.08pt,5.04pt,10.08pt,5.04pt">
                  <w:txbxContent>
                    <w:p w14:paraId="57FEF430" w14:textId="77777777" w:rsidR="00BC48CD" w:rsidRDefault="00BC48CD" w:rsidP="003268EE">
                      <w:pPr>
                        <w:pStyle w:val="NormalWeb"/>
                        <w:spacing w:before="0" w:beforeAutospacing="0" w:after="0" w:afterAutospacing="0"/>
                      </w:pPr>
                      <w:r>
                        <w:rPr>
                          <w:rFonts w:ascii="Arial" w:hAnsi="Arial" w:cs="+mn-cs"/>
                          <w:b/>
                          <w:bCs/>
                          <w:color w:val="FFFFFF"/>
                          <w:kern w:val="24"/>
                          <w:sz w:val="26"/>
                          <w:szCs w:val="26"/>
                        </w:rPr>
                        <w:t>Child protection concern that requires a referral to social care for an assessment under s.17 or s.47 of the Children’s Act 1989.  School may also refer directly to CAMHs.</w:t>
                      </w:r>
                    </w:p>
                  </w:txbxContent>
                </v:textbox>
              </v:shape>
            </w:pict>
          </mc:Fallback>
        </mc:AlternateContent>
      </w:r>
      <w:r w:rsidRPr="001410E8">
        <w:rPr>
          <w:noProof/>
          <w:lang w:eastAsia="en-GB"/>
        </w:rPr>
        <mc:AlternateContent>
          <mc:Choice Requires="wps">
            <w:drawing>
              <wp:anchor distT="0" distB="0" distL="114300" distR="114300" simplePos="0" relativeHeight="251658312" behindDoc="0" locked="0" layoutInCell="1" allowOverlap="1" wp14:anchorId="236A9018" wp14:editId="4A26A08A">
                <wp:simplePos x="0" y="0"/>
                <wp:positionH relativeFrom="column">
                  <wp:posOffset>389890</wp:posOffset>
                </wp:positionH>
                <wp:positionV relativeFrom="paragraph">
                  <wp:posOffset>6697980</wp:posOffset>
                </wp:positionV>
                <wp:extent cx="4747895" cy="528955"/>
                <wp:effectExtent l="0" t="0" r="0" b="6350"/>
                <wp:wrapNone/>
                <wp:docPr id="289" name="TextBox 5"/>
                <wp:cNvGraphicFramePr/>
                <a:graphic xmlns:a="http://schemas.openxmlformats.org/drawingml/2006/main">
                  <a:graphicData uri="http://schemas.microsoft.com/office/word/2010/wordprocessingShape">
                    <wps:wsp>
                      <wps:cNvSpPr txBox="1"/>
                      <wps:spPr>
                        <a:xfrm>
                          <a:off x="0" y="0"/>
                          <a:ext cx="4747895" cy="528955"/>
                        </a:xfrm>
                        <a:prstGeom prst="rect">
                          <a:avLst/>
                        </a:prstGeom>
                        <a:solidFill>
                          <a:srgbClr val="F79646">
                            <a:lumMod val="75000"/>
                          </a:srgbClr>
                        </a:solidFill>
                        <a:ln>
                          <a:noFill/>
                        </a:ln>
                        <a:effectLst/>
                      </wps:spPr>
                      <wps:txbx>
                        <w:txbxContent>
                          <w:p w14:paraId="4A780FC3" w14:textId="77777777" w:rsidR="00BC48CD" w:rsidRDefault="00BC48CD" w:rsidP="003268EE">
                            <w:pPr>
                              <w:pStyle w:val="NormalWeb"/>
                              <w:spacing w:before="0" w:beforeAutospacing="0" w:after="0" w:afterAutospacing="0"/>
                            </w:pPr>
                            <w:r>
                              <w:rPr>
                                <w:rFonts w:ascii="Arial" w:hAnsi="Arial" w:cs="+mn-cs"/>
                                <w:b/>
                                <w:bCs/>
                                <w:color w:val="FFFFFF"/>
                                <w:kern w:val="24"/>
                                <w:sz w:val="26"/>
                                <w:szCs w:val="26"/>
                              </w:rPr>
                              <w:t>Concern requires additional support from a targeted agency or Primary Mental Health Specialist.</w:t>
                            </w:r>
                          </w:p>
                        </w:txbxContent>
                      </wps:txbx>
                      <wps:bodyPr wrap="square" lIns="128016" tIns="64008" rIns="128016" bIns="64008" rtlCol="0">
                        <a:spAutoFit/>
                      </wps:bodyPr>
                    </wps:wsp>
                  </a:graphicData>
                </a:graphic>
              </wp:anchor>
            </w:drawing>
          </mc:Choice>
          <mc:Fallback>
            <w:pict>
              <v:shape w14:anchorId="236A9018" id="_x0000_s1060" type="#_x0000_t202" style="position:absolute;margin-left:30.7pt;margin-top:527.4pt;width:373.85pt;height:41.65pt;z-index:251658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" fillcolor="#e46c0a" stroked="f">
                <v:textbox style="mso-fit-shape-to-text:t" inset="10.08pt,5.04pt,10.08pt,5.04pt">
                  <w:txbxContent>
                    <w:p w14:paraId="4A780FC3" w14:textId="77777777" w:rsidR="00BC48CD" w:rsidRDefault="00BC48CD" w:rsidP="003268EE">
                      <w:pPr>
                        <w:pStyle w:val="NormalWeb"/>
                        <w:spacing w:before="0" w:beforeAutospacing="0" w:after="0" w:afterAutospacing="0"/>
                      </w:pPr>
                      <w:r>
                        <w:rPr>
                          <w:rFonts w:ascii="Arial" w:hAnsi="Arial" w:cs="+mn-cs"/>
                          <w:b/>
                          <w:bCs/>
                          <w:color w:val="FFFFFF"/>
                          <w:kern w:val="24"/>
                          <w:sz w:val="26"/>
                          <w:szCs w:val="26"/>
                        </w:rPr>
                        <w:t>Concern requires additional support from a targeted agency or Primary Mental Health Specialist.</w:t>
                      </w:r>
                    </w:p>
                  </w:txbxContent>
                </v:textbox>
              </v:shape>
            </w:pict>
          </mc:Fallback>
        </mc:AlternateContent>
      </w:r>
      <w:r w:rsidRPr="001410E8">
        <w:rPr>
          <w:noProof/>
          <w:lang w:eastAsia="en-GB"/>
        </w:rPr>
        <mc:AlternateContent>
          <mc:Choice Requires="wps">
            <w:drawing>
              <wp:anchor distT="0" distB="0" distL="114300" distR="114300" simplePos="0" relativeHeight="251658311" behindDoc="0" locked="0" layoutInCell="1" allowOverlap="1" wp14:anchorId="46E9B456" wp14:editId="0EB817CB">
                <wp:simplePos x="0" y="0"/>
                <wp:positionH relativeFrom="column">
                  <wp:posOffset>389890</wp:posOffset>
                </wp:positionH>
                <wp:positionV relativeFrom="paragraph">
                  <wp:posOffset>6054725</wp:posOffset>
                </wp:positionV>
                <wp:extent cx="4747895" cy="528955"/>
                <wp:effectExtent l="0" t="0" r="0" b="6350"/>
                <wp:wrapNone/>
                <wp:docPr id="290" name="TextBox 5"/>
                <wp:cNvGraphicFramePr/>
                <a:graphic xmlns:a="http://schemas.openxmlformats.org/drawingml/2006/main">
                  <a:graphicData uri="http://schemas.microsoft.com/office/word/2010/wordprocessingShape">
                    <wps:wsp>
                      <wps:cNvSpPr txBox="1"/>
                      <wps:spPr>
                        <a:xfrm>
                          <a:off x="0" y="0"/>
                          <a:ext cx="4747895" cy="528955"/>
                        </a:xfrm>
                        <a:prstGeom prst="rect">
                          <a:avLst/>
                        </a:prstGeom>
                        <a:solidFill>
                          <a:srgbClr val="00B050"/>
                        </a:solidFill>
                        <a:ln>
                          <a:noFill/>
                        </a:ln>
                        <a:effectLst/>
                      </wps:spPr>
                      <wps:txbx>
                        <w:txbxContent>
                          <w:p w14:paraId="0729D697" w14:textId="77777777" w:rsidR="00BC48CD" w:rsidRDefault="00BC48CD" w:rsidP="003268EE">
                            <w:pPr>
                              <w:pStyle w:val="NormalWeb"/>
                              <w:spacing w:before="0" w:beforeAutospacing="0" w:after="0" w:afterAutospacing="0"/>
                            </w:pPr>
                            <w:r>
                              <w:rPr>
                                <w:rFonts w:ascii="Arial" w:hAnsi="Arial" w:cs="+mn-cs"/>
                                <w:b/>
                                <w:bCs/>
                                <w:color w:val="FFFFFF"/>
                                <w:kern w:val="24"/>
                                <w:sz w:val="26"/>
                                <w:szCs w:val="26"/>
                              </w:rPr>
                              <w:t>Concern can be managed internally through setting-based early help, support and signposting.</w:t>
                            </w:r>
                            <w:r>
                              <w:rPr>
                                <w:rFonts w:ascii="Arial" w:hAnsi="Arial" w:cs="+mn-cs"/>
                                <w:b/>
                                <w:bCs/>
                                <w:color w:val="FFFFFF"/>
                                <w:kern w:val="24"/>
                                <w:sz w:val="26"/>
                                <w:szCs w:val="26"/>
                              </w:rPr>
                              <w:tab/>
                            </w:r>
                          </w:p>
                        </w:txbxContent>
                      </wps:txbx>
                      <wps:bodyPr wrap="square" lIns="128016" tIns="64008" rIns="128016" bIns="64008" rtlCol="0">
                        <a:spAutoFit/>
                      </wps:bodyPr>
                    </wps:wsp>
                  </a:graphicData>
                </a:graphic>
              </wp:anchor>
            </w:drawing>
          </mc:Choice>
          <mc:Fallback>
            <w:pict>
              <v:shape w14:anchorId="46E9B456" id="_x0000_s1061" type="#_x0000_t202" style="position:absolute;margin-left:30.7pt;margin-top:476.75pt;width:373.85pt;height:41.65pt;z-index:25165831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" fillcolor="#00b050" stroked="f">
                <v:textbox style="mso-fit-shape-to-text:t" inset="10.08pt,5.04pt,10.08pt,5.04pt">
                  <w:txbxContent>
                    <w:p w14:paraId="0729D697" w14:textId="77777777" w:rsidR="00BC48CD" w:rsidRDefault="00BC48CD" w:rsidP="003268EE">
                      <w:pPr>
                        <w:pStyle w:val="NormalWeb"/>
                        <w:spacing w:before="0" w:beforeAutospacing="0" w:after="0" w:afterAutospacing="0"/>
                      </w:pPr>
                      <w:r>
                        <w:rPr>
                          <w:rFonts w:ascii="Arial" w:hAnsi="Arial" w:cs="+mn-cs"/>
                          <w:b/>
                          <w:bCs/>
                          <w:color w:val="FFFFFF"/>
                          <w:kern w:val="24"/>
                          <w:sz w:val="26"/>
                          <w:szCs w:val="26"/>
                        </w:rPr>
                        <w:t>Concern can be managed internally through setting-based early help, support and signposting.</w:t>
                      </w:r>
                      <w:r>
                        <w:rPr>
                          <w:rFonts w:ascii="Arial" w:hAnsi="Arial" w:cs="+mn-cs"/>
                          <w:b/>
                          <w:bCs/>
                          <w:color w:val="FFFFFF"/>
                          <w:kern w:val="24"/>
                          <w:sz w:val="26"/>
                          <w:szCs w:val="26"/>
                        </w:rPr>
                        <w:tab/>
                      </w:r>
                    </w:p>
                  </w:txbxContent>
                </v:textbox>
              </v:shape>
            </w:pict>
          </mc:Fallback>
        </mc:AlternateContent>
      </w:r>
      <w:r w:rsidRPr="001410E8">
        <w:rPr>
          <w:noProof/>
          <w:lang w:eastAsia="en-GB"/>
        </w:rPr>
        <mc:AlternateContent>
          <mc:Choice Requires="wps">
            <w:drawing>
              <wp:anchor distT="0" distB="0" distL="114300" distR="114300" simplePos="0" relativeHeight="251658310" behindDoc="0" locked="0" layoutInCell="1" allowOverlap="1" wp14:anchorId="47758456" wp14:editId="0262BCED">
                <wp:simplePos x="0" y="0"/>
                <wp:positionH relativeFrom="column">
                  <wp:posOffset>389890</wp:posOffset>
                </wp:positionH>
                <wp:positionV relativeFrom="paragraph">
                  <wp:posOffset>5605145</wp:posOffset>
                </wp:positionV>
                <wp:extent cx="4747895" cy="328930"/>
                <wp:effectExtent l="0" t="0" r="0" b="5715"/>
                <wp:wrapNone/>
                <wp:docPr id="291" name="TextBox 5"/>
                <wp:cNvGraphicFramePr/>
                <a:graphic xmlns:a="http://schemas.openxmlformats.org/drawingml/2006/main">
                  <a:graphicData uri="http://schemas.microsoft.com/office/word/2010/wordprocessingShape">
                    <wps:wsp>
                      <wps:cNvSpPr txBox="1"/>
                      <wps:spPr>
                        <a:xfrm>
                          <a:off x="0" y="0"/>
                          <a:ext cx="4747895" cy="328930"/>
                        </a:xfrm>
                        <a:prstGeom prst="rect">
                          <a:avLst/>
                        </a:prstGeom>
                        <a:solidFill>
                          <a:srgbClr val="0070C0"/>
                        </a:solidFill>
                        <a:ln>
                          <a:noFill/>
                        </a:ln>
                        <a:effectLst/>
                      </wps:spPr>
                      <wps:txbx>
                        <w:txbxContent>
                          <w:p w14:paraId="62329911" w14:textId="77777777" w:rsidR="00BC48CD" w:rsidRDefault="00BC48CD" w:rsidP="003268EE">
                            <w:pPr>
                              <w:pStyle w:val="NormalWeb"/>
                              <w:spacing w:before="0" w:beforeAutospacing="0" w:after="0" w:afterAutospacing="0"/>
                              <w:jc w:val="center"/>
                            </w:pPr>
                            <w:r>
                              <w:rPr>
                                <w:rFonts w:ascii="Arial" w:hAnsi="Arial" w:cs="+mn-cs"/>
                                <w:b/>
                                <w:bCs/>
                                <w:color w:val="FFFFFF"/>
                                <w:kern w:val="24"/>
                                <w:sz w:val="26"/>
                                <w:szCs w:val="26"/>
                              </w:rPr>
                              <w:t xml:space="preserve">Concern and need reviewed alongside learner and family </w:t>
                            </w:r>
                          </w:p>
                        </w:txbxContent>
                      </wps:txbx>
                      <wps:bodyPr wrap="square" lIns="128016" tIns="64008" rIns="128016" bIns="64008" rtlCol="0">
                        <a:spAutoFit/>
                      </wps:bodyPr>
                    </wps:wsp>
                  </a:graphicData>
                </a:graphic>
              </wp:anchor>
            </w:drawing>
          </mc:Choice>
          <mc:Fallback>
            <w:pict>
              <v:shape w14:anchorId="47758456" id="_x0000_s1062" type="#_x0000_t202" style="position:absolute;margin-left:30.7pt;margin-top:441.35pt;width:373.85pt;height:25.9pt;z-index:25165831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" fillcolor="#0070c0" stroked="f">
                <v:textbox style="mso-fit-shape-to-text:t" inset="10.08pt,5.04pt,10.08pt,5.04pt">
                  <w:txbxContent>
                    <w:p w14:paraId="62329911" w14:textId="77777777" w:rsidR="00BC48CD" w:rsidRDefault="00BC48CD" w:rsidP="003268EE">
                      <w:pPr>
                        <w:pStyle w:val="NormalWeb"/>
                        <w:spacing w:before="0" w:beforeAutospacing="0" w:after="0" w:afterAutospacing="0"/>
                        <w:jc w:val="center"/>
                      </w:pPr>
                      <w:r>
                        <w:rPr>
                          <w:rFonts w:ascii="Arial" w:hAnsi="Arial" w:cs="+mn-cs"/>
                          <w:b/>
                          <w:bCs/>
                          <w:color w:val="FFFFFF"/>
                          <w:kern w:val="24"/>
                          <w:sz w:val="26"/>
                          <w:szCs w:val="26"/>
                        </w:rPr>
                        <w:t xml:space="preserve">Concern and need reviewed alongside learner and family </w:t>
                      </w:r>
                    </w:p>
                  </w:txbxContent>
                </v:textbox>
              </v:shape>
            </w:pict>
          </mc:Fallback>
        </mc:AlternateContent>
      </w:r>
      <w:r w:rsidRPr="001410E8">
        <w:rPr>
          <w:noProof/>
          <w:lang w:eastAsia="en-GB"/>
        </w:rPr>
        <mc:AlternateContent>
          <mc:Choice Requires="wps">
            <w:drawing>
              <wp:anchor distT="0" distB="0" distL="114300" distR="114300" simplePos="0" relativeHeight="251658309" behindDoc="0" locked="0" layoutInCell="1" allowOverlap="1" wp14:anchorId="20F66FDF" wp14:editId="292E7217">
                <wp:simplePos x="0" y="0"/>
                <wp:positionH relativeFrom="column">
                  <wp:posOffset>8117205</wp:posOffset>
                </wp:positionH>
                <wp:positionV relativeFrom="paragraph">
                  <wp:posOffset>4508500</wp:posOffset>
                </wp:positionV>
                <wp:extent cx="4801235" cy="1329055"/>
                <wp:effectExtent l="0" t="0" r="0" b="8890"/>
                <wp:wrapNone/>
                <wp:docPr id="44" name="TextBox 5"/>
                <wp:cNvGraphicFramePr/>
                <a:graphic xmlns:a="http://schemas.openxmlformats.org/drawingml/2006/main">
                  <a:graphicData uri="http://schemas.microsoft.com/office/word/2010/wordprocessingShape">
                    <wps:wsp>
                      <wps:cNvSpPr txBox="1"/>
                      <wps:spPr>
                        <a:xfrm>
                          <a:off x="0" y="0"/>
                          <a:ext cx="4801235" cy="1329055"/>
                        </a:xfrm>
                        <a:prstGeom prst="rect">
                          <a:avLst/>
                        </a:prstGeom>
                        <a:solidFill>
                          <a:srgbClr val="0070C0"/>
                        </a:solidFill>
                        <a:ln>
                          <a:noFill/>
                        </a:ln>
                        <a:effectLst/>
                      </wps:spPr>
                      <wps:txbx>
                        <w:txbxContent>
                          <w:p w14:paraId="56E57E31" w14:textId="77777777" w:rsidR="00BC48CD" w:rsidRDefault="00BC48CD" w:rsidP="003268EE">
                            <w:pPr>
                              <w:pStyle w:val="NormalWeb"/>
                              <w:spacing w:before="0" w:beforeAutospacing="0" w:after="0" w:afterAutospacing="0"/>
                              <w:jc w:val="center"/>
                            </w:pPr>
                            <w:r>
                              <w:rPr>
                                <w:rFonts w:ascii="Arial" w:hAnsi="Arial" w:cs="Arial"/>
                                <w:b/>
                                <w:bCs/>
                                <w:color w:val="FFFFFF"/>
                                <w:kern w:val="24"/>
                                <w:sz w:val="26"/>
                                <w:szCs w:val="26"/>
                              </w:rPr>
                              <w:t>Additional guidance used to respond to the concern</w:t>
                            </w:r>
                          </w:p>
                          <w:p w14:paraId="3D26EF66" w14:textId="77777777" w:rsidR="00BC48CD" w:rsidRPr="005534B2" w:rsidRDefault="00BC48CD" w:rsidP="00D30B79">
                            <w:pPr>
                              <w:pStyle w:val="ListParagraph"/>
                              <w:numPr>
                                <w:ilvl w:val="0"/>
                                <w:numId w:val="43"/>
                              </w:numPr>
                              <w:spacing w:after="0" w:line="240" w:lineRule="auto"/>
                              <w:rPr>
                                <w:rFonts w:eastAsia="Times New Roman"/>
                                <w:color w:val="FFFFFF" w:themeColor="background1"/>
                                <w:sz w:val="26"/>
                              </w:rPr>
                            </w:pPr>
                            <w:r w:rsidRPr="005534B2">
                              <w:rPr>
                                <w:rFonts w:ascii="Arial" w:eastAsia="Times New Roman" w:hAnsi="Arial" w:cs="Arial"/>
                                <w:b/>
                                <w:bCs/>
                                <w:i/>
                                <w:iCs/>
                                <w:color w:val="FFFFFF" w:themeColor="background1"/>
                                <w:kern w:val="24"/>
                                <w:sz w:val="26"/>
                                <w:szCs w:val="26"/>
                              </w:rPr>
                              <w:t xml:space="preserve">Advice for Schools and Colleges on Responding to Sexting Incidents </w:t>
                            </w:r>
                            <w:hyperlink r:id="rId50" w:history="1">
                              <w:r w:rsidRPr="005534B2">
                                <w:rPr>
                                  <w:rStyle w:val="Hyperlink"/>
                                  <w:rFonts w:ascii="Arial" w:eastAsia="Times New Roman" w:hAnsi="Arial" w:cs="Arial"/>
                                  <w:b/>
                                  <w:bCs/>
                                  <w:color w:val="FFFFFF" w:themeColor="background1"/>
                                  <w:kern w:val="24"/>
                                  <w:sz w:val="26"/>
                                  <w:szCs w:val="26"/>
                                </w:rPr>
                                <w:t>(link)</w:t>
                              </w:r>
                            </w:hyperlink>
                          </w:p>
                          <w:p w14:paraId="19BAEE7A" w14:textId="77777777" w:rsidR="00BC48CD" w:rsidRPr="005534B2" w:rsidRDefault="00BC48CD" w:rsidP="00D30B79">
                            <w:pPr>
                              <w:pStyle w:val="ListParagraph"/>
                              <w:numPr>
                                <w:ilvl w:val="0"/>
                                <w:numId w:val="43"/>
                              </w:numPr>
                              <w:spacing w:after="0" w:line="240" w:lineRule="auto"/>
                              <w:rPr>
                                <w:rFonts w:eastAsia="Times New Roman"/>
                                <w:color w:val="FFFFFF" w:themeColor="background1"/>
                                <w:sz w:val="26"/>
                              </w:rPr>
                            </w:pPr>
                            <w:r w:rsidRPr="005534B2">
                              <w:rPr>
                                <w:rFonts w:ascii="Arial" w:eastAsia="Times New Roman" w:hAnsi="Arial" w:cs="Arial"/>
                                <w:b/>
                                <w:bCs/>
                                <w:i/>
                                <w:iCs/>
                                <w:color w:val="FFFFFF" w:themeColor="background1"/>
                                <w:kern w:val="24"/>
                                <w:sz w:val="26"/>
                                <w:szCs w:val="26"/>
                              </w:rPr>
                              <w:t xml:space="preserve">Sexual Behaviours Traffic Light Tool </w:t>
                            </w:r>
                            <w:r w:rsidRPr="005534B2">
                              <w:rPr>
                                <w:rFonts w:ascii="Arial" w:eastAsia="Times New Roman" w:hAnsi="Arial" w:cs="Arial"/>
                                <w:b/>
                                <w:bCs/>
                                <w:color w:val="FFFFFF" w:themeColor="background1"/>
                                <w:kern w:val="24"/>
                                <w:sz w:val="26"/>
                                <w:szCs w:val="26"/>
                              </w:rPr>
                              <w:t xml:space="preserve"> </w:t>
                            </w:r>
                            <w:hyperlink r:id="rId51" w:history="1">
                              <w:r w:rsidRPr="005534B2">
                                <w:rPr>
                                  <w:rStyle w:val="Hyperlink"/>
                                  <w:rFonts w:ascii="Arial" w:eastAsia="Times New Roman" w:hAnsi="Arial" w:cs="Arial"/>
                                  <w:b/>
                                  <w:bCs/>
                                  <w:color w:val="FFFFFF" w:themeColor="background1"/>
                                  <w:kern w:val="24"/>
                                  <w:sz w:val="26"/>
                                  <w:szCs w:val="26"/>
                                </w:rPr>
                                <w:t>(link)</w:t>
                              </w:r>
                            </w:hyperlink>
                          </w:p>
                          <w:p w14:paraId="335B90AB" w14:textId="77777777" w:rsidR="00BC48CD" w:rsidRPr="005534B2" w:rsidRDefault="00BC48CD" w:rsidP="00D30B79">
                            <w:pPr>
                              <w:pStyle w:val="ListParagraph"/>
                              <w:numPr>
                                <w:ilvl w:val="0"/>
                                <w:numId w:val="43"/>
                              </w:numPr>
                              <w:spacing w:after="0" w:line="240" w:lineRule="auto"/>
                              <w:rPr>
                                <w:rFonts w:eastAsia="Times New Roman"/>
                                <w:color w:val="FFFFFF" w:themeColor="background1"/>
                                <w:sz w:val="26"/>
                              </w:rPr>
                            </w:pPr>
                            <w:r w:rsidRPr="005534B2">
                              <w:rPr>
                                <w:rFonts w:ascii="Arial" w:eastAsia="Times New Roman" w:hAnsi="Arial" w:cs="Arial"/>
                                <w:b/>
                                <w:bCs/>
                                <w:i/>
                                <w:iCs/>
                                <w:color w:val="FFFFFF" w:themeColor="background1"/>
                                <w:kern w:val="24"/>
                                <w:sz w:val="26"/>
                                <w:szCs w:val="26"/>
                              </w:rPr>
                              <w:t xml:space="preserve">Preventing and Tackling Bullying </w:t>
                            </w:r>
                            <w:hyperlink r:id="rId52" w:history="1">
                              <w:r w:rsidRPr="005534B2">
                                <w:rPr>
                                  <w:rStyle w:val="Hyperlink"/>
                                  <w:rFonts w:ascii="Arial" w:eastAsia="Times New Roman" w:hAnsi="Arial" w:cs="Arial"/>
                                  <w:b/>
                                  <w:bCs/>
                                  <w:color w:val="FFFFFF" w:themeColor="background1"/>
                                  <w:kern w:val="24"/>
                                  <w:sz w:val="26"/>
                                  <w:szCs w:val="26"/>
                                </w:rPr>
                                <w:t>(link</w:t>
                              </w:r>
                            </w:hyperlink>
                            <w:hyperlink r:id="rId53" w:history="1">
                              <w:r w:rsidRPr="005534B2">
                                <w:rPr>
                                  <w:rStyle w:val="Hyperlink"/>
                                  <w:rFonts w:ascii="Arial" w:eastAsia="Times New Roman" w:hAnsi="Arial" w:cs="Arial"/>
                                  <w:b/>
                                  <w:bCs/>
                                  <w:color w:val="FFFFFF" w:themeColor="background1"/>
                                  <w:kern w:val="24"/>
                                  <w:sz w:val="26"/>
                                  <w:szCs w:val="26"/>
                                </w:rPr>
                                <w:t>)</w:t>
                              </w:r>
                            </w:hyperlink>
                          </w:p>
                          <w:p w14:paraId="5AC9BB7F" w14:textId="77777777" w:rsidR="00BC48CD" w:rsidRPr="005534B2" w:rsidRDefault="00BC48CD" w:rsidP="00D30B79">
                            <w:pPr>
                              <w:pStyle w:val="ListParagraph"/>
                              <w:numPr>
                                <w:ilvl w:val="0"/>
                                <w:numId w:val="43"/>
                              </w:numPr>
                              <w:spacing w:after="0" w:line="240" w:lineRule="auto"/>
                              <w:rPr>
                                <w:rFonts w:eastAsia="Times New Roman"/>
                                <w:color w:val="FFFFFF" w:themeColor="background1"/>
                                <w:sz w:val="26"/>
                              </w:rPr>
                            </w:pPr>
                            <w:r w:rsidRPr="005534B2">
                              <w:rPr>
                                <w:rFonts w:ascii="Arial" w:eastAsia="Times New Roman" w:hAnsi="Arial" w:cs="Arial"/>
                                <w:b/>
                                <w:bCs/>
                                <w:i/>
                                <w:iCs/>
                                <w:color w:val="FFFFFF" w:themeColor="background1"/>
                                <w:kern w:val="24"/>
                                <w:sz w:val="26"/>
                                <w:szCs w:val="26"/>
                              </w:rPr>
                              <w:t xml:space="preserve">NPCC: When to call the police </w:t>
                            </w:r>
                            <w:hyperlink r:id="rId54" w:history="1">
                              <w:r w:rsidRPr="005534B2">
                                <w:rPr>
                                  <w:rStyle w:val="Hyperlink"/>
                                  <w:rFonts w:ascii="Arial" w:eastAsia="Times New Roman" w:hAnsi="Arial" w:cs="Arial"/>
                                  <w:b/>
                                  <w:bCs/>
                                  <w:color w:val="FFFFFF" w:themeColor="background1"/>
                                  <w:kern w:val="24"/>
                                  <w:sz w:val="26"/>
                                  <w:szCs w:val="26"/>
                                </w:rPr>
                                <w:t>(link)</w:t>
                              </w:r>
                            </w:hyperlink>
                          </w:p>
                        </w:txbxContent>
                      </wps:txbx>
                      <wps:bodyPr wrap="square" lIns="128016" tIns="64008" rIns="128016" bIns="64008" rtlCol="0">
                        <a:spAutoFit/>
                      </wps:bodyPr>
                    </wps:wsp>
                  </a:graphicData>
                </a:graphic>
              </wp:anchor>
            </w:drawing>
          </mc:Choice>
          <mc:Fallback>
            <w:pict>
              <v:shape w14:anchorId="20F66FDF" id="_x0000_s1063" type="#_x0000_t202" style="position:absolute;margin-left:639.15pt;margin-top:355pt;width:378.05pt;height:104.65pt;z-index:25165830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" fillcolor="#0070c0" stroked="f">
                <v:textbox style="mso-fit-shape-to-text:t" inset="10.08pt,5.04pt,10.08pt,5.04pt">
                  <w:txbxContent>
                    <w:p w14:paraId="56E57E31" w14:textId="77777777" w:rsidR="00BC48CD" w:rsidRDefault="00BC48CD" w:rsidP="003268EE">
                      <w:pPr>
                        <w:pStyle w:val="NormalWeb"/>
                        <w:spacing w:before="0" w:beforeAutospacing="0" w:after="0" w:afterAutospacing="0"/>
                        <w:jc w:val="center"/>
                      </w:pPr>
                      <w:r>
                        <w:rPr>
                          <w:rFonts w:ascii="Arial" w:hAnsi="Arial" w:cs="Arial"/>
                          <w:b/>
                          <w:bCs/>
                          <w:color w:val="FFFFFF"/>
                          <w:kern w:val="24"/>
                          <w:sz w:val="26"/>
                          <w:szCs w:val="26"/>
                        </w:rPr>
                        <w:t>Additional guidance used to respond to the concern</w:t>
                      </w:r>
                    </w:p>
                    <w:p w14:paraId="3D26EF66" w14:textId="77777777" w:rsidR="00BC48CD" w:rsidRPr="005534B2" w:rsidRDefault="00BC48CD" w:rsidP="00D30B79">
                      <w:pPr>
                        <w:pStyle w:val="ListParagraph"/>
                        <w:numPr>
                          <w:ilvl w:val="0"/>
                          <w:numId w:val="43"/>
                        </w:numPr>
                        <w:spacing w:after="0" w:line="240" w:lineRule="auto"/>
                        <w:rPr>
                          <w:rFonts w:eastAsia="Times New Roman"/>
                          <w:color w:val="FFFFFF" w:themeColor="background1"/>
                          <w:sz w:val="26"/>
                        </w:rPr>
                      </w:pPr>
                      <w:r w:rsidRPr="005534B2">
                        <w:rPr>
                          <w:rFonts w:ascii="Arial" w:eastAsia="Times New Roman" w:hAnsi="Arial" w:cs="Arial"/>
                          <w:b/>
                          <w:bCs/>
                          <w:i/>
                          <w:iCs/>
                          <w:color w:val="FFFFFF" w:themeColor="background1"/>
                          <w:kern w:val="24"/>
                          <w:sz w:val="26"/>
                          <w:szCs w:val="26"/>
                        </w:rPr>
                        <w:t xml:space="preserve">Advice for Schools and Colleges on Responding to Sexting Incidents </w:t>
                      </w:r>
                      <w:hyperlink r:id="rId55" w:history="1">
                        <w:r w:rsidRPr="005534B2">
                          <w:rPr>
                            <w:rStyle w:val="Hyperlink"/>
                            <w:rFonts w:ascii="Arial" w:eastAsia="Times New Roman" w:hAnsi="Arial" w:cs="Arial"/>
                            <w:b/>
                            <w:bCs/>
                            <w:color w:val="FFFFFF" w:themeColor="background1"/>
                            <w:kern w:val="24"/>
                            <w:sz w:val="26"/>
                            <w:szCs w:val="26"/>
                          </w:rPr>
                          <w:t>(link)</w:t>
                        </w:r>
                      </w:hyperlink>
                    </w:p>
                    <w:p w14:paraId="19BAEE7A" w14:textId="77777777" w:rsidR="00BC48CD" w:rsidRPr="005534B2" w:rsidRDefault="00BC48CD" w:rsidP="00D30B79">
                      <w:pPr>
                        <w:pStyle w:val="ListParagraph"/>
                        <w:numPr>
                          <w:ilvl w:val="0"/>
                          <w:numId w:val="43"/>
                        </w:numPr>
                        <w:spacing w:after="0" w:line="240" w:lineRule="auto"/>
                        <w:rPr>
                          <w:rFonts w:eastAsia="Times New Roman"/>
                          <w:color w:val="FFFFFF" w:themeColor="background1"/>
                          <w:sz w:val="26"/>
                        </w:rPr>
                      </w:pPr>
                      <w:r w:rsidRPr="005534B2">
                        <w:rPr>
                          <w:rFonts w:ascii="Arial" w:eastAsia="Times New Roman" w:hAnsi="Arial" w:cs="Arial"/>
                          <w:b/>
                          <w:bCs/>
                          <w:i/>
                          <w:iCs/>
                          <w:color w:val="FFFFFF" w:themeColor="background1"/>
                          <w:kern w:val="24"/>
                          <w:sz w:val="26"/>
                          <w:szCs w:val="26"/>
                        </w:rPr>
                        <w:t xml:space="preserve">Sexual Behaviours Traffic Light Tool </w:t>
                      </w:r>
                      <w:r w:rsidRPr="005534B2">
                        <w:rPr>
                          <w:rFonts w:ascii="Arial" w:eastAsia="Times New Roman" w:hAnsi="Arial" w:cs="Arial"/>
                          <w:b/>
                          <w:bCs/>
                          <w:color w:val="FFFFFF" w:themeColor="background1"/>
                          <w:kern w:val="24"/>
                          <w:sz w:val="26"/>
                          <w:szCs w:val="26"/>
                        </w:rPr>
                        <w:t xml:space="preserve"> </w:t>
                      </w:r>
                      <w:hyperlink r:id="rId56" w:history="1">
                        <w:r w:rsidRPr="005534B2">
                          <w:rPr>
                            <w:rStyle w:val="Hyperlink"/>
                            <w:rFonts w:ascii="Arial" w:eastAsia="Times New Roman" w:hAnsi="Arial" w:cs="Arial"/>
                            <w:b/>
                            <w:bCs/>
                            <w:color w:val="FFFFFF" w:themeColor="background1"/>
                            <w:kern w:val="24"/>
                            <w:sz w:val="26"/>
                            <w:szCs w:val="26"/>
                          </w:rPr>
                          <w:t>(link)</w:t>
                        </w:r>
                      </w:hyperlink>
                    </w:p>
                    <w:p w14:paraId="335B90AB" w14:textId="77777777" w:rsidR="00BC48CD" w:rsidRPr="005534B2" w:rsidRDefault="00BC48CD" w:rsidP="00D30B79">
                      <w:pPr>
                        <w:pStyle w:val="ListParagraph"/>
                        <w:numPr>
                          <w:ilvl w:val="0"/>
                          <w:numId w:val="43"/>
                        </w:numPr>
                        <w:spacing w:after="0" w:line="240" w:lineRule="auto"/>
                        <w:rPr>
                          <w:rFonts w:eastAsia="Times New Roman"/>
                          <w:color w:val="FFFFFF" w:themeColor="background1"/>
                          <w:sz w:val="26"/>
                        </w:rPr>
                      </w:pPr>
                      <w:r w:rsidRPr="005534B2">
                        <w:rPr>
                          <w:rFonts w:ascii="Arial" w:eastAsia="Times New Roman" w:hAnsi="Arial" w:cs="Arial"/>
                          <w:b/>
                          <w:bCs/>
                          <w:i/>
                          <w:iCs/>
                          <w:color w:val="FFFFFF" w:themeColor="background1"/>
                          <w:kern w:val="24"/>
                          <w:sz w:val="26"/>
                          <w:szCs w:val="26"/>
                        </w:rPr>
                        <w:t xml:space="preserve">Preventing and Tackling Bullying </w:t>
                      </w:r>
                      <w:hyperlink r:id="rId57" w:history="1">
                        <w:r w:rsidRPr="005534B2">
                          <w:rPr>
                            <w:rStyle w:val="Hyperlink"/>
                            <w:rFonts w:ascii="Arial" w:eastAsia="Times New Roman" w:hAnsi="Arial" w:cs="Arial"/>
                            <w:b/>
                            <w:bCs/>
                            <w:color w:val="FFFFFF" w:themeColor="background1"/>
                            <w:kern w:val="24"/>
                            <w:sz w:val="26"/>
                            <w:szCs w:val="26"/>
                          </w:rPr>
                          <w:t>(link</w:t>
                        </w:r>
                      </w:hyperlink>
                      <w:hyperlink r:id="rId58" w:history="1">
                        <w:r w:rsidRPr="005534B2">
                          <w:rPr>
                            <w:rStyle w:val="Hyperlink"/>
                            <w:rFonts w:ascii="Arial" w:eastAsia="Times New Roman" w:hAnsi="Arial" w:cs="Arial"/>
                            <w:b/>
                            <w:bCs/>
                            <w:color w:val="FFFFFF" w:themeColor="background1"/>
                            <w:kern w:val="24"/>
                            <w:sz w:val="26"/>
                            <w:szCs w:val="26"/>
                          </w:rPr>
                          <w:t>)</w:t>
                        </w:r>
                      </w:hyperlink>
                    </w:p>
                    <w:p w14:paraId="5AC9BB7F" w14:textId="77777777" w:rsidR="00BC48CD" w:rsidRPr="005534B2" w:rsidRDefault="00BC48CD" w:rsidP="00D30B79">
                      <w:pPr>
                        <w:pStyle w:val="ListParagraph"/>
                        <w:numPr>
                          <w:ilvl w:val="0"/>
                          <w:numId w:val="43"/>
                        </w:numPr>
                        <w:spacing w:after="0" w:line="240" w:lineRule="auto"/>
                        <w:rPr>
                          <w:rFonts w:eastAsia="Times New Roman"/>
                          <w:color w:val="FFFFFF" w:themeColor="background1"/>
                          <w:sz w:val="26"/>
                        </w:rPr>
                      </w:pPr>
                      <w:r w:rsidRPr="005534B2">
                        <w:rPr>
                          <w:rFonts w:ascii="Arial" w:eastAsia="Times New Roman" w:hAnsi="Arial" w:cs="Arial"/>
                          <w:b/>
                          <w:bCs/>
                          <w:i/>
                          <w:iCs/>
                          <w:color w:val="FFFFFF" w:themeColor="background1"/>
                          <w:kern w:val="24"/>
                          <w:sz w:val="26"/>
                          <w:szCs w:val="26"/>
                        </w:rPr>
                        <w:t xml:space="preserve">NPCC: When to call the police </w:t>
                      </w:r>
                      <w:hyperlink r:id="rId59" w:history="1">
                        <w:r w:rsidRPr="005534B2">
                          <w:rPr>
                            <w:rStyle w:val="Hyperlink"/>
                            <w:rFonts w:ascii="Arial" w:eastAsia="Times New Roman" w:hAnsi="Arial" w:cs="Arial"/>
                            <w:b/>
                            <w:bCs/>
                            <w:color w:val="FFFFFF" w:themeColor="background1"/>
                            <w:kern w:val="24"/>
                            <w:sz w:val="26"/>
                            <w:szCs w:val="26"/>
                          </w:rPr>
                          <w:t>(link)</w:t>
                        </w:r>
                      </w:hyperlink>
                    </w:p>
                  </w:txbxContent>
                </v:textbox>
              </v:shape>
            </w:pict>
          </mc:Fallback>
        </mc:AlternateContent>
      </w:r>
      <w:r w:rsidRPr="001410E8">
        <w:rPr>
          <w:noProof/>
          <w:lang w:eastAsia="en-GB"/>
        </w:rPr>
        <mc:AlternateContent>
          <mc:Choice Requires="wps">
            <w:drawing>
              <wp:anchor distT="0" distB="0" distL="114300" distR="114300" simplePos="0" relativeHeight="251658308" behindDoc="0" locked="0" layoutInCell="1" allowOverlap="1" wp14:anchorId="75DBB00C" wp14:editId="07FDB872">
                <wp:simplePos x="0" y="0"/>
                <wp:positionH relativeFrom="column">
                  <wp:posOffset>389890</wp:posOffset>
                </wp:positionH>
                <wp:positionV relativeFrom="paragraph">
                  <wp:posOffset>4508500</wp:posOffset>
                </wp:positionV>
                <wp:extent cx="4728845" cy="929005"/>
                <wp:effectExtent l="0" t="0" r="0" b="7620"/>
                <wp:wrapNone/>
                <wp:docPr id="292" name="TextBox 5"/>
                <wp:cNvGraphicFramePr/>
                <a:graphic xmlns:a="http://schemas.openxmlformats.org/drawingml/2006/main">
                  <a:graphicData uri="http://schemas.microsoft.com/office/word/2010/wordprocessingShape">
                    <wps:wsp>
                      <wps:cNvSpPr txBox="1"/>
                      <wps:spPr>
                        <a:xfrm>
                          <a:off x="0" y="0"/>
                          <a:ext cx="4728845" cy="929005"/>
                        </a:xfrm>
                        <a:prstGeom prst="rect">
                          <a:avLst/>
                        </a:prstGeom>
                        <a:solidFill>
                          <a:srgbClr val="0070C0"/>
                        </a:solidFill>
                        <a:ln>
                          <a:noFill/>
                        </a:ln>
                        <a:effectLst/>
                      </wps:spPr>
                      <wps:txbx>
                        <w:txbxContent>
                          <w:p w14:paraId="71D2E81F" w14:textId="77777777" w:rsidR="00BC48CD" w:rsidRDefault="00BC48CD" w:rsidP="003268EE">
                            <w:pPr>
                              <w:pStyle w:val="NormalWeb"/>
                              <w:spacing w:before="0" w:beforeAutospacing="0" w:after="0" w:afterAutospacing="0"/>
                              <w:jc w:val="center"/>
                            </w:pPr>
                            <w:r>
                              <w:rPr>
                                <w:rFonts w:ascii="Arial" w:hAnsi="Arial" w:cs="Arial"/>
                                <w:b/>
                                <w:bCs/>
                                <w:color w:val="FFFFFF"/>
                                <w:kern w:val="24"/>
                                <w:sz w:val="26"/>
                                <w:szCs w:val="26"/>
                              </w:rPr>
                              <w:t>Additional guidance used to respond to the concern:</w:t>
                            </w:r>
                          </w:p>
                          <w:p w14:paraId="431FE645" w14:textId="77777777" w:rsidR="00BC48CD" w:rsidRDefault="00BC48CD" w:rsidP="00D30B79">
                            <w:pPr>
                              <w:pStyle w:val="ListParagraph"/>
                              <w:numPr>
                                <w:ilvl w:val="0"/>
                                <w:numId w:val="42"/>
                              </w:numPr>
                              <w:spacing w:after="0" w:line="240" w:lineRule="auto"/>
                              <w:rPr>
                                <w:rFonts w:eastAsia="Times New Roman"/>
                                <w:sz w:val="26"/>
                              </w:rPr>
                            </w:pPr>
                            <w:r w:rsidRPr="005534B2">
                              <w:rPr>
                                <w:rFonts w:ascii="Arial" w:eastAsia="Times New Roman" w:hAnsi="Arial" w:cs="Arial"/>
                                <w:b/>
                                <w:bCs/>
                                <w:i/>
                                <w:iCs/>
                                <w:color w:val="FFFFFF" w:themeColor="background1"/>
                                <w:kern w:val="24"/>
                                <w:sz w:val="26"/>
                                <w:szCs w:val="26"/>
                              </w:rPr>
                              <w:t xml:space="preserve">Mental health and behaviour in schools </w:t>
                            </w:r>
                            <w:hyperlink r:id="rId60" w:history="1">
                              <w:r>
                                <w:rPr>
                                  <w:rStyle w:val="Hyperlink"/>
                                  <w:rFonts w:ascii="Arial" w:eastAsia="Times New Roman" w:hAnsi="Arial" w:cs="Arial"/>
                                  <w:b/>
                                  <w:bCs/>
                                  <w:color w:val="FFFFFF"/>
                                  <w:kern w:val="24"/>
                                  <w:sz w:val="26"/>
                                  <w:szCs w:val="26"/>
                                </w:rPr>
                                <w:t>(link)</w:t>
                              </w:r>
                            </w:hyperlink>
                          </w:p>
                          <w:p w14:paraId="39D1CC65" w14:textId="77777777" w:rsidR="00BC48CD" w:rsidRDefault="00BC48CD" w:rsidP="00D30B79">
                            <w:pPr>
                              <w:pStyle w:val="ListParagraph"/>
                              <w:numPr>
                                <w:ilvl w:val="0"/>
                                <w:numId w:val="42"/>
                              </w:numPr>
                              <w:spacing w:after="0" w:line="240" w:lineRule="auto"/>
                              <w:rPr>
                                <w:rFonts w:eastAsia="Times New Roman"/>
                                <w:sz w:val="26"/>
                              </w:rPr>
                            </w:pPr>
                            <w:r>
                              <w:rPr>
                                <w:rFonts w:ascii="Arial" w:eastAsia="Times New Roman" w:hAnsi="Arial" w:cs="Arial"/>
                                <w:b/>
                                <w:bCs/>
                                <w:i/>
                                <w:iCs/>
                                <w:color w:val="FFFFFF"/>
                                <w:kern w:val="24"/>
                                <w:sz w:val="26"/>
                                <w:szCs w:val="26"/>
                              </w:rPr>
                              <w:t xml:space="preserve">Promoting children and young people’s mental health and wellbeing </w:t>
                            </w:r>
                            <w:hyperlink r:id="rId61" w:history="1">
                              <w:r>
                                <w:rPr>
                                  <w:rStyle w:val="Hyperlink"/>
                                  <w:rFonts w:ascii="Arial" w:eastAsia="Times New Roman" w:hAnsi="Arial" w:cs="Arial"/>
                                  <w:b/>
                                  <w:bCs/>
                                  <w:color w:val="FFFFFF"/>
                                  <w:kern w:val="24"/>
                                  <w:sz w:val="26"/>
                                  <w:szCs w:val="26"/>
                                </w:rPr>
                                <w:t>(link)</w:t>
                              </w:r>
                            </w:hyperlink>
                          </w:p>
                        </w:txbxContent>
                      </wps:txbx>
                      <wps:bodyPr wrap="square" lIns="128016" tIns="64008" rIns="128016" bIns="64008" rtlCol="0">
                        <a:spAutoFit/>
                      </wps:bodyPr>
                    </wps:wsp>
                  </a:graphicData>
                </a:graphic>
              </wp:anchor>
            </w:drawing>
          </mc:Choice>
          <mc:Fallback>
            <w:pict>
              <v:shape w14:anchorId="75DBB00C" id="_x0000_s1064" type="#_x0000_t202" style="position:absolute;margin-left:30.7pt;margin-top:355pt;width:372.35pt;height:73.15pt;z-index:2516583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" fillcolor="#0070c0" stroked="f">
                <v:textbox style="mso-fit-shape-to-text:t" inset="10.08pt,5.04pt,10.08pt,5.04pt">
                  <w:txbxContent>
                    <w:p w14:paraId="71D2E81F" w14:textId="77777777" w:rsidR="00BC48CD" w:rsidRDefault="00BC48CD" w:rsidP="003268EE">
                      <w:pPr>
                        <w:pStyle w:val="NormalWeb"/>
                        <w:spacing w:before="0" w:beforeAutospacing="0" w:after="0" w:afterAutospacing="0"/>
                        <w:jc w:val="center"/>
                      </w:pPr>
                      <w:r>
                        <w:rPr>
                          <w:rFonts w:ascii="Arial" w:hAnsi="Arial" w:cs="Arial"/>
                          <w:b/>
                          <w:bCs/>
                          <w:color w:val="FFFFFF"/>
                          <w:kern w:val="24"/>
                          <w:sz w:val="26"/>
                          <w:szCs w:val="26"/>
                        </w:rPr>
                        <w:t>Additional guidance used to respond to the concern:</w:t>
                      </w:r>
                    </w:p>
                    <w:p w14:paraId="431FE645" w14:textId="77777777" w:rsidR="00BC48CD" w:rsidRDefault="00BC48CD" w:rsidP="00D30B79">
                      <w:pPr>
                        <w:pStyle w:val="ListParagraph"/>
                        <w:numPr>
                          <w:ilvl w:val="0"/>
                          <w:numId w:val="42"/>
                        </w:numPr>
                        <w:spacing w:after="0" w:line="240" w:lineRule="auto"/>
                        <w:rPr>
                          <w:rFonts w:eastAsia="Times New Roman"/>
                          <w:sz w:val="26"/>
                        </w:rPr>
                      </w:pPr>
                      <w:r w:rsidRPr="005534B2">
                        <w:rPr>
                          <w:rFonts w:ascii="Arial" w:eastAsia="Times New Roman" w:hAnsi="Arial" w:cs="Arial"/>
                          <w:b/>
                          <w:bCs/>
                          <w:i/>
                          <w:iCs/>
                          <w:color w:val="FFFFFF" w:themeColor="background1"/>
                          <w:kern w:val="24"/>
                          <w:sz w:val="26"/>
                          <w:szCs w:val="26"/>
                        </w:rPr>
                        <w:t xml:space="preserve">Mental health and behaviour in schools </w:t>
                      </w:r>
                      <w:hyperlink r:id="rId62" w:history="1">
                        <w:r>
                          <w:rPr>
                            <w:rStyle w:val="Hyperlink"/>
                            <w:rFonts w:ascii="Arial" w:eastAsia="Times New Roman" w:hAnsi="Arial" w:cs="Arial"/>
                            <w:b/>
                            <w:bCs/>
                            <w:color w:val="FFFFFF"/>
                            <w:kern w:val="24"/>
                            <w:sz w:val="26"/>
                            <w:szCs w:val="26"/>
                          </w:rPr>
                          <w:t>(link)</w:t>
                        </w:r>
                      </w:hyperlink>
                    </w:p>
                    <w:p w14:paraId="39D1CC65" w14:textId="77777777" w:rsidR="00BC48CD" w:rsidRDefault="00BC48CD" w:rsidP="00D30B79">
                      <w:pPr>
                        <w:pStyle w:val="ListParagraph"/>
                        <w:numPr>
                          <w:ilvl w:val="0"/>
                          <w:numId w:val="42"/>
                        </w:numPr>
                        <w:spacing w:after="0" w:line="240" w:lineRule="auto"/>
                        <w:rPr>
                          <w:rFonts w:eastAsia="Times New Roman"/>
                          <w:sz w:val="26"/>
                        </w:rPr>
                      </w:pPr>
                      <w:r>
                        <w:rPr>
                          <w:rFonts w:ascii="Arial" w:eastAsia="Times New Roman" w:hAnsi="Arial" w:cs="Arial"/>
                          <w:b/>
                          <w:bCs/>
                          <w:i/>
                          <w:iCs/>
                          <w:color w:val="FFFFFF"/>
                          <w:kern w:val="24"/>
                          <w:sz w:val="26"/>
                          <w:szCs w:val="26"/>
                        </w:rPr>
                        <w:t xml:space="preserve">Promoting children and young people’s mental health and wellbeing </w:t>
                      </w:r>
                      <w:hyperlink r:id="rId63" w:history="1">
                        <w:r>
                          <w:rPr>
                            <w:rStyle w:val="Hyperlink"/>
                            <w:rFonts w:ascii="Arial" w:eastAsia="Times New Roman" w:hAnsi="Arial" w:cs="Arial"/>
                            <w:b/>
                            <w:bCs/>
                            <w:color w:val="FFFFFF"/>
                            <w:kern w:val="24"/>
                            <w:sz w:val="26"/>
                            <w:szCs w:val="26"/>
                          </w:rPr>
                          <w:t>(link)</w:t>
                        </w:r>
                      </w:hyperlink>
                    </w:p>
                  </w:txbxContent>
                </v:textbox>
              </v:shape>
            </w:pict>
          </mc:Fallback>
        </mc:AlternateContent>
      </w:r>
      <w:r w:rsidRPr="001410E8">
        <w:rPr>
          <w:noProof/>
          <w:lang w:eastAsia="en-GB"/>
        </w:rPr>
        <mc:AlternateContent>
          <mc:Choice Requires="wps">
            <w:drawing>
              <wp:anchor distT="0" distB="0" distL="114300" distR="114300" simplePos="0" relativeHeight="251658307" behindDoc="0" locked="0" layoutInCell="1" allowOverlap="1" wp14:anchorId="2B999919" wp14:editId="3E9329F3">
                <wp:simplePos x="0" y="0"/>
                <wp:positionH relativeFrom="column">
                  <wp:posOffset>9289415</wp:posOffset>
                </wp:positionH>
                <wp:positionV relativeFrom="paragraph">
                  <wp:posOffset>2211705</wp:posOffset>
                </wp:positionV>
                <wp:extent cx="3594100" cy="2117725"/>
                <wp:effectExtent l="0" t="0" r="6350" b="0"/>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0" cy="2117725"/>
                        </a:xfrm>
                        <a:prstGeom prst="rect">
                          <a:avLst/>
                        </a:prstGeom>
                        <a:solidFill>
                          <a:srgbClr val="1F497D">
                            <a:lumMod val="50000"/>
                          </a:srgbClr>
                        </a:solidFill>
                        <a:ln w="28575">
                          <a:noFill/>
                          <a:miter lim="800000"/>
                          <a:headEnd/>
                          <a:tailEnd/>
                        </a:ln>
                        <a:effectLst/>
                      </wps:spPr>
                      <wps:txbx>
                        <w:txbxContent>
                          <w:p w14:paraId="160F2D5A" w14:textId="77777777" w:rsidR="00BC48CD" w:rsidRDefault="00BC48CD" w:rsidP="003268EE">
                            <w:pPr>
                              <w:pStyle w:val="NormalWeb"/>
                              <w:spacing w:before="0" w:beforeAutospacing="0" w:after="0" w:afterAutospacing="0" w:line="276" w:lineRule="auto"/>
                              <w:jc w:val="center"/>
                            </w:pPr>
                            <w:r>
                              <w:rPr>
                                <w:rFonts w:ascii="Arial" w:eastAsia="+mn-ea" w:hAnsi="Arial" w:cs="Arial"/>
                                <w:b/>
                                <w:bCs/>
                                <w:color w:val="FFFFFF"/>
                                <w:kern w:val="24"/>
                                <w:sz w:val="26"/>
                                <w:szCs w:val="26"/>
                              </w:rPr>
                              <w:t>Possible e</w:t>
                            </w:r>
                            <w:r>
                              <w:rPr>
                                <w:rFonts w:ascii="Arial" w:eastAsia="Calibri" w:hAnsi="Arial" w:cs="Arial"/>
                                <w:b/>
                                <w:bCs/>
                                <w:color w:val="FFFFFF"/>
                                <w:kern w:val="24"/>
                                <w:sz w:val="26"/>
                                <w:szCs w:val="26"/>
                              </w:rPr>
                              <w:t xml:space="preserve">xamples of </w:t>
                            </w:r>
                            <w:proofErr w:type="gramStart"/>
                            <w:r>
                              <w:rPr>
                                <w:rFonts w:ascii="Arial" w:eastAsia="Calibri" w:hAnsi="Arial" w:cs="Arial"/>
                                <w:b/>
                                <w:bCs/>
                                <w:color w:val="FFFFFF"/>
                                <w:kern w:val="24"/>
                                <w:sz w:val="26"/>
                                <w:szCs w:val="26"/>
                              </w:rPr>
                              <w:t>child on child</w:t>
                            </w:r>
                            <w:proofErr w:type="gramEnd"/>
                            <w:r>
                              <w:rPr>
                                <w:rFonts w:ascii="Arial" w:eastAsia="Calibri" w:hAnsi="Arial" w:cs="Arial"/>
                                <w:b/>
                                <w:bCs/>
                                <w:color w:val="FFFFFF"/>
                                <w:kern w:val="24"/>
                                <w:sz w:val="26"/>
                                <w:szCs w:val="26"/>
                              </w:rPr>
                              <w:t xml:space="preserve"> abuse</w:t>
                            </w:r>
                          </w:p>
                          <w:p w14:paraId="5F4B9AA1" w14:textId="77777777" w:rsidR="00BC48CD" w:rsidRDefault="00BC48CD" w:rsidP="00D30B79">
                            <w:pPr>
                              <w:pStyle w:val="ListParagraph"/>
                              <w:numPr>
                                <w:ilvl w:val="0"/>
                                <w:numId w:val="41"/>
                              </w:numPr>
                              <w:spacing w:after="0"/>
                              <w:rPr>
                                <w:rFonts w:eastAsia="Times New Roman"/>
                                <w:sz w:val="26"/>
                              </w:rPr>
                            </w:pPr>
                            <w:r>
                              <w:rPr>
                                <w:rFonts w:ascii="Arial" w:eastAsia="Calibri" w:hAnsi="Arial" w:cs="Arial"/>
                                <w:b/>
                                <w:bCs/>
                                <w:color w:val="FFFFFF"/>
                                <w:kern w:val="24"/>
                                <w:sz w:val="26"/>
                                <w:szCs w:val="26"/>
                              </w:rPr>
                              <w:t xml:space="preserve">Bullying (and cyberbullying) </w:t>
                            </w:r>
                          </w:p>
                          <w:p w14:paraId="7277F085" w14:textId="77777777" w:rsidR="00BC48CD" w:rsidRDefault="00BC48CD" w:rsidP="00D30B79">
                            <w:pPr>
                              <w:pStyle w:val="ListParagraph"/>
                              <w:numPr>
                                <w:ilvl w:val="0"/>
                                <w:numId w:val="41"/>
                              </w:numPr>
                              <w:spacing w:after="0"/>
                              <w:rPr>
                                <w:rFonts w:eastAsia="Times New Roman"/>
                                <w:sz w:val="26"/>
                              </w:rPr>
                            </w:pPr>
                            <w:r>
                              <w:rPr>
                                <w:rFonts w:ascii="Arial" w:eastAsia="Calibri" w:hAnsi="Arial" w:cs="Arial"/>
                                <w:b/>
                                <w:bCs/>
                                <w:color w:val="FFFFFF"/>
                                <w:kern w:val="24"/>
                                <w:sz w:val="26"/>
                                <w:szCs w:val="26"/>
                              </w:rPr>
                              <w:t>Physical abuse</w:t>
                            </w:r>
                          </w:p>
                          <w:p w14:paraId="7E531CF1" w14:textId="77777777" w:rsidR="00BC48CD" w:rsidRDefault="00BC48CD" w:rsidP="00D30B79">
                            <w:pPr>
                              <w:pStyle w:val="ListParagraph"/>
                              <w:numPr>
                                <w:ilvl w:val="0"/>
                                <w:numId w:val="41"/>
                              </w:numPr>
                              <w:spacing w:after="0"/>
                              <w:rPr>
                                <w:rFonts w:eastAsia="Times New Roman"/>
                                <w:sz w:val="26"/>
                              </w:rPr>
                            </w:pPr>
                            <w:r>
                              <w:rPr>
                                <w:rFonts w:ascii="Arial" w:eastAsia="Calibri" w:hAnsi="Arial" w:cs="Arial"/>
                                <w:b/>
                                <w:bCs/>
                                <w:color w:val="FFFFFF"/>
                                <w:kern w:val="24"/>
                                <w:sz w:val="26"/>
                                <w:szCs w:val="26"/>
                              </w:rPr>
                              <w:t xml:space="preserve">Sexual violence and sexual harassment </w:t>
                            </w:r>
                          </w:p>
                          <w:p w14:paraId="558A48DA" w14:textId="77777777" w:rsidR="00BC48CD" w:rsidRDefault="00BC48CD" w:rsidP="00D30B79">
                            <w:pPr>
                              <w:pStyle w:val="ListParagraph"/>
                              <w:numPr>
                                <w:ilvl w:val="0"/>
                                <w:numId w:val="41"/>
                              </w:numPr>
                              <w:spacing w:after="0"/>
                              <w:rPr>
                                <w:rFonts w:eastAsia="Times New Roman"/>
                                <w:sz w:val="26"/>
                              </w:rPr>
                            </w:pPr>
                            <w:r>
                              <w:rPr>
                                <w:rFonts w:ascii="Arial" w:eastAsia="Calibri" w:hAnsi="Arial" w:cs="Arial"/>
                                <w:b/>
                                <w:bCs/>
                                <w:color w:val="FFFFFF"/>
                                <w:kern w:val="24"/>
                                <w:sz w:val="26"/>
                                <w:szCs w:val="26"/>
                              </w:rPr>
                              <w:t>Upskirting</w:t>
                            </w:r>
                          </w:p>
                          <w:p w14:paraId="3519C46A" w14:textId="77777777" w:rsidR="00BC48CD" w:rsidRDefault="00BC48CD" w:rsidP="00D30B79">
                            <w:pPr>
                              <w:pStyle w:val="ListParagraph"/>
                              <w:numPr>
                                <w:ilvl w:val="0"/>
                                <w:numId w:val="41"/>
                              </w:numPr>
                              <w:spacing w:after="0"/>
                              <w:rPr>
                                <w:rFonts w:eastAsia="Times New Roman"/>
                                <w:sz w:val="26"/>
                              </w:rPr>
                            </w:pPr>
                            <w:r>
                              <w:rPr>
                                <w:rFonts w:ascii="Arial" w:eastAsia="Calibri" w:hAnsi="Arial" w:cs="Arial"/>
                                <w:b/>
                                <w:bCs/>
                                <w:color w:val="FFFFFF"/>
                                <w:kern w:val="24"/>
                                <w:sz w:val="26"/>
                                <w:szCs w:val="26"/>
                              </w:rPr>
                              <w:t xml:space="preserve">Sexting (youth </w:t>
                            </w:r>
                            <w:proofErr w:type="gramStart"/>
                            <w:r>
                              <w:rPr>
                                <w:rFonts w:ascii="Arial" w:eastAsia="Calibri" w:hAnsi="Arial" w:cs="Arial"/>
                                <w:b/>
                                <w:bCs/>
                                <w:color w:val="FFFFFF"/>
                                <w:kern w:val="24"/>
                                <w:sz w:val="26"/>
                                <w:szCs w:val="26"/>
                              </w:rPr>
                              <w:t>produced  sexual</w:t>
                            </w:r>
                            <w:proofErr w:type="gramEnd"/>
                            <w:r>
                              <w:rPr>
                                <w:rFonts w:ascii="Arial" w:eastAsia="Calibri" w:hAnsi="Arial" w:cs="Arial"/>
                                <w:b/>
                                <w:bCs/>
                                <w:color w:val="FFFFFF"/>
                                <w:kern w:val="24"/>
                                <w:sz w:val="26"/>
                                <w:szCs w:val="26"/>
                              </w:rPr>
                              <w:t xml:space="preserve"> imagery)</w:t>
                            </w:r>
                          </w:p>
                          <w:p w14:paraId="3890DB98" w14:textId="77777777" w:rsidR="00BC48CD" w:rsidRDefault="00BC48CD" w:rsidP="00D30B79">
                            <w:pPr>
                              <w:pStyle w:val="ListParagraph"/>
                              <w:numPr>
                                <w:ilvl w:val="0"/>
                                <w:numId w:val="41"/>
                              </w:numPr>
                              <w:spacing w:after="0"/>
                              <w:rPr>
                                <w:rFonts w:eastAsia="Times New Roman"/>
                                <w:sz w:val="26"/>
                              </w:rPr>
                            </w:pPr>
                            <w:r>
                              <w:rPr>
                                <w:rFonts w:ascii="Arial" w:eastAsia="Calibri" w:hAnsi="Arial" w:cs="Arial"/>
                                <w:b/>
                                <w:bCs/>
                                <w:color w:val="FFFFFF"/>
                                <w:kern w:val="24"/>
                                <w:sz w:val="26"/>
                                <w:szCs w:val="26"/>
                              </w:rPr>
                              <w:t>Initiation/hazing type violence and rituals</w:t>
                            </w:r>
                          </w:p>
                        </w:txbxContent>
                      </wps:txbx>
                      <wps:bodyPr rot="0" vert="horz" wrap="square" lIns="128016" tIns="64008" rIns="128016" bIns="64008" anchor="t" anchorCtr="0">
                        <a:noAutofit/>
                      </wps:bodyPr>
                    </wps:wsp>
                  </a:graphicData>
                </a:graphic>
              </wp:anchor>
            </w:drawing>
          </mc:Choice>
          <mc:Fallback>
            <w:pict>
              <v:shape w14:anchorId="2B999919" id="_x0000_s1065" type="#_x0000_t202" style="position:absolute;margin-left:731.45pt;margin-top:174.15pt;width:283pt;height:166.75pt;z-index:25165830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" fillcolor="#10253f" stroked="f" strokeweight="2.25pt">
                <v:textbox inset="10.08pt,5.04pt,10.08pt,5.04pt">
                  <w:txbxContent>
                    <w:p w14:paraId="160F2D5A" w14:textId="77777777" w:rsidR="00BC48CD" w:rsidRDefault="00BC48CD" w:rsidP="003268EE">
                      <w:pPr>
                        <w:pStyle w:val="NormalWeb"/>
                        <w:spacing w:before="0" w:beforeAutospacing="0" w:after="0" w:afterAutospacing="0" w:line="276" w:lineRule="auto"/>
                        <w:jc w:val="center"/>
                      </w:pPr>
                      <w:r>
                        <w:rPr>
                          <w:rFonts w:ascii="Arial" w:eastAsia="+mn-ea" w:hAnsi="Arial" w:cs="Arial"/>
                          <w:b/>
                          <w:bCs/>
                          <w:color w:val="FFFFFF"/>
                          <w:kern w:val="24"/>
                          <w:sz w:val="26"/>
                          <w:szCs w:val="26"/>
                        </w:rPr>
                        <w:t>Possible e</w:t>
                      </w:r>
                      <w:r>
                        <w:rPr>
                          <w:rFonts w:ascii="Arial" w:eastAsia="Calibri" w:hAnsi="Arial" w:cs="Arial"/>
                          <w:b/>
                          <w:bCs/>
                          <w:color w:val="FFFFFF"/>
                          <w:kern w:val="24"/>
                          <w:sz w:val="26"/>
                          <w:szCs w:val="26"/>
                        </w:rPr>
                        <w:t xml:space="preserve">xamples of </w:t>
                      </w:r>
                      <w:proofErr w:type="gramStart"/>
                      <w:r>
                        <w:rPr>
                          <w:rFonts w:ascii="Arial" w:eastAsia="Calibri" w:hAnsi="Arial" w:cs="Arial"/>
                          <w:b/>
                          <w:bCs/>
                          <w:color w:val="FFFFFF"/>
                          <w:kern w:val="24"/>
                          <w:sz w:val="26"/>
                          <w:szCs w:val="26"/>
                        </w:rPr>
                        <w:t>child on child</w:t>
                      </w:r>
                      <w:proofErr w:type="gramEnd"/>
                      <w:r>
                        <w:rPr>
                          <w:rFonts w:ascii="Arial" w:eastAsia="Calibri" w:hAnsi="Arial" w:cs="Arial"/>
                          <w:b/>
                          <w:bCs/>
                          <w:color w:val="FFFFFF"/>
                          <w:kern w:val="24"/>
                          <w:sz w:val="26"/>
                          <w:szCs w:val="26"/>
                        </w:rPr>
                        <w:t xml:space="preserve"> abuse</w:t>
                      </w:r>
                    </w:p>
                    <w:p w14:paraId="5F4B9AA1" w14:textId="77777777" w:rsidR="00BC48CD" w:rsidRDefault="00BC48CD" w:rsidP="00D30B79">
                      <w:pPr>
                        <w:pStyle w:val="ListParagraph"/>
                        <w:numPr>
                          <w:ilvl w:val="0"/>
                          <w:numId w:val="41"/>
                        </w:numPr>
                        <w:spacing w:after="0"/>
                        <w:rPr>
                          <w:rFonts w:eastAsia="Times New Roman"/>
                          <w:sz w:val="26"/>
                        </w:rPr>
                      </w:pPr>
                      <w:r>
                        <w:rPr>
                          <w:rFonts w:ascii="Arial" w:eastAsia="Calibri" w:hAnsi="Arial" w:cs="Arial"/>
                          <w:b/>
                          <w:bCs/>
                          <w:color w:val="FFFFFF"/>
                          <w:kern w:val="24"/>
                          <w:sz w:val="26"/>
                          <w:szCs w:val="26"/>
                        </w:rPr>
                        <w:t xml:space="preserve">Bullying (and cyberbullying) </w:t>
                      </w:r>
                    </w:p>
                    <w:p w14:paraId="7277F085" w14:textId="77777777" w:rsidR="00BC48CD" w:rsidRDefault="00BC48CD" w:rsidP="00D30B79">
                      <w:pPr>
                        <w:pStyle w:val="ListParagraph"/>
                        <w:numPr>
                          <w:ilvl w:val="0"/>
                          <w:numId w:val="41"/>
                        </w:numPr>
                        <w:spacing w:after="0"/>
                        <w:rPr>
                          <w:rFonts w:eastAsia="Times New Roman"/>
                          <w:sz w:val="26"/>
                        </w:rPr>
                      </w:pPr>
                      <w:r>
                        <w:rPr>
                          <w:rFonts w:ascii="Arial" w:eastAsia="Calibri" w:hAnsi="Arial" w:cs="Arial"/>
                          <w:b/>
                          <w:bCs/>
                          <w:color w:val="FFFFFF"/>
                          <w:kern w:val="24"/>
                          <w:sz w:val="26"/>
                          <w:szCs w:val="26"/>
                        </w:rPr>
                        <w:t>Physical abuse</w:t>
                      </w:r>
                    </w:p>
                    <w:p w14:paraId="7E531CF1" w14:textId="77777777" w:rsidR="00BC48CD" w:rsidRDefault="00BC48CD" w:rsidP="00D30B79">
                      <w:pPr>
                        <w:pStyle w:val="ListParagraph"/>
                        <w:numPr>
                          <w:ilvl w:val="0"/>
                          <w:numId w:val="41"/>
                        </w:numPr>
                        <w:spacing w:after="0"/>
                        <w:rPr>
                          <w:rFonts w:eastAsia="Times New Roman"/>
                          <w:sz w:val="26"/>
                        </w:rPr>
                      </w:pPr>
                      <w:r>
                        <w:rPr>
                          <w:rFonts w:ascii="Arial" w:eastAsia="Calibri" w:hAnsi="Arial" w:cs="Arial"/>
                          <w:b/>
                          <w:bCs/>
                          <w:color w:val="FFFFFF"/>
                          <w:kern w:val="24"/>
                          <w:sz w:val="26"/>
                          <w:szCs w:val="26"/>
                        </w:rPr>
                        <w:t xml:space="preserve">Sexual violence and sexual harassment </w:t>
                      </w:r>
                    </w:p>
                    <w:p w14:paraId="558A48DA" w14:textId="77777777" w:rsidR="00BC48CD" w:rsidRDefault="00BC48CD" w:rsidP="00D30B79">
                      <w:pPr>
                        <w:pStyle w:val="ListParagraph"/>
                        <w:numPr>
                          <w:ilvl w:val="0"/>
                          <w:numId w:val="41"/>
                        </w:numPr>
                        <w:spacing w:after="0"/>
                        <w:rPr>
                          <w:rFonts w:eastAsia="Times New Roman"/>
                          <w:sz w:val="26"/>
                        </w:rPr>
                      </w:pPr>
                      <w:r>
                        <w:rPr>
                          <w:rFonts w:ascii="Arial" w:eastAsia="Calibri" w:hAnsi="Arial" w:cs="Arial"/>
                          <w:b/>
                          <w:bCs/>
                          <w:color w:val="FFFFFF"/>
                          <w:kern w:val="24"/>
                          <w:sz w:val="26"/>
                          <w:szCs w:val="26"/>
                        </w:rPr>
                        <w:t>Upskirting</w:t>
                      </w:r>
                    </w:p>
                    <w:p w14:paraId="3519C46A" w14:textId="77777777" w:rsidR="00BC48CD" w:rsidRDefault="00BC48CD" w:rsidP="00D30B79">
                      <w:pPr>
                        <w:pStyle w:val="ListParagraph"/>
                        <w:numPr>
                          <w:ilvl w:val="0"/>
                          <w:numId w:val="41"/>
                        </w:numPr>
                        <w:spacing w:after="0"/>
                        <w:rPr>
                          <w:rFonts w:eastAsia="Times New Roman"/>
                          <w:sz w:val="26"/>
                        </w:rPr>
                      </w:pPr>
                      <w:r>
                        <w:rPr>
                          <w:rFonts w:ascii="Arial" w:eastAsia="Calibri" w:hAnsi="Arial" w:cs="Arial"/>
                          <w:b/>
                          <w:bCs/>
                          <w:color w:val="FFFFFF"/>
                          <w:kern w:val="24"/>
                          <w:sz w:val="26"/>
                          <w:szCs w:val="26"/>
                        </w:rPr>
                        <w:t xml:space="preserve">Sexting (youth </w:t>
                      </w:r>
                      <w:proofErr w:type="gramStart"/>
                      <w:r>
                        <w:rPr>
                          <w:rFonts w:ascii="Arial" w:eastAsia="Calibri" w:hAnsi="Arial" w:cs="Arial"/>
                          <w:b/>
                          <w:bCs/>
                          <w:color w:val="FFFFFF"/>
                          <w:kern w:val="24"/>
                          <w:sz w:val="26"/>
                          <w:szCs w:val="26"/>
                        </w:rPr>
                        <w:t>produced  sexual</w:t>
                      </w:r>
                      <w:proofErr w:type="gramEnd"/>
                      <w:r>
                        <w:rPr>
                          <w:rFonts w:ascii="Arial" w:eastAsia="Calibri" w:hAnsi="Arial" w:cs="Arial"/>
                          <w:b/>
                          <w:bCs/>
                          <w:color w:val="FFFFFF"/>
                          <w:kern w:val="24"/>
                          <w:sz w:val="26"/>
                          <w:szCs w:val="26"/>
                        </w:rPr>
                        <w:t xml:space="preserve"> imagery)</w:t>
                      </w:r>
                    </w:p>
                    <w:p w14:paraId="3890DB98" w14:textId="77777777" w:rsidR="00BC48CD" w:rsidRDefault="00BC48CD" w:rsidP="00D30B79">
                      <w:pPr>
                        <w:pStyle w:val="ListParagraph"/>
                        <w:numPr>
                          <w:ilvl w:val="0"/>
                          <w:numId w:val="41"/>
                        </w:numPr>
                        <w:spacing w:after="0"/>
                        <w:rPr>
                          <w:rFonts w:eastAsia="Times New Roman"/>
                          <w:sz w:val="26"/>
                        </w:rPr>
                      </w:pPr>
                      <w:r>
                        <w:rPr>
                          <w:rFonts w:ascii="Arial" w:eastAsia="Calibri" w:hAnsi="Arial" w:cs="Arial"/>
                          <w:b/>
                          <w:bCs/>
                          <w:color w:val="FFFFFF"/>
                          <w:kern w:val="24"/>
                          <w:sz w:val="26"/>
                          <w:szCs w:val="26"/>
                        </w:rPr>
                        <w:t>Initiation/hazing type violence and rituals</w:t>
                      </w:r>
                    </w:p>
                  </w:txbxContent>
                </v:textbox>
              </v:shape>
            </w:pict>
          </mc:Fallback>
        </mc:AlternateContent>
      </w:r>
      <w:r w:rsidRPr="001410E8">
        <w:rPr>
          <w:noProof/>
          <w:lang w:eastAsia="en-GB"/>
        </w:rPr>
        <mc:AlternateContent>
          <mc:Choice Requires="wps">
            <w:drawing>
              <wp:anchor distT="0" distB="0" distL="114300" distR="114300" simplePos="0" relativeHeight="251658306" behindDoc="0" locked="0" layoutInCell="1" allowOverlap="1" wp14:anchorId="2EBD2F43" wp14:editId="2ACAEAF8">
                <wp:simplePos x="0" y="0"/>
                <wp:positionH relativeFrom="column">
                  <wp:posOffset>4349750</wp:posOffset>
                </wp:positionH>
                <wp:positionV relativeFrom="paragraph">
                  <wp:posOffset>3521075</wp:posOffset>
                </wp:positionV>
                <wp:extent cx="4636770" cy="929005"/>
                <wp:effectExtent l="0" t="0" r="0" b="7620"/>
                <wp:wrapNone/>
                <wp:docPr id="294" name="TextBox 5"/>
                <wp:cNvGraphicFramePr/>
                <a:graphic xmlns:a="http://schemas.openxmlformats.org/drawingml/2006/main">
                  <a:graphicData uri="http://schemas.microsoft.com/office/word/2010/wordprocessingShape">
                    <wps:wsp>
                      <wps:cNvSpPr txBox="1"/>
                      <wps:spPr>
                        <a:xfrm>
                          <a:off x="0" y="0"/>
                          <a:ext cx="4636770" cy="929005"/>
                        </a:xfrm>
                        <a:prstGeom prst="rect">
                          <a:avLst/>
                        </a:prstGeom>
                        <a:solidFill>
                          <a:srgbClr val="0070C0"/>
                        </a:solidFill>
                        <a:ln>
                          <a:noFill/>
                        </a:ln>
                        <a:effectLst/>
                      </wps:spPr>
                      <wps:txbx>
                        <w:txbxContent>
                          <w:p w14:paraId="7E496409" w14:textId="77777777" w:rsidR="00BC48CD" w:rsidRDefault="00BC48CD" w:rsidP="003268EE">
                            <w:pPr>
                              <w:pStyle w:val="NormalWeb"/>
                              <w:spacing w:before="0" w:beforeAutospacing="0" w:after="0" w:afterAutospacing="0"/>
                              <w:jc w:val="center"/>
                            </w:pPr>
                            <w:r>
                              <w:rPr>
                                <w:rFonts w:ascii="Arial" w:hAnsi="Arial" w:cs="+mn-cs"/>
                                <w:b/>
                                <w:bCs/>
                                <w:color w:val="FFFFFF"/>
                                <w:kern w:val="24"/>
                                <w:sz w:val="26"/>
                                <w:szCs w:val="26"/>
                              </w:rPr>
                              <w:t>The concern is reviewed by the DSL and safeguarding team.  Information should be cross-referenced with attendance, behaviour records, attainment and any safeguarding and child protection concerns.</w:t>
                            </w:r>
                          </w:p>
                        </w:txbxContent>
                      </wps:txbx>
                      <wps:bodyPr wrap="square" lIns="128016" tIns="64008" rIns="128016" bIns="64008" rtlCol="0">
                        <a:spAutoFit/>
                      </wps:bodyPr>
                    </wps:wsp>
                  </a:graphicData>
                </a:graphic>
              </wp:anchor>
            </w:drawing>
          </mc:Choice>
          <mc:Fallback>
            <w:pict>
              <v:shape w14:anchorId="2EBD2F43" id="_x0000_s1066" type="#_x0000_t202" style="position:absolute;margin-left:342.5pt;margin-top:277.25pt;width:365.1pt;height:73.15pt;z-index:25165830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" fillcolor="#0070c0" stroked="f">
                <v:textbox style="mso-fit-shape-to-text:t" inset="10.08pt,5.04pt,10.08pt,5.04pt">
                  <w:txbxContent>
                    <w:p w14:paraId="7E496409" w14:textId="77777777" w:rsidR="00BC48CD" w:rsidRDefault="00BC48CD" w:rsidP="003268EE">
                      <w:pPr>
                        <w:pStyle w:val="NormalWeb"/>
                        <w:spacing w:before="0" w:beforeAutospacing="0" w:after="0" w:afterAutospacing="0"/>
                        <w:jc w:val="center"/>
                      </w:pPr>
                      <w:r>
                        <w:rPr>
                          <w:rFonts w:ascii="Arial" w:hAnsi="Arial" w:cs="+mn-cs"/>
                          <w:b/>
                          <w:bCs/>
                          <w:color w:val="FFFFFF"/>
                          <w:kern w:val="24"/>
                          <w:sz w:val="26"/>
                          <w:szCs w:val="26"/>
                        </w:rPr>
                        <w:t>The concern is reviewed by the DSL and safeguarding team.  Information should be cross-referenced with attendance, behaviour records, attainment and any safeguarding and child protection concerns.</w:t>
                      </w:r>
                    </w:p>
                  </w:txbxContent>
                </v:textbox>
              </v:shape>
            </w:pict>
          </mc:Fallback>
        </mc:AlternateContent>
      </w:r>
      <w:r w:rsidRPr="001410E8">
        <w:rPr>
          <w:noProof/>
          <w:lang w:eastAsia="en-GB"/>
        </w:rPr>
        <mc:AlternateContent>
          <mc:Choice Requires="wps">
            <w:drawing>
              <wp:anchor distT="0" distB="0" distL="114300" distR="114300" simplePos="0" relativeHeight="251658305" behindDoc="0" locked="0" layoutInCell="1" allowOverlap="1" wp14:anchorId="45A4E676" wp14:editId="622A29D0">
                <wp:simplePos x="0" y="0"/>
                <wp:positionH relativeFrom="column">
                  <wp:posOffset>8987155</wp:posOffset>
                </wp:positionH>
                <wp:positionV relativeFrom="paragraph">
                  <wp:posOffset>-146685</wp:posOffset>
                </wp:positionV>
                <wp:extent cx="3896360" cy="1257935"/>
                <wp:effectExtent l="19050" t="19050" r="27940" b="18415"/>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6360" cy="1257935"/>
                        </a:xfrm>
                        <a:prstGeom prst="rect">
                          <a:avLst/>
                        </a:prstGeom>
                        <a:solidFill>
                          <a:srgbClr val="FF0000"/>
                        </a:solidFill>
                        <a:ln w="28575">
                          <a:solidFill>
                            <a:sysClr val="windowText" lastClr="000000"/>
                          </a:solidFill>
                          <a:miter lim="800000"/>
                          <a:headEnd/>
                          <a:tailEnd/>
                        </a:ln>
                        <a:effectLst/>
                      </wps:spPr>
                      <wps:txbx>
                        <w:txbxContent>
                          <w:p w14:paraId="02F34D3A" w14:textId="07EF2747" w:rsidR="00BC48CD" w:rsidRDefault="00BC48CD" w:rsidP="003268EE">
                            <w:pPr>
                              <w:pStyle w:val="NormalWeb"/>
                              <w:spacing w:before="0" w:beforeAutospacing="0" w:after="280" w:afterAutospacing="0" w:line="276" w:lineRule="auto"/>
                              <w:jc w:val="center"/>
                            </w:pPr>
                            <w:r>
                              <w:rPr>
                                <w:rFonts w:ascii="Arial" w:eastAsia="+mn-ea" w:hAnsi="Arial" w:cs="Arial"/>
                                <w:b/>
                                <w:bCs/>
                                <w:i/>
                                <w:iCs/>
                                <w:color w:val="FFFFFF"/>
                                <w:kern w:val="24"/>
                                <w:sz w:val="26"/>
                                <w:szCs w:val="26"/>
                              </w:rPr>
                              <w:t xml:space="preserve">All staff should recognise that children </w:t>
                            </w:r>
                            <w:proofErr w:type="gramStart"/>
                            <w:r>
                              <w:rPr>
                                <w:rFonts w:ascii="Arial" w:eastAsia="+mn-ea" w:hAnsi="Arial" w:cs="Arial"/>
                                <w:b/>
                                <w:bCs/>
                                <w:i/>
                                <w:iCs/>
                                <w:color w:val="FFFFFF"/>
                                <w:kern w:val="24"/>
                                <w:sz w:val="26"/>
                                <w:szCs w:val="26"/>
                              </w:rPr>
                              <w:t>are capable of abusing</w:t>
                            </w:r>
                            <w:proofErr w:type="gramEnd"/>
                            <w:r>
                              <w:rPr>
                                <w:rFonts w:ascii="Arial" w:eastAsia="+mn-ea" w:hAnsi="Arial" w:cs="Arial"/>
                                <w:b/>
                                <w:bCs/>
                                <w:i/>
                                <w:iCs/>
                                <w:color w:val="FFFFFF"/>
                                <w:kern w:val="24"/>
                                <w:sz w:val="26"/>
                                <w:szCs w:val="26"/>
                              </w:rPr>
                              <w:t xml:space="preserve"> their peers. All staff should be clear about their school’s or college’s policy and procedures </w:t>
                            </w:r>
                            <w:proofErr w:type="gramStart"/>
                            <w:r>
                              <w:rPr>
                                <w:rFonts w:ascii="Arial" w:eastAsia="+mn-ea" w:hAnsi="Arial" w:cs="Arial"/>
                                <w:b/>
                                <w:bCs/>
                                <w:i/>
                                <w:iCs/>
                                <w:color w:val="FFFFFF"/>
                                <w:kern w:val="24"/>
                                <w:sz w:val="26"/>
                                <w:szCs w:val="26"/>
                              </w:rPr>
                              <w:t>with regard to</w:t>
                            </w:r>
                            <w:proofErr w:type="gramEnd"/>
                            <w:r>
                              <w:rPr>
                                <w:rFonts w:ascii="Arial" w:eastAsia="+mn-ea" w:hAnsi="Arial" w:cs="Arial"/>
                                <w:b/>
                                <w:bCs/>
                                <w:i/>
                                <w:iCs/>
                                <w:color w:val="FFFFFF"/>
                                <w:kern w:val="24"/>
                                <w:sz w:val="26"/>
                                <w:szCs w:val="26"/>
                              </w:rPr>
                              <w:t xml:space="preserve"> </w:t>
                            </w:r>
                            <w:proofErr w:type="gramStart"/>
                            <w:r>
                              <w:rPr>
                                <w:rFonts w:ascii="Arial" w:eastAsia="+mn-ea" w:hAnsi="Arial" w:cs="Arial"/>
                                <w:b/>
                                <w:bCs/>
                                <w:i/>
                                <w:iCs/>
                                <w:color w:val="FFFFFF"/>
                                <w:kern w:val="24"/>
                                <w:sz w:val="26"/>
                                <w:szCs w:val="26"/>
                              </w:rPr>
                              <w:t>child on child</w:t>
                            </w:r>
                            <w:proofErr w:type="gramEnd"/>
                            <w:r>
                              <w:rPr>
                                <w:rFonts w:ascii="Arial" w:eastAsia="+mn-ea" w:hAnsi="Arial" w:cs="Arial"/>
                                <w:b/>
                                <w:bCs/>
                                <w:i/>
                                <w:iCs/>
                                <w:color w:val="FFFFFF"/>
                                <w:kern w:val="24"/>
                                <w:sz w:val="26"/>
                                <w:szCs w:val="26"/>
                              </w:rPr>
                              <w:t xml:space="preserve"> abuse </w:t>
                            </w:r>
                            <w:r>
                              <w:rPr>
                                <w:rFonts w:ascii="Arial" w:eastAsia="+mn-ea" w:hAnsi="Arial" w:cs="Arial"/>
                                <w:b/>
                                <w:bCs/>
                                <w:color w:val="FFFFFF"/>
                                <w:kern w:val="24"/>
                                <w:sz w:val="26"/>
                                <w:szCs w:val="26"/>
                              </w:rPr>
                              <w:t>(KCSIE</w:t>
                            </w:r>
                            <w:r w:rsidR="00E728B2">
                              <w:rPr>
                                <w:rFonts w:ascii="Arial" w:eastAsia="+mn-ea" w:hAnsi="Arial" w:cs="Arial"/>
                                <w:b/>
                                <w:bCs/>
                                <w:color w:val="FFFFFF"/>
                                <w:kern w:val="24"/>
                                <w:sz w:val="26"/>
                                <w:szCs w:val="26"/>
                              </w:rPr>
                              <w:t>)</w:t>
                            </w:r>
                          </w:p>
                        </w:txbxContent>
                      </wps:txbx>
                      <wps:bodyPr rot="0" vert="horz" wrap="square" lIns="128016" tIns="64008" rIns="128016" bIns="64008" anchor="t" anchorCtr="0">
                        <a:noAutofit/>
                      </wps:bodyPr>
                    </wps:wsp>
                  </a:graphicData>
                </a:graphic>
              </wp:anchor>
            </w:drawing>
          </mc:Choice>
          <mc:Fallback>
            <w:pict>
              <v:shape w14:anchorId="45A4E676" id="_x0000_s1067" type="#_x0000_t202" style="position:absolute;margin-left:707.65pt;margin-top:-11.55pt;width:306.8pt;height:99.05pt;z-index:25165830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" fillcolor="red" strokecolor="windowText" strokeweight="2.25pt">
                <v:textbox inset="10.08pt,5.04pt,10.08pt,5.04pt">
                  <w:txbxContent>
                    <w:p w14:paraId="02F34D3A" w14:textId="07EF2747" w:rsidR="00BC48CD" w:rsidRDefault="00BC48CD" w:rsidP="003268EE">
                      <w:pPr>
                        <w:pStyle w:val="NormalWeb"/>
                        <w:spacing w:before="0" w:beforeAutospacing="0" w:after="280" w:afterAutospacing="0" w:line="276" w:lineRule="auto"/>
                        <w:jc w:val="center"/>
                      </w:pPr>
                      <w:r>
                        <w:rPr>
                          <w:rFonts w:ascii="Arial" w:eastAsia="+mn-ea" w:hAnsi="Arial" w:cs="Arial"/>
                          <w:b/>
                          <w:bCs/>
                          <w:i/>
                          <w:iCs/>
                          <w:color w:val="FFFFFF"/>
                          <w:kern w:val="24"/>
                          <w:sz w:val="26"/>
                          <w:szCs w:val="26"/>
                        </w:rPr>
                        <w:t xml:space="preserve">All staff should recognise that children </w:t>
                      </w:r>
                      <w:proofErr w:type="gramStart"/>
                      <w:r>
                        <w:rPr>
                          <w:rFonts w:ascii="Arial" w:eastAsia="+mn-ea" w:hAnsi="Arial" w:cs="Arial"/>
                          <w:b/>
                          <w:bCs/>
                          <w:i/>
                          <w:iCs/>
                          <w:color w:val="FFFFFF"/>
                          <w:kern w:val="24"/>
                          <w:sz w:val="26"/>
                          <w:szCs w:val="26"/>
                        </w:rPr>
                        <w:t>are capable of abusing</w:t>
                      </w:r>
                      <w:proofErr w:type="gramEnd"/>
                      <w:r>
                        <w:rPr>
                          <w:rFonts w:ascii="Arial" w:eastAsia="+mn-ea" w:hAnsi="Arial" w:cs="Arial"/>
                          <w:b/>
                          <w:bCs/>
                          <w:i/>
                          <w:iCs/>
                          <w:color w:val="FFFFFF"/>
                          <w:kern w:val="24"/>
                          <w:sz w:val="26"/>
                          <w:szCs w:val="26"/>
                        </w:rPr>
                        <w:t xml:space="preserve"> their peers. All staff should be clear about their school’s or college’s policy and procedures </w:t>
                      </w:r>
                      <w:proofErr w:type="gramStart"/>
                      <w:r>
                        <w:rPr>
                          <w:rFonts w:ascii="Arial" w:eastAsia="+mn-ea" w:hAnsi="Arial" w:cs="Arial"/>
                          <w:b/>
                          <w:bCs/>
                          <w:i/>
                          <w:iCs/>
                          <w:color w:val="FFFFFF"/>
                          <w:kern w:val="24"/>
                          <w:sz w:val="26"/>
                          <w:szCs w:val="26"/>
                        </w:rPr>
                        <w:t>with regard to</w:t>
                      </w:r>
                      <w:proofErr w:type="gramEnd"/>
                      <w:r>
                        <w:rPr>
                          <w:rFonts w:ascii="Arial" w:eastAsia="+mn-ea" w:hAnsi="Arial" w:cs="Arial"/>
                          <w:b/>
                          <w:bCs/>
                          <w:i/>
                          <w:iCs/>
                          <w:color w:val="FFFFFF"/>
                          <w:kern w:val="24"/>
                          <w:sz w:val="26"/>
                          <w:szCs w:val="26"/>
                        </w:rPr>
                        <w:t xml:space="preserve"> </w:t>
                      </w:r>
                      <w:proofErr w:type="gramStart"/>
                      <w:r>
                        <w:rPr>
                          <w:rFonts w:ascii="Arial" w:eastAsia="+mn-ea" w:hAnsi="Arial" w:cs="Arial"/>
                          <w:b/>
                          <w:bCs/>
                          <w:i/>
                          <w:iCs/>
                          <w:color w:val="FFFFFF"/>
                          <w:kern w:val="24"/>
                          <w:sz w:val="26"/>
                          <w:szCs w:val="26"/>
                        </w:rPr>
                        <w:t>child on child</w:t>
                      </w:r>
                      <w:proofErr w:type="gramEnd"/>
                      <w:r>
                        <w:rPr>
                          <w:rFonts w:ascii="Arial" w:eastAsia="+mn-ea" w:hAnsi="Arial" w:cs="Arial"/>
                          <w:b/>
                          <w:bCs/>
                          <w:i/>
                          <w:iCs/>
                          <w:color w:val="FFFFFF"/>
                          <w:kern w:val="24"/>
                          <w:sz w:val="26"/>
                          <w:szCs w:val="26"/>
                        </w:rPr>
                        <w:t xml:space="preserve"> abuse </w:t>
                      </w:r>
                      <w:r>
                        <w:rPr>
                          <w:rFonts w:ascii="Arial" w:eastAsia="+mn-ea" w:hAnsi="Arial" w:cs="Arial"/>
                          <w:b/>
                          <w:bCs/>
                          <w:color w:val="FFFFFF"/>
                          <w:kern w:val="24"/>
                          <w:sz w:val="26"/>
                          <w:szCs w:val="26"/>
                        </w:rPr>
                        <w:t>(KCSIE</w:t>
                      </w:r>
                      <w:r w:rsidR="00E728B2">
                        <w:rPr>
                          <w:rFonts w:ascii="Arial" w:eastAsia="+mn-ea" w:hAnsi="Arial" w:cs="Arial"/>
                          <w:b/>
                          <w:bCs/>
                          <w:color w:val="FFFFFF"/>
                          <w:kern w:val="24"/>
                          <w:sz w:val="26"/>
                          <w:szCs w:val="26"/>
                        </w:rPr>
                        <w:t>)</w:t>
                      </w:r>
                    </w:p>
                  </w:txbxContent>
                </v:textbox>
              </v:shape>
            </w:pict>
          </mc:Fallback>
        </mc:AlternateContent>
      </w:r>
      <w:r w:rsidRPr="001410E8">
        <w:rPr>
          <w:noProof/>
          <w:lang w:eastAsia="en-GB"/>
        </w:rPr>
        <mc:AlternateContent>
          <mc:Choice Requires="wps">
            <w:drawing>
              <wp:anchor distT="0" distB="0" distL="114300" distR="114300" simplePos="0" relativeHeight="251658304" behindDoc="0" locked="0" layoutInCell="1" allowOverlap="1" wp14:anchorId="0692EE74" wp14:editId="4DD27C1B">
                <wp:simplePos x="0" y="0"/>
                <wp:positionH relativeFrom="column">
                  <wp:posOffset>453390</wp:posOffset>
                </wp:positionH>
                <wp:positionV relativeFrom="paragraph">
                  <wp:posOffset>-142240</wp:posOffset>
                </wp:positionV>
                <wp:extent cx="3896360" cy="1269365"/>
                <wp:effectExtent l="19050" t="19050" r="27940" b="26035"/>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6360" cy="1269365"/>
                        </a:xfrm>
                        <a:prstGeom prst="rect">
                          <a:avLst/>
                        </a:prstGeom>
                        <a:solidFill>
                          <a:srgbClr val="FF0000"/>
                        </a:solidFill>
                        <a:ln w="28575">
                          <a:solidFill>
                            <a:sysClr val="windowText" lastClr="000000"/>
                          </a:solidFill>
                          <a:miter lim="800000"/>
                          <a:headEnd/>
                          <a:tailEnd/>
                        </a:ln>
                        <a:effectLst/>
                      </wps:spPr>
                      <wps:txbx>
                        <w:txbxContent>
                          <w:p w14:paraId="0052500D" w14:textId="77777777" w:rsidR="00BC48CD" w:rsidRDefault="00BC48CD" w:rsidP="003268EE">
                            <w:pPr>
                              <w:pStyle w:val="NormalWeb"/>
                              <w:spacing w:before="0" w:beforeAutospacing="0" w:after="0" w:afterAutospacing="0" w:line="276" w:lineRule="auto"/>
                              <w:jc w:val="center"/>
                            </w:pPr>
                            <w:r>
                              <w:rPr>
                                <w:rFonts w:ascii="Arial" w:eastAsia="Calibri" w:hAnsi="Arial"/>
                                <w:b/>
                                <w:bCs/>
                                <w:i/>
                                <w:iCs/>
                                <w:color w:val="FFFFFF"/>
                                <w:kern w:val="24"/>
                                <w:sz w:val="26"/>
                                <w:szCs w:val="26"/>
                              </w:rPr>
                              <w:t xml:space="preserve">All staff should be aware that mental health problems can, in some cases, be an indicator that a child has suffered or is at risk of suffering abuse, neglect or exploitation </w:t>
                            </w:r>
                          </w:p>
                          <w:p w14:paraId="70D5A736" w14:textId="31DE131D" w:rsidR="00BC48CD" w:rsidRDefault="00BC48CD" w:rsidP="003268EE">
                            <w:pPr>
                              <w:pStyle w:val="NormalWeb"/>
                              <w:spacing w:before="0" w:beforeAutospacing="0" w:after="0" w:afterAutospacing="0" w:line="276" w:lineRule="auto"/>
                              <w:jc w:val="center"/>
                            </w:pPr>
                            <w:r>
                              <w:rPr>
                                <w:rFonts w:ascii="Arial" w:eastAsia="Calibri" w:hAnsi="Arial"/>
                                <w:b/>
                                <w:bCs/>
                                <w:color w:val="FFFFFF"/>
                                <w:kern w:val="24"/>
                                <w:sz w:val="26"/>
                                <w:szCs w:val="26"/>
                              </w:rPr>
                              <w:t>(KCSIE</w:t>
                            </w:r>
                            <w:r w:rsidR="00E728B2">
                              <w:rPr>
                                <w:rFonts w:ascii="Arial" w:eastAsia="Calibri" w:hAnsi="Arial"/>
                                <w:b/>
                                <w:bCs/>
                                <w:color w:val="FFFFFF"/>
                                <w:kern w:val="24"/>
                                <w:sz w:val="26"/>
                                <w:szCs w:val="26"/>
                              </w:rPr>
                              <w:t>)</w:t>
                            </w:r>
                          </w:p>
                        </w:txbxContent>
                      </wps:txbx>
                      <wps:bodyPr rot="0" vert="horz" wrap="square" lIns="128016" tIns="64008" rIns="128016" bIns="64008" anchor="t" anchorCtr="0">
                        <a:noAutofit/>
                      </wps:bodyPr>
                    </wps:wsp>
                  </a:graphicData>
                </a:graphic>
              </wp:anchor>
            </w:drawing>
          </mc:Choice>
          <mc:Fallback>
            <w:pict>
              <v:shape w14:anchorId="0692EE74" id="_x0000_s1068" type="#_x0000_t202" style="position:absolute;margin-left:35.7pt;margin-top:-11.2pt;width:306.8pt;height:99.95pt;z-index:251658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" fillcolor="red" strokecolor="windowText" strokeweight="2.25pt">
                <v:textbox inset="10.08pt,5.04pt,10.08pt,5.04pt">
                  <w:txbxContent>
                    <w:p w14:paraId="0052500D" w14:textId="77777777" w:rsidR="00BC48CD" w:rsidRDefault="00BC48CD" w:rsidP="003268EE">
                      <w:pPr>
                        <w:pStyle w:val="NormalWeb"/>
                        <w:spacing w:before="0" w:beforeAutospacing="0" w:after="0" w:afterAutospacing="0" w:line="276" w:lineRule="auto"/>
                        <w:jc w:val="center"/>
                      </w:pPr>
                      <w:r>
                        <w:rPr>
                          <w:rFonts w:ascii="Arial" w:eastAsia="Calibri" w:hAnsi="Arial"/>
                          <w:b/>
                          <w:bCs/>
                          <w:i/>
                          <w:iCs/>
                          <w:color w:val="FFFFFF"/>
                          <w:kern w:val="24"/>
                          <w:sz w:val="26"/>
                          <w:szCs w:val="26"/>
                        </w:rPr>
                        <w:t xml:space="preserve">All staff should be aware that mental health problems can, in some cases, be an indicator that a child has suffered or is at risk of suffering abuse, neglect or exploitation </w:t>
                      </w:r>
                    </w:p>
                    <w:p w14:paraId="70D5A736" w14:textId="31DE131D" w:rsidR="00BC48CD" w:rsidRDefault="00BC48CD" w:rsidP="003268EE">
                      <w:pPr>
                        <w:pStyle w:val="NormalWeb"/>
                        <w:spacing w:before="0" w:beforeAutospacing="0" w:after="0" w:afterAutospacing="0" w:line="276" w:lineRule="auto"/>
                        <w:jc w:val="center"/>
                      </w:pPr>
                      <w:r>
                        <w:rPr>
                          <w:rFonts w:ascii="Arial" w:eastAsia="Calibri" w:hAnsi="Arial"/>
                          <w:b/>
                          <w:bCs/>
                          <w:color w:val="FFFFFF"/>
                          <w:kern w:val="24"/>
                          <w:sz w:val="26"/>
                          <w:szCs w:val="26"/>
                        </w:rPr>
                        <w:t>(KCSIE</w:t>
                      </w:r>
                      <w:r w:rsidR="00E728B2">
                        <w:rPr>
                          <w:rFonts w:ascii="Arial" w:eastAsia="Calibri" w:hAnsi="Arial"/>
                          <w:b/>
                          <w:bCs/>
                          <w:color w:val="FFFFFF"/>
                          <w:kern w:val="24"/>
                          <w:sz w:val="26"/>
                          <w:szCs w:val="26"/>
                        </w:rPr>
                        <w:t>)</w:t>
                      </w:r>
                    </w:p>
                  </w:txbxContent>
                </v:textbox>
              </v:shape>
            </w:pict>
          </mc:Fallback>
        </mc:AlternateContent>
      </w:r>
      <w:r w:rsidRPr="001410E8">
        <w:rPr>
          <w:noProof/>
          <w:lang w:eastAsia="en-GB"/>
        </w:rPr>
        <mc:AlternateContent>
          <mc:Choice Requires="wps">
            <w:drawing>
              <wp:anchor distT="0" distB="0" distL="114300" distR="114300" simplePos="0" relativeHeight="251658303" behindDoc="0" locked="0" layoutInCell="1" allowOverlap="1" wp14:anchorId="1EEFF8D8" wp14:editId="772A328F">
                <wp:simplePos x="0" y="0"/>
                <wp:positionH relativeFrom="column">
                  <wp:posOffset>4349750</wp:posOffset>
                </wp:positionH>
                <wp:positionV relativeFrom="paragraph">
                  <wp:posOffset>2656840</wp:posOffset>
                </wp:positionV>
                <wp:extent cx="4636770" cy="728980"/>
                <wp:effectExtent l="0" t="0" r="0" b="6985"/>
                <wp:wrapNone/>
                <wp:docPr id="297" name="TextBox 5"/>
                <wp:cNvGraphicFramePr/>
                <a:graphic xmlns:a="http://schemas.openxmlformats.org/drawingml/2006/main">
                  <a:graphicData uri="http://schemas.microsoft.com/office/word/2010/wordprocessingShape">
                    <wps:wsp>
                      <wps:cNvSpPr txBox="1"/>
                      <wps:spPr>
                        <a:xfrm>
                          <a:off x="0" y="0"/>
                          <a:ext cx="4636770" cy="728980"/>
                        </a:xfrm>
                        <a:prstGeom prst="rect">
                          <a:avLst/>
                        </a:prstGeom>
                        <a:solidFill>
                          <a:srgbClr val="0070C0"/>
                        </a:solidFill>
                        <a:ln>
                          <a:noFill/>
                        </a:ln>
                        <a:effectLst/>
                      </wps:spPr>
                      <wps:txbx>
                        <w:txbxContent>
                          <w:p w14:paraId="7D2E962B" w14:textId="77777777" w:rsidR="00BC48CD" w:rsidRDefault="00BC48CD" w:rsidP="003268EE">
                            <w:pPr>
                              <w:pStyle w:val="NormalWeb"/>
                              <w:spacing w:before="0" w:beforeAutospacing="0" w:after="0" w:afterAutospacing="0"/>
                              <w:jc w:val="center"/>
                            </w:pPr>
                            <w:r>
                              <w:rPr>
                                <w:rFonts w:ascii="Arial" w:hAnsi="Arial" w:cs="+mn-cs"/>
                                <w:b/>
                                <w:bCs/>
                                <w:color w:val="FFFFFF"/>
                                <w:kern w:val="24"/>
                                <w:sz w:val="26"/>
                                <w:szCs w:val="26"/>
                              </w:rPr>
                              <w:t>Record the concern/incident in line with your setting’s safeguarding and child protection policy (</w:t>
                            </w:r>
                            <w:proofErr w:type="spellStart"/>
                            <w:r>
                              <w:rPr>
                                <w:rFonts w:ascii="Arial" w:hAnsi="Arial" w:cs="+mn-cs"/>
                                <w:b/>
                                <w:bCs/>
                                <w:color w:val="FFFFFF"/>
                                <w:kern w:val="24"/>
                                <w:sz w:val="26"/>
                                <w:szCs w:val="26"/>
                              </w:rPr>
                              <w:t>e.g</w:t>
                            </w:r>
                            <w:proofErr w:type="spellEnd"/>
                            <w:r>
                              <w:rPr>
                                <w:rFonts w:ascii="Arial" w:hAnsi="Arial" w:cs="+mn-cs"/>
                                <w:b/>
                                <w:bCs/>
                                <w:color w:val="FFFFFF"/>
                                <w:kern w:val="24"/>
                                <w:sz w:val="26"/>
                                <w:szCs w:val="26"/>
                              </w:rPr>
                              <w:t xml:space="preserve"> on CPOMS). The DSL and deputies are notified</w:t>
                            </w:r>
                          </w:p>
                        </w:txbxContent>
                      </wps:txbx>
                      <wps:bodyPr wrap="square" lIns="128016" tIns="64008" rIns="128016" bIns="64008" rtlCol="0">
                        <a:spAutoFit/>
                      </wps:bodyPr>
                    </wps:wsp>
                  </a:graphicData>
                </a:graphic>
              </wp:anchor>
            </w:drawing>
          </mc:Choice>
          <mc:Fallback>
            <w:pict>
              <v:shape w14:anchorId="1EEFF8D8" id="_x0000_s1069" type="#_x0000_t202" style="position:absolute;margin-left:342.5pt;margin-top:209.2pt;width:365.1pt;height:57.4pt;z-index:25165830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" fillcolor="#0070c0" stroked="f">
                <v:textbox style="mso-fit-shape-to-text:t" inset="10.08pt,5.04pt,10.08pt,5.04pt">
                  <w:txbxContent>
                    <w:p w14:paraId="7D2E962B" w14:textId="77777777" w:rsidR="00BC48CD" w:rsidRDefault="00BC48CD" w:rsidP="003268EE">
                      <w:pPr>
                        <w:pStyle w:val="NormalWeb"/>
                        <w:spacing w:before="0" w:beforeAutospacing="0" w:after="0" w:afterAutospacing="0"/>
                        <w:jc w:val="center"/>
                      </w:pPr>
                      <w:r>
                        <w:rPr>
                          <w:rFonts w:ascii="Arial" w:hAnsi="Arial" w:cs="+mn-cs"/>
                          <w:b/>
                          <w:bCs/>
                          <w:color w:val="FFFFFF"/>
                          <w:kern w:val="24"/>
                          <w:sz w:val="26"/>
                          <w:szCs w:val="26"/>
                        </w:rPr>
                        <w:t>Record the concern/incident in line with your setting’s safeguarding and child protection policy (</w:t>
                      </w:r>
                      <w:proofErr w:type="spellStart"/>
                      <w:r>
                        <w:rPr>
                          <w:rFonts w:ascii="Arial" w:hAnsi="Arial" w:cs="+mn-cs"/>
                          <w:b/>
                          <w:bCs/>
                          <w:color w:val="FFFFFF"/>
                          <w:kern w:val="24"/>
                          <w:sz w:val="26"/>
                          <w:szCs w:val="26"/>
                        </w:rPr>
                        <w:t>e.g</w:t>
                      </w:r>
                      <w:proofErr w:type="spellEnd"/>
                      <w:r>
                        <w:rPr>
                          <w:rFonts w:ascii="Arial" w:hAnsi="Arial" w:cs="+mn-cs"/>
                          <w:b/>
                          <w:bCs/>
                          <w:color w:val="FFFFFF"/>
                          <w:kern w:val="24"/>
                          <w:sz w:val="26"/>
                          <w:szCs w:val="26"/>
                        </w:rPr>
                        <w:t xml:space="preserve"> on CPOMS). The DSL and deputies are notified</w:t>
                      </w:r>
                    </w:p>
                  </w:txbxContent>
                </v:textbox>
              </v:shape>
            </w:pict>
          </mc:Fallback>
        </mc:AlternateContent>
      </w:r>
      <w:r w:rsidRPr="001410E8">
        <w:rPr>
          <w:noProof/>
          <w:lang w:eastAsia="en-GB"/>
        </w:rPr>
        <mc:AlternateContent>
          <mc:Choice Requires="wps">
            <w:drawing>
              <wp:anchor distT="0" distB="0" distL="114300" distR="114300" simplePos="0" relativeHeight="251658302" behindDoc="0" locked="0" layoutInCell="1" allowOverlap="1" wp14:anchorId="28E28BB7" wp14:editId="1616B763">
                <wp:simplePos x="0" y="0"/>
                <wp:positionH relativeFrom="column">
                  <wp:posOffset>4349750</wp:posOffset>
                </wp:positionH>
                <wp:positionV relativeFrom="paragraph">
                  <wp:posOffset>2009775</wp:posOffset>
                </wp:positionV>
                <wp:extent cx="4636770" cy="528955"/>
                <wp:effectExtent l="0" t="0" r="0" b="6350"/>
                <wp:wrapNone/>
                <wp:docPr id="298" name="TextBox 5"/>
                <wp:cNvGraphicFramePr/>
                <a:graphic xmlns:a="http://schemas.openxmlformats.org/drawingml/2006/main">
                  <a:graphicData uri="http://schemas.microsoft.com/office/word/2010/wordprocessingShape">
                    <wps:wsp>
                      <wps:cNvSpPr txBox="1"/>
                      <wps:spPr>
                        <a:xfrm>
                          <a:off x="0" y="0"/>
                          <a:ext cx="4636770" cy="528955"/>
                        </a:xfrm>
                        <a:prstGeom prst="rect">
                          <a:avLst/>
                        </a:prstGeom>
                        <a:solidFill>
                          <a:srgbClr val="0070C0"/>
                        </a:solidFill>
                        <a:ln>
                          <a:noFill/>
                        </a:ln>
                        <a:effectLst/>
                      </wps:spPr>
                      <wps:txbx>
                        <w:txbxContent>
                          <w:p w14:paraId="6A23BC8A" w14:textId="77777777" w:rsidR="00BC48CD" w:rsidRDefault="00BC48CD" w:rsidP="003268EE">
                            <w:pPr>
                              <w:pStyle w:val="NormalWeb"/>
                              <w:spacing w:before="0" w:beforeAutospacing="0" w:after="0" w:afterAutospacing="0"/>
                              <w:jc w:val="center"/>
                            </w:pPr>
                            <w:r>
                              <w:rPr>
                                <w:rFonts w:ascii="Arial" w:hAnsi="Arial" w:cs="+mn-cs"/>
                                <w:b/>
                                <w:bCs/>
                                <w:color w:val="FFFFFF"/>
                                <w:kern w:val="24"/>
                                <w:sz w:val="26"/>
                                <w:szCs w:val="26"/>
                              </w:rPr>
                              <w:t>Secure the safety of the learner(s) involved and source support for any other young people affected</w:t>
                            </w:r>
                          </w:p>
                        </w:txbxContent>
                      </wps:txbx>
                      <wps:bodyPr wrap="square" lIns="128016" tIns="64008" rIns="128016" bIns="64008" rtlCol="0">
                        <a:spAutoFit/>
                      </wps:bodyPr>
                    </wps:wsp>
                  </a:graphicData>
                </a:graphic>
              </wp:anchor>
            </w:drawing>
          </mc:Choice>
          <mc:Fallback>
            <w:pict>
              <v:shape w14:anchorId="28E28BB7" id="_x0000_s1070" type="#_x0000_t202" style="position:absolute;margin-left:342.5pt;margin-top:158.25pt;width:365.1pt;height:41.65pt;z-index:25165830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" fillcolor="#0070c0" stroked="f">
                <v:textbox style="mso-fit-shape-to-text:t" inset="10.08pt,5.04pt,10.08pt,5.04pt">
                  <w:txbxContent>
                    <w:p w14:paraId="6A23BC8A" w14:textId="77777777" w:rsidR="00BC48CD" w:rsidRDefault="00BC48CD" w:rsidP="003268EE">
                      <w:pPr>
                        <w:pStyle w:val="NormalWeb"/>
                        <w:spacing w:before="0" w:beforeAutospacing="0" w:after="0" w:afterAutospacing="0"/>
                        <w:jc w:val="center"/>
                      </w:pPr>
                      <w:r>
                        <w:rPr>
                          <w:rFonts w:ascii="Arial" w:hAnsi="Arial" w:cs="+mn-cs"/>
                          <w:b/>
                          <w:bCs/>
                          <w:color w:val="FFFFFF"/>
                          <w:kern w:val="24"/>
                          <w:sz w:val="26"/>
                          <w:szCs w:val="26"/>
                        </w:rPr>
                        <w:t>Secure the safety of the learner(s) involved and source support for any other young people affected</w:t>
                      </w:r>
                    </w:p>
                  </w:txbxContent>
                </v:textbox>
              </v:shape>
            </w:pict>
          </mc:Fallback>
        </mc:AlternateContent>
      </w:r>
      <w:r w:rsidRPr="001410E8">
        <w:rPr>
          <w:noProof/>
          <w:lang w:eastAsia="en-GB"/>
        </w:rPr>
        <mc:AlternateContent>
          <mc:Choice Requires="wps">
            <w:drawing>
              <wp:anchor distT="0" distB="0" distL="114300" distR="114300" simplePos="0" relativeHeight="251658301" behindDoc="0" locked="0" layoutInCell="1" allowOverlap="1" wp14:anchorId="00860485" wp14:editId="30681498">
                <wp:simplePos x="0" y="0"/>
                <wp:positionH relativeFrom="column">
                  <wp:posOffset>8987155</wp:posOffset>
                </wp:positionH>
                <wp:positionV relativeFrom="paragraph">
                  <wp:posOffset>1306195</wp:posOffset>
                </wp:positionV>
                <wp:extent cx="3896360" cy="602615"/>
                <wp:effectExtent l="0" t="0" r="8890" b="5080"/>
                <wp:wrapNone/>
                <wp:docPr id="299" name="TextBox 5"/>
                <wp:cNvGraphicFramePr/>
                <a:graphic xmlns:a="http://schemas.openxmlformats.org/drawingml/2006/main">
                  <a:graphicData uri="http://schemas.microsoft.com/office/word/2010/wordprocessingShape">
                    <wps:wsp>
                      <wps:cNvSpPr txBox="1"/>
                      <wps:spPr>
                        <a:xfrm>
                          <a:off x="0" y="0"/>
                          <a:ext cx="3896360" cy="602615"/>
                        </a:xfrm>
                        <a:prstGeom prst="rect">
                          <a:avLst/>
                        </a:prstGeom>
                        <a:solidFill>
                          <a:srgbClr val="0070C0"/>
                        </a:solidFill>
                        <a:ln>
                          <a:noFill/>
                        </a:ln>
                        <a:effectLst/>
                      </wps:spPr>
                      <wps:txbx>
                        <w:txbxContent>
                          <w:p w14:paraId="71A88B0D" w14:textId="77777777" w:rsidR="00BC48CD" w:rsidRDefault="00BC48CD" w:rsidP="003268EE">
                            <w:pPr>
                              <w:pStyle w:val="NormalWeb"/>
                              <w:spacing w:before="0" w:beforeAutospacing="0" w:after="0" w:afterAutospacing="0"/>
                              <w:jc w:val="center"/>
                            </w:pPr>
                            <w:r>
                              <w:rPr>
                                <w:rFonts w:ascii="Arial" w:hAnsi="Arial" w:cs="+mn-cs"/>
                                <w:b/>
                                <w:bCs/>
                                <w:color w:val="FFFFFF"/>
                                <w:kern w:val="24"/>
                                <w:sz w:val="30"/>
                                <w:szCs w:val="30"/>
                              </w:rPr>
                              <w:t xml:space="preserve">You are made aware of an incident or pattern of </w:t>
                            </w:r>
                            <w:proofErr w:type="gramStart"/>
                            <w:r>
                              <w:rPr>
                                <w:rFonts w:ascii="Arial" w:hAnsi="Arial" w:cs="+mn-cs"/>
                                <w:b/>
                                <w:bCs/>
                                <w:color w:val="FFFFFF"/>
                                <w:kern w:val="24"/>
                                <w:sz w:val="30"/>
                                <w:szCs w:val="30"/>
                              </w:rPr>
                              <w:t>child on child</w:t>
                            </w:r>
                            <w:proofErr w:type="gramEnd"/>
                            <w:r>
                              <w:rPr>
                                <w:rFonts w:ascii="Arial" w:hAnsi="Arial" w:cs="+mn-cs"/>
                                <w:b/>
                                <w:bCs/>
                                <w:color w:val="FFFFFF"/>
                                <w:kern w:val="24"/>
                                <w:sz w:val="30"/>
                                <w:szCs w:val="30"/>
                              </w:rPr>
                              <w:t xml:space="preserve"> abuse</w:t>
                            </w:r>
                          </w:p>
                        </w:txbxContent>
                      </wps:txbx>
                      <wps:bodyPr wrap="square" lIns="128016" tIns="64008" rIns="128016" bIns="64008" rtlCol="0">
                        <a:spAutoFit/>
                      </wps:bodyPr>
                    </wps:wsp>
                  </a:graphicData>
                </a:graphic>
              </wp:anchor>
            </w:drawing>
          </mc:Choice>
          <mc:Fallback>
            <w:pict>
              <v:shape w14:anchorId="00860485" id="_x0000_s1071" type="#_x0000_t202" style="position:absolute;margin-left:707.65pt;margin-top:102.85pt;width:306.8pt;height:47.45pt;z-index:25165830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" fillcolor="#0070c0" stroked="f">
                <v:textbox style="mso-fit-shape-to-text:t" inset="10.08pt,5.04pt,10.08pt,5.04pt">
                  <w:txbxContent>
                    <w:p w14:paraId="71A88B0D" w14:textId="77777777" w:rsidR="00BC48CD" w:rsidRDefault="00BC48CD" w:rsidP="003268EE">
                      <w:pPr>
                        <w:pStyle w:val="NormalWeb"/>
                        <w:spacing w:before="0" w:beforeAutospacing="0" w:after="0" w:afterAutospacing="0"/>
                        <w:jc w:val="center"/>
                      </w:pPr>
                      <w:r>
                        <w:rPr>
                          <w:rFonts w:ascii="Arial" w:hAnsi="Arial" w:cs="+mn-cs"/>
                          <w:b/>
                          <w:bCs/>
                          <w:color w:val="FFFFFF"/>
                          <w:kern w:val="24"/>
                          <w:sz w:val="30"/>
                          <w:szCs w:val="30"/>
                        </w:rPr>
                        <w:t xml:space="preserve">You are made aware of an incident or pattern of </w:t>
                      </w:r>
                      <w:proofErr w:type="gramStart"/>
                      <w:r>
                        <w:rPr>
                          <w:rFonts w:ascii="Arial" w:hAnsi="Arial" w:cs="+mn-cs"/>
                          <w:b/>
                          <w:bCs/>
                          <w:color w:val="FFFFFF"/>
                          <w:kern w:val="24"/>
                          <w:sz w:val="30"/>
                          <w:szCs w:val="30"/>
                        </w:rPr>
                        <w:t>child on child</w:t>
                      </w:r>
                      <w:proofErr w:type="gramEnd"/>
                      <w:r>
                        <w:rPr>
                          <w:rFonts w:ascii="Arial" w:hAnsi="Arial" w:cs="+mn-cs"/>
                          <w:b/>
                          <w:bCs/>
                          <w:color w:val="FFFFFF"/>
                          <w:kern w:val="24"/>
                          <w:sz w:val="30"/>
                          <w:szCs w:val="30"/>
                        </w:rPr>
                        <w:t xml:space="preserve"> abuse</w:t>
                      </w:r>
                    </w:p>
                  </w:txbxContent>
                </v:textbox>
              </v:shape>
            </w:pict>
          </mc:Fallback>
        </mc:AlternateContent>
      </w:r>
      <w:r w:rsidRPr="001410E8">
        <w:rPr>
          <w:noProof/>
          <w:lang w:eastAsia="en-GB"/>
        </w:rPr>
        <mc:AlternateContent>
          <mc:Choice Requires="wps">
            <w:drawing>
              <wp:anchor distT="0" distB="0" distL="114300" distR="114300" simplePos="0" relativeHeight="251658300" behindDoc="0" locked="0" layoutInCell="1" allowOverlap="1" wp14:anchorId="23EAE07E" wp14:editId="04B2F584">
                <wp:simplePos x="0" y="0"/>
                <wp:positionH relativeFrom="column">
                  <wp:posOffset>469265</wp:posOffset>
                </wp:positionH>
                <wp:positionV relativeFrom="paragraph">
                  <wp:posOffset>1318260</wp:posOffset>
                </wp:positionV>
                <wp:extent cx="3880485" cy="602615"/>
                <wp:effectExtent l="0" t="0" r="5715" b="5080"/>
                <wp:wrapNone/>
                <wp:docPr id="300" name="TextBox 4"/>
                <wp:cNvGraphicFramePr/>
                <a:graphic xmlns:a="http://schemas.openxmlformats.org/drawingml/2006/main">
                  <a:graphicData uri="http://schemas.microsoft.com/office/word/2010/wordprocessingShape">
                    <wps:wsp>
                      <wps:cNvSpPr txBox="1"/>
                      <wps:spPr>
                        <a:xfrm>
                          <a:off x="0" y="0"/>
                          <a:ext cx="3880485" cy="602615"/>
                        </a:xfrm>
                        <a:prstGeom prst="rect">
                          <a:avLst/>
                        </a:prstGeom>
                        <a:solidFill>
                          <a:srgbClr val="0070C0"/>
                        </a:solidFill>
                        <a:ln>
                          <a:noFill/>
                        </a:ln>
                        <a:effectLst/>
                      </wps:spPr>
                      <wps:txbx>
                        <w:txbxContent>
                          <w:p w14:paraId="0537089D" w14:textId="77777777" w:rsidR="00BC48CD" w:rsidRDefault="00BC48CD" w:rsidP="003268EE">
                            <w:pPr>
                              <w:pStyle w:val="NormalWeb"/>
                              <w:spacing w:before="0" w:beforeAutospacing="0" w:after="0" w:afterAutospacing="0"/>
                              <w:jc w:val="center"/>
                            </w:pPr>
                            <w:r>
                              <w:rPr>
                                <w:rFonts w:ascii="Arial" w:hAnsi="Arial" w:cs="+mn-cs"/>
                                <w:b/>
                                <w:bCs/>
                                <w:color w:val="FFFFFF"/>
                                <w:kern w:val="24"/>
                                <w:sz w:val="30"/>
                                <w:szCs w:val="30"/>
                              </w:rPr>
                              <w:t>There is a concern about a learner’s mental health</w:t>
                            </w:r>
                          </w:p>
                        </w:txbxContent>
                      </wps:txbx>
                      <wps:bodyPr wrap="square" lIns="128016" tIns="64008" rIns="128016" bIns="64008" rtlCol="0">
                        <a:spAutoFit/>
                      </wps:bodyPr>
                    </wps:wsp>
                  </a:graphicData>
                </a:graphic>
              </wp:anchor>
            </w:drawing>
          </mc:Choice>
          <mc:Fallback>
            <w:pict>
              <v:shape w14:anchorId="23EAE07E" id="TextBox 4" o:spid="_x0000_s1072" type="#_x0000_t202" style="position:absolute;margin-left:36.95pt;margin-top:103.8pt;width:305.55pt;height:47.45pt;z-index:2516583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" fillcolor="#0070c0" stroked="f">
                <v:textbox style="mso-fit-shape-to-text:t" inset="10.08pt,5.04pt,10.08pt,5.04pt">
                  <w:txbxContent>
                    <w:p w14:paraId="0537089D" w14:textId="77777777" w:rsidR="00BC48CD" w:rsidRDefault="00BC48CD" w:rsidP="003268EE">
                      <w:pPr>
                        <w:pStyle w:val="NormalWeb"/>
                        <w:spacing w:before="0" w:beforeAutospacing="0" w:after="0" w:afterAutospacing="0"/>
                        <w:jc w:val="center"/>
                      </w:pPr>
                      <w:r>
                        <w:rPr>
                          <w:rFonts w:ascii="Arial" w:hAnsi="Arial" w:cs="+mn-cs"/>
                          <w:b/>
                          <w:bCs/>
                          <w:color w:val="FFFFFF"/>
                          <w:kern w:val="24"/>
                          <w:sz w:val="30"/>
                          <w:szCs w:val="30"/>
                        </w:rPr>
                        <w:t>There is a concern about a learner’s mental health</w:t>
                      </w:r>
                    </w:p>
                  </w:txbxContent>
                </v:textbox>
              </v:shape>
            </w:pict>
          </mc:Fallback>
        </mc:AlternateContent>
      </w:r>
      <w:r w:rsidRPr="001410E8">
        <w:rPr>
          <w:noProof/>
          <w:lang w:eastAsia="en-GB"/>
        </w:rPr>
        <mc:AlternateContent>
          <mc:Choice Requires="wps">
            <w:drawing>
              <wp:anchor distT="0" distB="0" distL="114300" distR="114300" simplePos="0" relativeHeight="251658298" behindDoc="0" locked="0" layoutInCell="1" allowOverlap="1" wp14:anchorId="60817978" wp14:editId="621DCEBD">
                <wp:simplePos x="0" y="0"/>
                <wp:positionH relativeFrom="column">
                  <wp:posOffset>6692265</wp:posOffset>
                </wp:positionH>
                <wp:positionV relativeFrom="paragraph">
                  <wp:posOffset>2087880</wp:posOffset>
                </wp:positionV>
                <wp:extent cx="0" cy="568325"/>
                <wp:effectExtent l="76200" t="0" r="57150" b="60325"/>
                <wp:wrapNone/>
                <wp:docPr id="301" name="Straight Arrow Connector 53"/>
                <wp:cNvGraphicFramePr/>
                <a:graphic xmlns:a="http://schemas.openxmlformats.org/drawingml/2006/main">
                  <a:graphicData uri="http://schemas.microsoft.com/office/word/2010/wordprocessingShape">
                    <wps:wsp>
                      <wps:cNvCnPr/>
                      <wps:spPr>
                        <a:xfrm>
                          <a:off x="0" y="0"/>
                          <a:ext cx="0" cy="568325"/>
                        </a:xfrm>
                        <a:prstGeom prst="straightConnector1">
                          <a:avLst/>
                        </a:prstGeom>
                        <a:noFill/>
                        <a:ln w="19050" cap="flat" cmpd="sng" algn="ctr">
                          <a:solidFill>
                            <a:srgbClr val="4F81BD">
                              <a:shade val="95000"/>
                              <a:satMod val="105000"/>
                            </a:srgbClr>
                          </a:solidFill>
                          <a:prstDash val="solid"/>
                          <a:tailEnd type="arrow" w="sm" len="sm"/>
                        </a:ln>
                        <a:effectLst/>
                      </wps:spPr>
                      <wps:bodyPr/>
                    </wps:wsp>
                  </a:graphicData>
                </a:graphic>
              </wp:anchor>
            </w:drawing>
          </mc:Choice>
          <mc:Fallback xmlns:w16cei="http://schemas.microsoft.com/office/word/2026/wordml/cei">
            <w:pict>
              <v:shape w14:anchorId="7634DA79" id="Straight Arrow Connector 53" o:spid="_x0000_s1026" type="#_x0000_t32" style="position:absolute;margin-left:526.95pt;margin-top:164.4pt;width:0;height:44.75pt;z-index:25165829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" strokecolor="#4a7ebb" strokeweight="1.5pt">
                <v:stroke endarrow="open" endarrowwidth="narrow" endarrowlength="short"/>
              </v:shape>
            </w:pict>
          </mc:Fallback>
        </mc:AlternateContent>
      </w:r>
      <w:r w:rsidRPr="001410E8">
        <w:rPr>
          <w:noProof/>
          <w:lang w:eastAsia="en-GB"/>
        </w:rPr>
        <mc:AlternateContent>
          <mc:Choice Requires="wps">
            <w:drawing>
              <wp:anchor distT="0" distB="0" distL="114300" distR="114300" simplePos="0" relativeHeight="251658297" behindDoc="0" locked="0" layoutInCell="1" allowOverlap="1" wp14:anchorId="2C911E99" wp14:editId="564FA9AC">
                <wp:simplePos x="0" y="0"/>
                <wp:positionH relativeFrom="column">
                  <wp:posOffset>6692265</wp:posOffset>
                </wp:positionH>
                <wp:positionV relativeFrom="paragraph">
                  <wp:posOffset>2952115</wp:posOffset>
                </wp:positionV>
                <wp:extent cx="0" cy="568325"/>
                <wp:effectExtent l="76200" t="0" r="57150" b="60325"/>
                <wp:wrapNone/>
                <wp:docPr id="302" name="Straight Arrow Connector 57"/>
                <wp:cNvGraphicFramePr/>
                <a:graphic xmlns:a="http://schemas.openxmlformats.org/drawingml/2006/main">
                  <a:graphicData uri="http://schemas.microsoft.com/office/word/2010/wordprocessingShape">
                    <wps:wsp>
                      <wps:cNvCnPr/>
                      <wps:spPr>
                        <a:xfrm>
                          <a:off x="0" y="0"/>
                          <a:ext cx="0" cy="568325"/>
                        </a:xfrm>
                        <a:prstGeom prst="straightConnector1">
                          <a:avLst/>
                        </a:prstGeom>
                        <a:noFill/>
                        <a:ln w="19050" cap="flat" cmpd="sng" algn="ctr">
                          <a:solidFill>
                            <a:srgbClr val="4F81BD">
                              <a:shade val="95000"/>
                              <a:satMod val="105000"/>
                            </a:srgbClr>
                          </a:solidFill>
                          <a:prstDash val="solid"/>
                          <a:tailEnd type="arrow" w="sm" len="sm"/>
                        </a:ln>
                        <a:effectLst/>
                      </wps:spPr>
                      <wps:bodyPr/>
                    </wps:wsp>
                  </a:graphicData>
                </a:graphic>
              </wp:anchor>
            </w:drawing>
          </mc:Choice>
          <mc:Fallback xmlns:w16cei="http://schemas.microsoft.com/office/word/2026/wordml/cei">
            <w:pict>
              <v:shape w14:anchorId="306F7C9C" id="Straight Arrow Connector 57" o:spid="_x0000_s1026" type="#_x0000_t32" style="position:absolute;margin-left:526.95pt;margin-top:232.45pt;width:0;height:44.75pt;z-index:25165829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" strokecolor="#4a7ebb" strokeweight="1.5pt">
                <v:stroke endarrow="open" endarrowwidth="narrow" endarrowlength="short"/>
              </v:shape>
            </w:pict>
          </mc:Fallback>
        </mc:AlternateContent>
      </w:r>
      <w:r w:rsidRPr="001410E8">
        <w:rPr>
          <w:noProof/>
          <w:lang w:eastAsia="en-GB"/>
        </w:rPr>
        <mc:AlternateContent>
          <mc:Choice Requires="wps">
            <w:drawing>
              <wp:anchor distT="0" distB="0" distL="114300" distR="114300" simplePos="0" relativeHeight="251658296" behindDoc="0" locked="0" layoutInCell="1" allowOverlap="1" wp14:anchorId="492D205F" wp14:editId="633FC423">
                <wp:simplePos x="0" y="0"/>
                <wp:positionH relativeFrom="column">
                  <wp:posOffset>2630805</wp:posOffset>
                </wp:positionH>
                <wp:positionV relativeFrom="paragraph">
                  <wp:posOffset>5036820</wp:posOffset>
                </wp:positionV>
                <wp:extent cx="0" cy="568325"/>
                <wp:effectExtent l="76200" t="0" r="57150" b="60325"/>
                <wp:wrapNone/>
                <wp:docPr id="75" name="Straight Arrow Connector 74"/>
                <wp:cNvGraphicFramePr/>
                <a:graphic xmlns:a="http://schemas.openxmlformats.org/drawingml/2006/main">
                  <a:graphicData uri="http://schemas.microsoft.com/office/word/2010/wordprocessingShape">
                    <wps:wsp>
                      <wps:cNvCnPr/>
                      <wps:spPr>
                        <a:xfrm>
                          <a:off x="0" y="0"/>
                          <a:ext cx="0" cy="568325"/>
                        </a:xfrm>
                        <a:prstGeom prst="straightConnector1">
                          <a:avLst/>
                        </a:prstGeom>
                        <a:noFill/>
                        <a:ln w="19050" cap="flat" cmpd="sng" algn="ctr">
                          <a:solidFill>
                            <a:srgbClr val="4F81BD">
                              <a:shade val="95000"/>
                              <a:satMod val="105000"/>
                            </a:srgbClr>
                          </a:solidFill>
                          <a:prstDash val="solid"/>
                          <a:tailEnd type="arrow" w="sm" len="sm"/>
                        </a:ln>
                        <a:effectLst/>
                      </wps:spPr>
                      <wps:bodyPr/>
                    </wps:wsp>
                  </a:graphicData>
                </a:graphic>
              </wp:anchor>
            </w:drawing>
          </mc:Choice>
          <mc:Fallback xmlns:w16cei="http://schemas.microsoft.com/office/word/2026/wordml/cei">
            <w:pict>
              <v:shape w14:anchorId="4A1DE4E3" id="Straight Arrow Connector 74" o:spid="_x0000_s1026" type="#_x0000_t32" style="position:absolute;margin-left:207.15pt;margin-top:396.6pt;width:0;height:44.75pt;z-index:251658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" strokecolor="#4a7ebb" strokeweight="1.5pt">
                <v:stroke endarrow="open" endarrowwidth="narrow" endarrowlength="short"/>
              </v:shape>
            </w:pict>
          </mc:Fallback>
        </mc:AlternateContent>
      </w:r>
      <w:r w:rsidRPr="001410E8">
        <w:rPr>
          <w:noProof/>
          <w:lang w:eastAsia="en-GB"/>
        </w:rPr>
        <mc:AlternateContent>
          <mc:Choice Requires="wps">
            <w:drawing>
              <wp:anchor distT="0" distB="0" distL="114300" distR="114300" simplePos="0" relativeHeight="251658295" behindDoc="0" locked="0" layoutInCell="1" allowOverlap="1" wp14:anchorId="20545493" wp14:editId="5E3D476B">
                <wp:simplePos x="0" y="0"/>
                <wp:positionH relativeFrom="column">
                  <wp:posOffset>7777480</wp:posOffset>
                </wp:positionH>
                <wp:positionV relativeFrom="paragraph">
                  <wp:posOffset>4332605</wp:posOffset>
                </wp:positionV>
                <wp:extent cx="0" cy="502920"/>
                <wp:effectExtent l="0" t="0" r="19050" b="11430"/>
                <wp:wrapNone/>
                <wp:docPr id="83" name="Straight Connector 82"/>
                <wp:cNvGraphicFramePr/>
                <a:graphic xmlns:a="http://schemas.openxmlformats.org/drawingml/2006/main">
                  <a:graphicData uri="http://schemas.microsoft.com/office/word/2010/wordprocessingShape">
                    <wps:wsp>
                      <wps:cNvCnPr/>
                      <wps:spPr>
                        <a:xfrm flipV="1">
                          <a:off x="0" y="0"/>
                          <a:ext cx="0" cy="50292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xmlns:w16cei="http://schemas.microsoft.com/office/word/2026/wordml/cei">
            <w:pict>
              <v:line w14:anchorId="7FC4C2BD" id="Straight Connector 82" o:spid="_x0000_s1026" style="position:absolute;flip:y;z-index:251658295;visibility:visible;mso-wrap-style:square;mso-wrap-distance-left:9pt;mso-wrap-distance-top:0;mso-wrap-distance-right:9pt;mso-wrap-distance-bottom:0;mso-position-horizontal:absolute;mso-position-horizontal-relative:text;mso-position-vertical:absolute;mso-position-vertical-relative:text" from="612.4pt,341.15pt" to="612.4pt,38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" strokecolor="#4a7ebb" strokeweight="1.5pt"/>
            </w:pict>
          </mc:Fallback>
        </mc:AlternateContent>
      </w:r>
      <w:r w:rsidRPr="001410E8">
        <w:rPr>
          <w:noProof/>
          <w:lang w:eastAsia="en-GB"/>
        </w:rPr>
        <mc:AlternateContent>
          <mc:Choice Requires="wps">
            <w:drawing>
              <wp:anchor distT="0" distB="0" distL="114300" distR="114300" simplePos="0" relativeHeight="251658294" behindDoc="0" locked="0" layoutInCell="1" allowOverlap="1" wp14:anchorId="6FE9C0AA" wp14:editId="75913011">
                <wp:simplePos x="0" y="0"/>
                <wp:positionH relativeFrom="column">
                  <wp:posOffset>5451475</wp:posOffset>
                </wp:positionH>
                <wp:positionV relativeFrom="paragraph">
                  <wp:posOffset>4329430</wp:posOffset>
                </wp:positionV>
                <wp:extent cx="0" cy="502920"/>
                <wp:effectExtent l="0" t="0" r="19050" b="11430"/>
                <wp:wrapNone/>
                <wp:docPr id="81" name="Straight Connector 80"/>
                <wp:cNvGraphicFramePr/>
                <a:graphic xmlns:a="http://schemas.openxmlformats.org/drawingml/2006/main">
                  <a:graphicData uri="http://schemas.microsoft.com/office/word/2010/wordprocessingShape">
                    <wps:wsp>
                      <wps:cNvCnPr/>
                      <wps:spPr>
                        <a:xfrm flipV="1">
                          <a:off x="0" y="0"/>
                          <a:ext cx="0" cy="50292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xmlns:w16cei="http://schemas.microsoft.com/office/word/2026/wordml/cei">
            <w:pict>
              <v:line w14:anchorId="70A5CC6A" id="Straight Connector 80" o:spid="_x0000_s1026" style="position:absolute;flip:y;z-index:251658294;visibility:visible;mso-wrap-style:square;mso-wrap-distance-left:9pt;mso-wrap-distance-top:0;mso-wrap-distance-right:9pt;mso-wrap-distance-bottom:0;mso-position-horizontal:absolute;mso-position-horizontal-relative:text;mso-position-vertical:absolute;mso-position-vertical-relative:text" from="429.25pt,340.9pt" to="429.25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" strokecolor="#4a7ebb" strokeweight="1.5pt"/>
            </w:pict>
          </mc:Fallback>
        </mc:AlternateContent>
      </w:r>
      <w:r w:rsidRPr="001410E8">
        <w:rPr>
          <w:noProof/>
          <w:lang w:eastAsia="en-GB"/>
        </w:rPr>
        <mc:AlternateContent>
          <mc:Choice Requires="wps">
            <w:drawing>
              <wp:anchor distT="0" distB="0" distL="114300" distR="114300" simplePos="0" relativeHeight="251658293" behindDoc="0" locked="0" layoutInCell="1" allowOverlap="1" wp14:anchorId="5DEDF52F" wp14:editId="0CE3F367">
                <wp:simplePos x="0" y="0"/>
                <wp:positionH relativeFrom="column">
                  <wp:posOffset>4248785</wp:posOffset>
                </wp:positionH>
                <wp:positionV relativeFrom="paragraph">
                  <wp:posOffset>1619885</wp:posOffset>
                </wp:positionV>
                <wp:extent cx="604520" cy="0"/>
                <wp:effectExtent l="0" t="0" r="24130" b="19050"/>
                <wp:wrapNone/>
                <wp:docPr id="84" name="Straight Connector 83"/>
                <wp:cNvGraphicFramePr/>
                <a:graphic xmlns:a="http://schemas.openxmlformats.org/drawingml/2006/main">
                  <a:graphicData uri="http://schemas.microsoft.com/office/word/2010/wordprocessingShape">
                    <wps:wsp>
                      <wps:cNvCnPr/>
                      <wps:spPr>
                        <a:xfrm flipH="1" flipV="1">
                          <a:off x="0" y="0"/>
                          <a:ext cx="604520" cy="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xmlns:w16cei="http://schemas.microsoft.com/office/word/2026/wordml/cei">
            <w:pict>
              <v:line w14:anchorId="17E72AAA" id="Straight Connector 83" o:spid="_x0000_s1026" style="position:absolute;flip:x y;z-index:251658293;visibility:visible;mso-wrap-style:square;mso-wrap-distance-left:9pt;mso-wrap-distance-top:0;mso-wrap-distance-right:9pt;mso-wrap-distance-bottom:0;mso-position-horizontal:absolute;mso-position-horizontal-relative:text;mso-position-vertical:absolute;mso-position-vertical-relative:text" from="334.55pt,127.55pt" to="382.15pt,1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" strokecolor="#4a7ebb" strokeweight="1.5pt"/>
            </w:pict>
          </mc:Fallback>
        </mc:AlternateContent>
      </w:r>
      <w:r w:rsidRPr="001410E8">
        <w:rPr>
          <w:noProof/>
          <w:lang w:eastAsia="en-GB"/>
        </w:rPr>
        <mc:AlternateContent>
          <mc:Choice Requires="wps">
            <w:drawing>
              <wp:anchor distT="0" distB="0" distL="114300" distR="114300" simplePos="0" relativeHeight="251658292" behindDoc="0" locked="0" layoutInCell="1" allowOverlap="1" wp14:anchorId="1FFD7C67" wp14:editId="5A9A47EB">
                <wp:simplePos x="0" y="0"/>
                <wp:positionH relativeFrom="column">
                  <wp:posOffset>5457190</wp:posOffset>
                </wp:positionH>
                <wp:positionV relativeFrom="paragraph">
                  <wp:posOffset>6309360</wp:posOffset>
                </wp:positionV>
                <wp:extent cx="0" cy="1496060"/>
                <wp:effectExtent l="0" t="0" r="19050" b="27940"/>
                <wp:wrapNone/>
                <wp:docPr id="90" name="Straight Connector 89"/>
                <wp:cNvGraphicFramePr/>
                <a:graphic xmlns:a="http://schemas.openxmlformats.org/drawingml/2006/main">
                  <a:graphicData uri="http://schemas.microsoft.com/office/word/2010/wordprocessingShape">
                    <wps:wsp>
                      <wps:cNvCnPr/>
                      <wps:spPr>
                        <a:xfrm>
                          <a:off x="0" y="0"/>
                          <a:ext cx="0" cy="149606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xmlns:w16cei="http://schemas.microsoft.com/office/word/2026/wordml/cei">
            <w:pict>
              <v:line w14:anchorId="0935CEE8" id="Straight Connector 89" o:spid="_x0000_s1026" style="position:absolute;z-index:251658292;visibility:visible;mso-wrap-style:square;mso-wrap-distance-left:9pt;mso-wrap-distance-top:0;mso-wrap-distance-right:9pt;mso-wrap-distance-bottom:0;mso-position-horizontal:absolute;mso-position-horizontal-relative:text;mso-position-vertical:absolute;mso-position-vertical-relative:text" from="429.7pt,496.8pt" to="429.7pt,6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" strokecolor="#4a7ebb" strokeweight="1.5pt"/>
            </w:pict>
          </mc:Fallback>
        </mc:AlternateContent>
      </w:r>
      <w:r w:rsidRPr="001410E8">
        <w:rPr>
          <w:noProof/>
          <w:lang w:eastAsia="en-GB"/>
        </w:rPr>
        <mc:AlternateContent>
          <mc:Choice Requires="wps">
            <w:drawing>
              <wp:anchor distT="0" distB="0" distL="114300" distR="114300" simplePos="0" relativeHeight="251658291" behindDoc="0" locked="0" layoutInCell="1" allowOverlap="1" wp14:anchorId="6BC5EDAB" wp14:editId="233B9728">
                <wp:simplePos x="0" y="0"/>
                <wp:positionH relativeFrom="column">
                  <wp:posOffset>4816475</wp:posOffset>
                </wp:positionH>
                <wp:positionV relativeFrom="paragraph">
                  <wp:posOffset>7806055</wp:posOffset>
                </wp:positionV>
                <wp:extent cx="641985" cy="0"/>
                <wp:effectExtent l="0" t="0" r="24765" b="19050"/>
                <wp:wrapNone/>
                <wp:docPr id="94" name="Straight Connector 93"/>
                <wp:cNvGraphicFramePr/>
                <a:graphic xmlns:a="http://schemas.openxmlformats.org/drawingml/2006/main">
                  <a:graphicData uri="http://schemas.microsoft.com/office/word/2010/wordprocessingShape">
                    <wps:wsp>
                      <wps:cNvCnPr/>
                      <wps:spPr>
                        <a:xfrm>
                          <a:off x="0" y="0"/>
                          <a:ext cx="641985" cy="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xmlns:w16cei="http://schemas.microsoft.com/office/word/2026/wordml/cei">
            <w:pict>
              <v:line w14:anchorId="5CD109AF" id="Straight Connector 93" o:spid="_x0000_s1026" style="position:absolute;z-index:251658291;visibility:visible;mso-wrap-style:square;mso-wrap-distance-left:9pt;mso-wrap-distance-top:0;mso-wrap-distance-right:9pt;mso-wrap-distance-bottom:0;mso-position-horizontal:absolute;mso-position-horizontal-relative:text;mso-position-vertical:absolute;mso-position-vertical-relative:text" from="379.25pt,614.65pt" to="429.8pt,6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" strokecolor="#4a7ebb" strokeweight="1.5pt"/>
            </w:pict>
          </mc:Fallback>
        </mc:AlternateContent>
      </w:r>
      <w:r w:rsidRPr="001410E8">
        <w:rPr>
          <w:noProof/>
          <w:lang w:eastAsia="en-GB"/>
        </w:rPr>
        <mc:AlternateContent>
          <mc:Choice Requires="wps">
            <w:drawing>
              <wp:anchor distT="0" distB="0" distL="114300" distR="114300" simplePos="0" relativeHeight="251658290" behindDoc="0" locked="0" layoutInCell="1" allowOverlap="1" wp14:anchorId="4022B1DF" wp14:editId="0E0E97C6">
                <wp:simplePos x="0" y="0"/>
                <wp:positionH relativeFrom="column">
                  <wp:posOffset>4816475</wp:posOffset>
                </wp:positionH>
                <wp:positionV relativeFrom="paragraph">
                  <wp:posOffset>6956425</wp:posOffset>
                </wp:positionV>
                <wp:extent cx="641985" cy="0"/>
                <wp:effectExtent l="0" t="0" r="24765" b="19050"/>
                <wp:wrapNone/>
                <wp:docPr id="93" name="Straight Connector 92"/>
                <wp:cNvGraphicFramePr/>
                <a:graphic xmlns:a="http://schemas.openxmlformats.org/drawingml/2006/main">
                  <a:graphicData uri="http://schemas.microsoft.com/office/word/2010/wordprocessingShape">
                    <wps:wsp>
                      <wps:cNvCnPr/>
                      <wps:spPr>
                        <a:xfrm>
                          <a:off x="0" y="0"/>
                          <a:ext cx="641985" cy="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xmlns:w16cei="http://schemas.microsoft.com/office/word/2026/wordml/cei">
            <w:pict>
              <v:line w14:anchorId="6BC337B6" id="Straight Connector 92" o:spid="_x0000_s1026" style="position:absolute;z-index:251658290;visibility:visible;mso-wrap-style:square;mso-wrap-distance-left:9pt;mso-wrap-distance-top:0;mso-wrap-distance-right:9pt;mso-wrap-distance-bottom:0;mso-position-horizontal:absolute;mso-position-horizontal-relative:text;mso-position-vertical:absolute;mso-position-vertical-relative:text" from="379.25pt,547.75pt" to="429.8pt,5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" strokecolor="#4a7ebb" strokeweight="1.5pt"/>
            </w:pict>
          </mc:Fallback>
        </mc:AlternateContent>
      </w:r>
      <w:r w:rsidRPr="001410E8">
        <w:rPr>
          <w:noProof/>
          <w:lang w:eastAsia="en-GB"/>
        </w:rPr>
        <mc:AlternateContent>
          <mc:Choice Requires="wps">
            <w:drawing>
              <wp:anchor distT="0" distB="0" distL="114300" distR="114300" simplePos="0" relativeHeight="251658289" behindDoc="0" locked="0" layoutInCell="1" allowOverlap="1" wp14:anchorId="60E13FA6" wp14:editId="3C53B067">
                <wp:simplePos x="0" y="0"/>
                <wp:positionH relativeFrom="column">
                  <wp:posOffset>4816475</wp:posOffset>
                </wp:positionH>
                <wp:positionV relativeFrom="paragraph">
                  <wp:posOffset>6317615</wp:posOffset>
                </wp:positionV>
                <wp:extent cx="641985" cy="0"/>
                <wp:effectExtent l="0" t="0" r="24765" b="19050"/>
                <wp:wrapNone/>
                <wp:docPr id="92" name="Straight Connector 91"/>
                <wp:cNvGraphicFramePr/>
                <a:graphic xmlns:a="http://schemas.openxmlformats.org/drawingml/2006/main">
                  <a:graphicData uri="http://schemas.microsoft.com/office/word/2010/wordprocessingShape">
                    <wps:wsp>
                      <wps:cNvCnPr/>
                      <wps:spPr>
                        <a:xfrm>
                          <a:off x="0" y="0"/>
                          <a:ext cx="641985" cy="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xmlns:w16cei="http://schemas.microsoft.com/office/word/2026/wordml/cei">
            <w:pict>
              <v:line w14:anchorId="3E7E4C8B" id="Straight Connector 91" o:spid="_x0000_s1026" style="position:absolute;z-index:251658289;visibility:visible;mso-wrap-style:square;mso-wrap-distance-left:9pt;mso-wrap-distance-top:0;mso-wrap-distance-right:9pt;mso-wrap-distance-bottom:0;mso-position-horizontal:absolute;mso-position-horizontal-relative:text;mso-position-vertical:absolute;mso-position-vertical-relative:text" from="379.25pt,497.45pt" to="429.8pt,49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" strokecolor="#4a7ebb" strokeweight="1.5pt"/>
            </w:pict>
          </mc:Fallback>
        </mc:AlternateContent>
      </w:r>
      <w:r w:rsidRPr="001410E8">
        <w:rPr>
          <w:noProof/>
          <w:lang w:eastAsia="en-GB"/>
        </w:rPr>
        <mc:AlternateContent>
          <mc:Choice Requires="wps">
            <w:drawing>
              <wp:anchor distT="0" distB="0" distL="114300" distR="114300" simplePos="0" relativeHeight="251658288" behindDoc="0" locked="0" layoutInCell="1" allowOverlap="1" wp14:anchorId="71A324E0" wp14:editId="1ACA8DD4">
                <wp:simplePos x="0" y="0"/>
                <wp:positionH relativeFrom="column">
                  <wp:posOffset>8482965</wp:posOffset>
                </wp:positionH>
                <wp:positionV relativeFrom="paragraph">
                  <wp:posOffset>1619885</wp:posOffset>
                </wp:positionV>
                <wp:extent cx="604520" cy="0"/>
                <wp:effectExtent l="0" t="0" r="24130" b="19050"/>
                <wp:wrapNone/>
                <wp:docPr id="86" name="Straight Connector 85"/>
                <wp:cNvGraphicFramePr/>
                <a:graphic xmlns:a="http://schemas.openxmlformats.org/drawingml/2006/main">
                  <a:graphicData uri="http://schemas.microsoft.com/office/word/2010/wordprocessingShape">
                    <wps:wsp>
                      <wps:cNvCnPr/>
                      <wps:spPr>
                        <a:xfrm flipH="1" flipV="1">
                          <a:off x="0" y="0"/>
                          <a:ext cx="604520" cy="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xmlns:w16cei="http://schemas.microsoft.com/office/word/2026/wordml/cei">
            <w:pict>
              <v:line w14:anchorId="3EDE32CF" id="Straight Connector 85" o:spid="_x0000_s1026" style="position:absolute;flip:x y;z-index:251658288;visibility:visible;mso-wrap-style:square;mso-wrap-distance-left:9pt;mso-wrap-distance-top:0;mso-wrap-distance-right:9pt;mso-wrap-distance-bottom:0;mso-position-horizontal:absolute;mso-position-horizontal-relative:text;mso-position-vertical:absolute;mso-position-vertical-relative:text" from="667.95pt,127.55pt" to="715.55pt,1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" strokecolor="#4a7ebb" strokeweight="1.5pt"/>
            </w:pict>
          </mc:Fallback>
        </mc:AlternateContent>
      </w:r>
      <w:r w:rsidRPr="001410E8">
        <w:rPr>
          <w:noProof/>
          <w:lang w:eastAsia="en-GB"/>
        </w:rPr>
        <mc:AlternateContent>
          <mc:Choice Requires="wps">
            <w:drawing>
              <wp:anchor distT="0" distB="0" distL="114300" distR="114300" simplePos="0" relativeHeight="251658287" behindDoc="0" locked="0" layoutInCell="1" allowOverlap="1" wp14:anchorId="67AFB995" wp14:editId="5B6F727A">
                <wp:simplePos x="0" y="0"/>
                <wp:positionH relativeFrom="column">
                  <wp:posOffset>7273290</wp:posOffset>
                </wp:positionH>
                <wp:positionV relativeFrom="paragraph">
                  <wp:posOffset>5767070</wp:posOffset>
                </wp:positionV>
                <wp:extent cx="906780" cy="3810"/>
                <wp:effectExtent l="0" t="0" r="26670" b="34290"/>
                <wp:wrapNone/>
                <wp:docPr id="98" name="Straight Connector 97"/>
                <wp:cNvGraphicFramePr/>
                <a:graphic xmlns:a="http://schemas.openxmlformats.org/drawingml/2006/main">
                  <a:graphicData uri="http://schemas.microsoft.com/office/word/2010/wordprocessingShape">
                    <wps:wsp>
                      <wps:cNvCnPr/>
                      <wps:spPr>
                        <a:xfrm flipV="1">
                          <a:off x="0" y="0"/>
                          <a:ext cx="906780" cy="381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xmlns:w16cei="http://schemas.microsoft.com/office/word/2026/wordml/cei">
            <w:pict>
              <v:line w14:anchorId="7AC780B5" id="Straight Connector 97" o:spid="_x0000_s1026" style="position:absolute;flip:y;z-index:251658287;visibility:visible;mso-wrap-style:square;mso-wrap-distance-left:9pt;mso-wrap-distance-top:0;mso-wrap-distance-right:9pt;mso-wrap-distance-bottom:0;mso-position-horizontal:absolute;mso-position-horizontal-relative:text;mso-position-vertical:absolute;mso-position-vertical-relative:text" from="572.7pt,454.1pt" to="644.1pt,4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" strokecolor="#4a7ebb" strokeweight="1.5pt"/>
            </w:pict>
          </mc:Fallback>
        </mc:AlternateContent>
      </w:r>
      <w:r w:rsidRPr="001410E8">
        <w:rPr>
          <w:noProof/>
          <w:lang w:eastAsia="en-GB"/>
        </w:rPr>
        <mc:AlternateContent>
          <mc:Choice Requires="wps">
            <w:drawing>
              <wp:anchor distT="0" distB="0" distL="114300" distR="114300" simplePos="0" relativeHeight="251658285" behindDoc="0" locked="0" layoutInCell="1" allowOverlap="1" wp14:anchorId="5D879AFE" wp14:editId="3651F8F6">
                <wp:simplePos x="0" y="0"/>
                <wp:positionH relativeFrom="column">
                  <wp:posOffset>7727315</wp:posOffset>
                </wp:positionH>
                <wp:positionV relativeFrom="paragraph">
                  <wp:posOffset>6964680</wp:posOffset>
                </wp:positionV>
                <wp:extent cx="641985" cy="0"/>
                <wp:effectExtent l="0" t="0" r="24765" b="19050"/>
                <wp:wrapNone/>
                <wp:docPr id="303" name="Straight Connector 59"/>
                <wp:cNvGraphicFramePr/>
                <a:graphic xmlns:a="http://schemas.openxmlformats.org/drawingml/2006/main">
                  <a:graphicData uri="http://schemas.microsoft.com/office/word/2010/wordprocessingShape">
                    <wps:wsp>
                      <wps:cNvCnPr/>
                      <wps:spPr>
                        <a:xfrm>
                          <a:off x="0" y="0"/>
                          <a:ext cx="641985" cy="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xmlns:w16cei="http://schemas.microsoft.com/office/word/2026/wordml/cei">
            <w:pict>
              <v:line w14:anchorId="10F6E07D" id="Straight Connector 59" o:spid="_x0000_s1026" style="position:absolute;z-index:251658285;visibility:visible;mso-wrap-style:square;mso-wrap-distance-left:9pt;mso-wrap-distance-top:0;mso-wrap-distance-right:9pt;mso-wrap-distance-bottom:0;mso-position-horizontal:absolute;mso-position-horizontal-relative:text;mso-position-vertical:absolute;mso-position-vertical-relative:text" from="608.45pt,548.4pt" to="659pt,5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" strokecolor="#4a7ebb" strokeweight="1.5pt"/>
            </w:pict>
          </mc:Fallback>
        </mc:AlternateContent>
      </w:r>
      <w:r w:rsidRPr="001410E8">
        <w:rPr>
          <w:noProof/>
          <w:lang w:eastAsia="en-GB"/>
        </w:rPr>
        <mc:AlternateContent>
          <mc:Choice Requires="wps">
            <w:drawing>
              <wp:anchor distT="0" distB="0" distL="114300" distR="114300" simplePos="0" relativeHeight="251658284" behindDoc="0" locked="0" layoutInCell="1" allowOverlap="1" wp14:anchorId="01C8C46C" wp14:editId="0E24088D">
                <wp:simplePos x="0" y="0"/>
                <wp:positionH relativeFrom="column">
                  <wp:posOffset>7757795</wp:posOffset>
                </wp:positionH>
                <wp:positionV relativeFrom="paragraph">
                  <wp:posOffset>6321425</wp:posOffset>
                </wp:positionV>
                <wp:extent cx="641985" cy="0"/>
                <wp:effectExtent l="0" t="0" r="24765" b="19050"/>
                <wp:wrapNone/>
                <wp:docPr id="304" name="Straight Connector 60"/>
                <wp:cNvGraphicFramePr/>
                <a:graphic xmlns:a="http://schemas.openxmlformats.org/drawingml/2006/main">
                  <a:graphicData uri="http://schemas.microsoft.com/office/word/2010/wordprocessingShape">
                    <wps:wsp>
                      <wps:cNvCnPr/>
                      <wps:spPr>
                        <a:xfrm>
                          <a:off x="0" y="0"/>
                          <a:ext cx="641985" cy="0"/>
                        </a:xfrm>
                        <a:prstGeom prst="line">
                          <a:avLst/>
                        </a:prstGeom>
                        <a:noFill/>
                        <a:ln w="19050" cap="flat" cmpd="sng" algn="ctr">
                          <a:solidFill>
                            <a:srgbClr val="4F81BD">
                              <a:shade val="95000"/>
                              <a:satMod val="105000"/>
                            </a:srgbClr>
                          </a:solidFill>
                          <a:prstDash val="solid"/>
                        </a:ln>
                        <a:effectLst/>
                      </wps:spPr>
                      <wps:bodyPr/>
                    </wps:wsp>
                  </a:graphicData>
                </a:graphic>
              </wp:anchor>
            </w:drawing>
          </mc:Choice>
          <mc:Fallback xmlns:w16cei="http://schemas.microsoft.com/office/word/2026/wordml/cei">
            <w:pict>
              <v:line w14:anchorId="2A9700C6" id="Straight Connector 60" o:spid="_x0000_s1026" style="position:absolute;z-index:251658284;visibility:visible;mso-wrap-style:square;mso-wrap-distance-left:9pt;mso-wrap-distance-top:0;mso-wrap-distance-right:9pt;mso-wrap-distance-bottom:0;mso-position-horizontal:absolute;mso-position-horizontal-relative:text;mso-position-vertical:absolute;mso-position-vertical-relative:text" from="610.85pt,497.75pt" to="661.4pt,49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" strokecolor="#4a7ebb" strokeweight="1.5pt"/>
            </w:pict>
          </mc:Fallback>
        </mc:AlternateContent>
      </w:r>
    </w:p>
    <w:p w14:paraId="4A433476" w14:textId="77777777" w:rsidR="00AE4EFD" w:rsidRPr="001410E8" w:rsidRDefault="00AE4EFD" w:rsidP="00302203">
      <w:pPr>
        <w:rPr>
          <w:rFonts w:ascii="Arial" w:hAnsi="Arial" w:cs="Arial"/>
          <w:b/>
          <w:sz w:val="24"/>
          <w:szCs w:val="24"/>
          <w:lang w:val="en"/>
        </w:rPr>
        <w:sectPr w:rsidR="00AE4EFD" w:rsidRPr="001410E8" w:rsidSect="00764C71">
          <w:pgSz w:w="23814" w:h="16839" w:orient="landscape" w:code="8"/>
          <w:pgMar w:top="709" w:right="1440" w:bottom="1440" w:left="1440" w:header="709" w:footer="709" w:gutter="0"/>
          <w:cols w:space="708"/>
          <w:titlePg/>
          <w:docGrid w:linePitch="360"/>
        </w:sectPr>
      </w:pPr>
    </w:p>
    <w:tbl>
      <w:tblPr>
        <w:tblW w:w="10570" w:type="dxa"/>
        <w:tblInd w:w="-80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10570"/>
      </w:tblGrid>
      <w:tr w:rsidR="0030403D" w:rsidRPr="001410E8" w14:paraId="296DEF98" w14:textId="77777777" w:rsidTr="00540A59">
        <w:trPr>
          <w:trHeight w:val="961"/>
        </w:trPr>
        <w:tc>
          <w:tcPr>
            <w:tcW w:w="10570" w:type="dxa"/>
            <w:tcBorders>
              <w:top w:val="nil"/>
              <w:left w:val="nil"/>
              <w:right w:val="nil"/>
            </w:tcBorders>
            <w:shd w:val="clear" w:color="auto" w:fill="FFFFFF"/>
          </w:tcPr>
          <w:p w14:paraId="0F4060A5" w14:textId="77777777" w:rsidR="00416E79" w:rsidRDefault="000D2AE3" w:rsidP="00EA59CF">
            <w:pPr>
              <w:ind w:left="-851" w:firstLine="851"/>
              <w:rPr>
                <w:rFonts w:ascii="Arial Rounded" w:eastAsia="Arial Rounded" w:hAnsi="Arial Rounded" w:cs="Arial Rounded"/>
                <w:b/>
                <w:sz w:val="28"/>
                <w:szCs w:val="28"/>
                <w:lang w:eastAsia="en-GB"/>
              </w:rPr>
            </w:pPr>
            <w:r w:rsidRPr="001410E8">
              <w:rPr>
                <w:rFonts w:ascii="Arial Rounded" w:eastAsia="Arial Rounded" w:hAnsi="Arial Rounded" w:cs="Arial Rounded"/>
                <w:b/>
                <w:noProof/>
                <w:sz w:val="28"/>
                <w:szCs w:val="28"/>
                <w:lang w:eastAsia="en-GB"/>
              </w:rPr>
              <w:lastRenderedPageBreak/>
              <mc:AlternateContent>
                <mc:Choice Requires="wps">
                  <w:drawing>
                    <wp:anchor distT="0" distB="0" distL="114300" distR="114300" simplePos="0" relativeHeight="251658282" behindDoc="0" locked="0" layoutInCell="1" allowOverlap="1" wp14:anchorId="1768CE3D" wp14:editId="0437B6A8">
                      <wp:simplePos x="0" y="0"/>
                      <wp:positionH relativeFrom="column">
                        <wp:posOffset>-103163</wp:posOffset>
                      </wp:positionH>
                      <wp:positionV relativeFrom="paragraph">
                        <wp:posOffset>-300404</wp:posOffset>
                      </wp:positionV>
                      <wp:extent cx="6286500" cy="422031"/>
                      <wp:effectExtent l="0" t="0" r="19050" b="1651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422031"/>
                              </a:xfrm>
                              <a:prstGeom prst="rect">
                                <a:avLst/>
                              </a:prstGeom>
                              <a:solidFill>
                                <a:srgbClr val="FFFFFF"/>
                              </a:solidFill>
                              <a:ln w="9525">
                                <a:solidFill>
                                  <a:srgbClr val="000000"/>
                                </a:solidFill>
                                <a:miter lim="800000"/>
                                <a:headEnd/>
                                <a:tailEnd/>
                              </a:ln>
                            </wps:spPr>
                            <wps:txbx>
                              <w:txbxContent>
                                <w:p w14:paraId="06598BEA" w14:textId="433AEC33" w:rsidR="00BC48CD" w:rsidRDefault="009947E5" w:rsidP="00540A59">
                                  <w:pPr>
                                    <w:pStyle w:val="Heading1"/>
                                    <w:spacing w:before="0"/>
                                  </w:pPr>
                                  <w:bookmarkStart w:id="24" w:name="_Multi-Agency_Contacts_for"/>
                                  <w:bookmarkEnd w:id="24"/>
                                  <w:r>
                                    <w:t xml:space="preserve">Appendix B: </w:t>
                                  </w:r>
                                  <w:r w:rsidR="00BC48CD">
                                    <w:t xml:space="preserve">Multi-Agency Contacts for Safeguarding in Education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68CE3D" id="_x0000_s1073" type="#_x0000_t202" style="position:absolute;left:0;text-align:left;margin-left:-8.1pt;margin-top:-23.65pt;width:495pt;height:33.2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">
                      <v:textbox>
                        <w:txbxContent>
                          <w:p w14:paraId="06598BEA" w14:textId="433AEC33" w:rsidR="00BC48CD" w:rsidRDefault="009947E5" w:rsidP="00540A59">
                            <w:pPr>
                              <w:pStyle w:val="Heading1"/>
                              <w:spacing w:before="0"/>
                            </w:pPr>
                            <w:bookmarkStart w:id="25" w:name="_Multi-Agency_Contacts_for"/>
                            <w:bookmarkEnd w:id="25"/>
                            <w:r>
                              <w:t xml:space="preserve">Appendix B: </w:t>
                            </w:r>
                            <w:r w:rsidR="00BC48CD">
                              <w:t xml:space="preserve">Multi-Agency Contacts for Safeguarding in Education </w:t>
                            </w:r>
                          </w:p>
                        </w:txbxContent>
                      </v:textbox>
                    </v:shape>
                  </w:pict>
                </mc:Fallback>
              </mc:AlternateContent>
            </w:r>
          </w:p>
          <w:p w14:paraId="33C86240" w14:textId="77777777" w:rsidR="0030403D" w:rsidRPr="001410E8" w:rsidRDefault="0030403D" w:rsidP="00EA59CF">
            <w:pPr>
              <w:ind w:left="-851" w:firstLine="851"/>
              <w:rPr>
                <w:rFonts w:ascii="Arial Rounded" w:eastAsia="Arial Rounded" w:hAnsi="Arial Rounded" w:cs="Arial Rounded"/>
                <w:b/>
                <w:sz w:val="28"/>
                <w:szCs w:val="28"/>
                <w:lang w:eastAsia="en-GB"/>
              </w:rPr>
            </w:pPr>
            <w:r w:rsidRPr="001410E8">
              <w:rPr>
                <w:rFonts w:ascii="Arial Rounded" w:eastAsia="Arial Rounded" w:hAnsi="Arial Rounded" w:cs="Arial Rounded"/>
                <w:b/>
                <w:sz w:val="28"/>
                <w:szCs w:val="28"/>
                <w:lang w:eastAsia="en-GB"/>
              </w:rPr>
              <w:t>If you have concerns about a child/young person in Bristol …</w:t>
            </w:r>
          </w:p>
        </w:tc>
      </w:tr>
    </w:tbl>
    <w:p w14:paraId="0E4F2110" w14:textId="68F271CE" w:rsidR="00EA59CF" w:rsidRDefault="00EA59CF" w:rsidP="00EA59CF">
      <w:pPr>
        <w:ind w:left="-851" w:firstLine="851"/>
      </w:pPr>
      <w:r>
        <w:rPr>
          <w:noProof/>
        </w:rPr>
        <w:drawing>
          <wp:anchor distT="0" distB="0" distL="114300" distR="114300" simplePos="0" relativeHeight="251661426" behindDoc="0" locked="0" layoutInCell="1" allowOverlap="1" wp14:anchorId="225AC1ED" wp14:editId="7EB8D0BE">
            <wp:simplePos x="0" y="0"/>
            <wp:positionH relativeFrom="margin">
              <wp:align>center</wp:align>
            </wp:positionH>
            <wp:positionV relativeFrom="paragraph">
              <wp:posOffset>240527</wp:posOffset>
            </wp:positionV>
            <wp:extent cx="6467475" cy="6010275"/>
            <wp:effectExtent l="19050" t="19050" r="28575" b="28575"/>
            <wp:wrapNone/>
            <wp:docPr id="531521423"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467475" cy="601027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4F6193E0" w14:textId="1575F2DB" w:rsidR="00EA59CF" w:rsidRDefault="00EA59CF">
      <w:r>
        <w:br w:type="page"/>
      </w:r>
    </w:p>
    <w:p w14:paraId="7620BC25" w14:textId="0BCCB4B4" w:rsidR="00C77309" w:rsidRPr="00EE77E7" w:rsidRDefault="009D279C" w:rsidP="009D279C">
      <w:pPr>
        <w:pStyle w:val="Heading1"/>
        <w:rPr>
          <w:rFonts w:asciiTheme="minorHAnsi" w:hAnsiTheme="minorHAnsi"/>
          <w:color w:val="auto"/>
          <w:sz w:val="32"/>
          <w:szCs w:val="32"/>
        </w:rPr>
      </w:pPr>
      <w:bookmarkStart w:id="26" w:name="_Other_Local_Authority"/>
      <w:bookmarkEnd w:id="26"/>
      <w:r w:rsidRPr="00EE77E7">
        <w:rPr>
          <w:rFonts w:asciiTheme="minorHAnsi" w:hAnsiTheme="minorHAnsi"/>
          <w:color w:val="auto"/>
          <w:sz w:val="32"/>
          <w:szCs w:val="32"/>
        </w:rPr>
        <w:lastRenderedPageBreak/>
        <w:t xml:space="preserve"> </w:t>
      </w:r>
      <w:r w:rsidR="00C77309" w:rsidRPr="00EE77E7">
        <w:rPr>
          <w:rFonts w:asciiTheme="minorHAnsi" w:hAnsiTheme="minorHAnsi"/>
          <w:color w:val="auto"/>
          <w:sz w:val="32"/>
          <w:szCs w:val="32"/>
        </w:rPr>
        <w:t>Other Local Authority Contacts</w:t>
      </w:r>
    </w:p>
    <w:tbl>
      <w:tblPr>
        <w:tblStyle w:val="TableGrid"/>
        <w:tblW w:w="0" w:type="auto"/>
        <w:tblLook w:val="04A0" w:firstRow="1" w:lastRow="0" w:firstColumn="1" w:lastColumn="0" w:noHBand="0" w:noVBand="1"/>
      </w:tblPr>
      <w:tblGrid>
        <w:gridCol w:w="2066"/>
        <w:gridCol w:w="5509"/>
        <w:gridCol w:w="1441"/>
      </w:tblGrid>
      <w:tr w:rsidR="00EE77E7" w:rsidRPr="00EE77E7" w14:paraId="37D5651B" w14:textId="77777777" w:rsidTr="00275D70">
        <w:tc>
          <w:tcPr>
            <w:tcW w:w="2284" w:type="dxa"/>
            <w:vAlign w:val="center"/>
          </w:tcPr>
          <w:p w14:paraId="60DEDACA" w14:textId="77777777" w:rsidR="003268EE" w:rsidRPr="00EE77E7" w:rsidRDefault="003268EE" w:rsidP="00275D70">
            <w:pPr>
              <w:jc w:val="center"/>
              <w:rPr>
                <w:b/>
                <w:sz w:val="24"/>
                <w:szCs w:val="24"/>
              </w:rPr>
            </w:pPr>
            <w:r w:rsidRPr="00EE77E7">
              <w:rPr>
                <w:b/>
                <w:sz w:val="24"/>
                <w:szCs w:val="24"/>
              </w:rPr>
              <w:t>Local Authority in which the child is resident</w:t>
            </w:r>
          </w:p>
        </w:tc>
        <w:tc>
          <w:tcPr>
            <w:tcW w:w="6149" w:type="dxa"/>
            <w:vAlign w:val="center"/>
          </w:tcPr>
          <w:p w14:paraId="607C6141" w14:textId="77777777" w:rsidR="003268EE" w:rsidRPr="00EE77E7" w:rsidRDefault="003268EE" w:rsidP="00275D70">
            <w:pPr>
              <w:jc w:val="center"/>
              <w:rPr>
                <w:b/>
                <w:sz w:val="24"/>
                <w:szCs w:val="24"/>
              </w:rPr>
            </w:pPr>
            <w:r w:rsidRPr="00EE77E7">
              <w:rPr>
                <w:b/>
                <w:sz w:val="24"/>
                <w:szCs w:val="24"/>
              </w:rPr>
              <w:t>Contact details</w:t>
            </w:r>
          </w:p>
        </w:tc>
        <w:tc>
          <w:tcPr>
            <w:tcW w:w="1541" w:type="dxa"/>
          </w:tcPr>
          <w:p w14:paraId="1EABEDB5" w14:textId="77777777" w:rsidR="003268EE" w:rsidRPr="00EE77E7" w:rsidRDefault="003268EE" w:rsidP="00275D70">
            <w:pPr>
              <w:jc w:val="center"/>
              <w:rPr>
                <w:rFonts w:eastAsia="Times New Roman" w:cs="Arial"/>
                <w:b/>
                <w:sz w:val="24"/>
                <w:szCs w:val="24"/>
                <w:lang w:val="en" w:eastAsia="en-GB"/>
              </w:rPr>
            </w:pPr>
            <w:r w:rsidRPr="00EE77E7">
              <w:rPr>
                <w:rFonts w:eastAsia="Times New Roman" w:cs="Arial"/>
                <w:b/>
                <w:sz w:val="24"/>
                <w:szCs w:val="24"/>
                <w:lang w:val="en" w:eastAsia="en-GB"/>
              </w:rPr>
              <w:t>Out of hours/</w:t>
            </w:r>
          </w:p>
          <w:p w14:paraId="44CAEC3B" w14:textId="77777777" w:rsidR="003268EE" w:rsidRPr="00EE77E7" w:rsidRDefault="003268EE" w:rsidP="00275D70">
            <w:pPr>
              <w:jc w:val="center"/>
              <w:rPr>
                <w:b/>
                <w:sz w:val="24"/>
                <w:szCs w:val="24"/>
              </w:rPr>
            </w:pPr>
            <w:r w:rsidRPr="00EE77E7">
              <w:rPr>
                <w:rFonts w:eastAsia="Times New Roman" w:cs="Arial"/>
                <w:b/>
                <w:sz w:val="24"/>
                <w:szCs w:val="24"/>
                <w:lang w:val="en" w:eastAsia="en-GB"/>
              </w:rPr>
              <w:t>Weekend</w:t>
            </w:r>
          </w:p>
        </w:tc>
      </w:tr>
      <w:tr w:rsidR="00EE77E7" w:rsidRPr="00EE77E7" w14:paraId="06F7051E" w14:textId="77777777" w:rsidTr="00275D70">
        <w:tc>
          <w:tcPr>
            <w:tcW w:w="2284" w:type="dxa"/>
            <w:vAlign w:val="center"/>
          </w:tcPr>
          <w:p w14:paraId="10949634" w14:textId="77777777" w:rsidR="003268EE" w:rsidRPr="00EE77E7" w:rsidRDefault="003268EE" w:rsidP="00275D70">
            <w:pPr>
              <w:jc w:val="center"/>
              <w:rPr>
                <w:sz w:val="24"/>
                <w:szCs w:val="24"/>
              </w:rPr>
            </w:pPr>
            <w:r w:rsidRPr="00EE77E7">
              <w:rPr>
                <w:rFonts w:cs="Arial"/>
                <w:b/>
                <w:sz w:val="24"/>
                <w:szCs w:val="24"/>
              </w:rPr>
              <w:t>South Gloucestershire</w:t>
            </w:r>
          </w:p>
        </w:tc>
        <w:tc>
          <w:tcPr>
            <w:tcW w:w="6149" w:type="dxa"/>
          </w:tcPr>
          <w:p w14:paraId="2F52F0C1" w14:textId="77777777" w:rsidR="003268EE" w:rsidRPr="00EE77E7" w:rsidRDefault="003268EE" w:rsidP="00275D70">
            <w:pPr>
              <w:shd w:val="clear" w:color="auto" w:fill="FFFFFF" w:themeFill="background1"/>
              <w:spacing w:after="150"/>
              <w:rPr>
                <w:rFonts w:eastAsia="Times New Roman" w:cs="Arial"/>
                <w:sz w:val="24"/>
                <w:szCs w:val="24"/>
                <w:lang w:val="en" w:eastAsia="en-GB"/>
              </w:rPr>
            </w:pPr>
            <w:r w:rsidRPr="00EE77E7">
              <w:rPr>
                <w:rFonts w:eastAsia="Times New Roman" w:cs="Arial"/>
                <w:b/>
                <w:sz w:val="24"/>
                <w:szCs w:val="24"/>
                <w:lang w:val="en" w:eastAsia="en-GB"/>
              </w:rPr>
              <w:t>Access and Reponses Team</w:t>
            </w:r>
          </w:p>
          <w:p w14:paraId="1BEAE7DE" w14:textId="77777777" w:rsidR="003268EE" w:rsidRPr="00EE77E7" w:rsidRDefault="003268EE" w:rsidP="00D30B79">
            <w:pPr>
              <w:pStyle w:val="ListParagraph"/>
              <w:numPr>
                <w:ilvl w:val="0"/>
                <w:numId w:val="44"/>
              </w:numPr>
              <w:shd w:val="clear" w:color="auto" w:fill="FFFFFF" w:themeFill="background1"/>
              <w:spacing w:before="100" w:beforeAutospacing="1" w:after="150"/>
              <w:rPr>
                <w:rFonts w:eastAsia="Times New Roman" w:cs="Arial"/>
                <w:sz w:val="24"/>
                <w:szCs w:val="24"/>
                <w:lang w:val="en" w:eastAsia="en-GB"/>
              </w:rPr>
            </w:pPr>
            <w:r w:rsidRPr="00EE77E7">
              <w:rPr>
                <w:rFonts w:eastAsia="Times New Roman" w:cs="Arial"/>
                <w:b/>
                <w:bCs/>
                <w:sz w:val="24"/>
                <w:szCs w:val="24"/>
                <w:lang w:val="en" w:eastAsia="en-GB"/>
              </w:rPr>
              <w:t>01454 866000</w:t>
            </w:r>
            <w:r w:rsidRPr="00EE77E7">
              <w:rPr>
                <w:rFonts w:eastAsia="Times New Roman" w:cs="Arial"/>
                <w:sz w:val="24"/>
                <w:szCs w:val="24"/>
                <w:lang w:val="en" w:eastAsia="en-GB"/>
              </w:rPr>
              <w:t xml:space="preserve"> </w:t>
            </w:r>
            <w:r w:rsidRPr="00EE77E7">
              <w:rPr>
                <w:rFonts w:eastAsia="Times New Roman" w:cs="Cambria Math"/>
                <w:sz w:val="24"/>
                <w:szCs w:val="24"/>
                <w:lang w:val="en" w:eastAsia="en-GB"/>
              </w:rPr>
              <w:t>‐</w:t>
            </w:r>
            <w:r w:rsidRPr="00EE77E7">
              <w:rPr>
                <w:rFonts w:eastAsia="Times New Roman" w:cs="Arial"/>
                <w:sz w:val="24"/>
                <w:szCs w:val="24"/>
                <w:lang w:val="en" w:eastAsia="en-GB"/>
              </w:rPr>
              <w:t xml:space="preserve"> Monday to Thursday 9.00 – 5.00, 4.30 on Friday</w:t>
            </w:r>
          </w:p>
          <w:p w14:paraId="1DCDFBA1" w14:textId="361ADF1D" w:rsidR="003268EE" w:rsidRPr="00FB09A7" w:rsidRDefault="00FB09A7" w:rsidP="00D30B79">
            <w:pPr>
              <w:pStyle w:val="ListParagraph"/>
              <w:numPr>
                <w:ilvl w:val="0"/>
                <w:numId w:val="44"/>
              </w:numPr>
              <w:rPr>
                <w:rStyle w:val="Hyperlink"/>
                <w:color w:val="auto"/>
                <w:sz w:val="24"/>
                <w:szCs w:val="24"/>
                <w:u w:val="none"/>
              </w:rPr>
            </w:pPr>
            <w:r>
              <w:t xml:space="preserve">E: </w:t>
            </w:r>
            <w:hyperlink r:id="rId65" w:history="1">
              <w:r w:rsidRPr="00630E21">
                <w:rPr>
                  <w:rStyle w:val="Hyperlink"/>
                  <w:rFonts w:cs="Arial"/>
                  <w:sz w:val="24"/>
                  <w:szCs w:val="24"/>
                  <w:lang w:val="en"/>
                </w:rPr>
                <w:t>accessandresponse@southglos.gov.uk</w:t>
              </w:r>
            </w:hyperlink>
          </w:p>
          <w:p w14:paraId="2E7E1D89" w14:textId="13B935CE" w:rsidR="003268EE" w:rsidRPr="00FB09A7" w:rsidRDefault="00FB09A7" w:rsidP="00D30B79">
            <w:pPr>
              <w:pStyle w:val="ListParagraph"/>
              <w:numPr>
                <w:ilvl w:val="0"/>
                <w:numId w:val="44"/>
              </w:numPr>
              <w:rPr>
                <w:sz w:val="24"/>
                <w:szCs w:val="24"/>
              </w:rPr>
            </w:pPr>
            <w:r>
              <w:t xml:space="preserve">W: </w:t>
            </w:r>
            <w:hyperlink r:id="rId66" w:history="1">
              <w:r>
                <w:rPr>
                  <w:rStyle w:val="Hyperlink"/>
                </w:rPr>
                <w:t>South Glos LIFE | An introduction to children’s social care</w:t>
              </w:r>
            </w:hyperlink>
          </w:p>
        </w:tc>
        <w:tc>
          <w:tcPr>
            <w:tcW w:w="1541" w:type="dxa"/>
            <w:vMerge w:val="restart"/>
            <w:vAlign w:val="center"/>
          </w:tcPr>
          <w:p w14:paraId="373FCC7D" w14:textId="77777777" w:rsidR="003268EE" w:rsidRPr="00EE77E7" w:rsidRDefault="003268EE" w:rsidP="00275D70">
            <w:pPr>
              <w:shd w:val="clear" w:color="auto" w:fill="FFFFFF" w:themeFill="background1"/>
              <w:rPr>
                <w:rFonts w:eastAsia="Times New Roman" w:cs="Arial"/>
                <w:b/>
                <w:sz w:val="24"/>
                <w:szCs w:val="24"/>
                <w:lang w:val="en" w:eastAsia="en-GB"/>
              </w:rPr>
            </w:pPr>
            <w:r w:rsidRPr="00EE77E7">
              <w:rPr>
                <w:rFonts w:eastAsia="Times New Roman" w:cs="Arial"/>
                <w:b/>
                <w:sz w:val="24"/>
                <w:szCs w:val="24"/>
                <w:lang w:val="en" w:eastAsia="en-GB"/>
              </w:rPr>
              <w:t xml:space="preserve">Emergency Duty Team </w:t>
            </w:r>
          </w:p>
          <w:p w14:paraId="2594A856" w14:textId="77777777" w:rsidR="003268EE" w:rsidRPr="00EE77E7" w:rsidRDefault="003268EE" w:rsidP="00275D70">
            <w:pPr>
              <w:shd w:val="clear" w:color="auto" w:fill="FFFFFF" w:themeFill="background1"/>
              <w:rPr>
                <w:rFonts w:eastAsia="Times New Roman" w:cs="Arial"/>
                <w:b/>
                <w:sz w:val="24"/>
                <w:szCs w:val="24"/>
                <w:lang w:val="en" w:eastAsia="en-GB"/>
              </w:rPr>
            </w:pPr>
          </w:p>
          <w:p w14:paraId="530AA550" w14:textId="77777777" w:rsidR="003268EE" w:rsidRPr="00EE77E7" w:rsidRDefault="003268EE" w:rsidP="00275D70">
            <w:pPr>
              <w:shd w:val="clear" w:color="auto" w:fill="FFFFFF" w:themeFill="background1"/>
              <w:rPr>
                <w:rFonts w:eastAsia="Times New Roman" w:cs="Arial"/>
                <w:b/>
                <w:sz w:val="24"/>
                <w:szCs w:val="24"/>
                <w:lang w:val="en" w:eastAsia="en-GB"/>
              </w:rPr>
            </w:pPr>
            <w:r w:rsidRPr="00EE77E7">
              <w:rPr>
                <w:rFonts w:eastAsia="Times New Roman" w:cs="Arial"/>
                <w:b/>
                <w:bCs/>
                <w:sz w:val="24"/>
                <w:szCs w:val="24"/>
                <w:lang w:val="en" w:eastAsia="en-GB"/>
              </w:rPr>
              <w:t>01454 615165</w:t>
            </w:r>
            <w:r w:rsidRPr="00EE77E7">
              <w:rPr>
                <w:rFonts w:eastAsia="Times New Roman" w:cs="Arial"/>
                <w:sz w:val="24"/>
                <w:szCs w:val="24"/>
                <w:lang w:val="en" w:eastAsia="en-GB"/>
              </w:rPr>
              <w:t xml:space="preserve"> </w:t>
            </w:r>
            <w:r w:rsidRPr="00EE77E7">
              <w:rPr>
                <w:rFonts w:eastAsia="Times New Roman" w:cs="Arial"/>
                <w:b/>
                <w:sz w:val="24"/>
                <w:szCs w:val="24"/>
                <w:lang w:val="en" w:eastAsia="en-GB"/>
              </w:rPr>
              <w:t xml:space="preserve"> </w:t>
            </w:r>
          </w:p>
          <w:p w14:paraId="5A74BF22" w14:textId="77777777" w:rsidR="003268EE" w:rsidRPr="00EE77E7" w:rsidRDefault="003268EE" w:rsidP="00275D70">
            <w:pPr>
              <w:shd w:val="clear" w:color="auto" w:fill="FFFFFF" w:themeFill="background1"/>
              <w:rPr>
                <w:rFonts w:eastAsia="Times New Roman" w:cs="Arial"/>
                <w:b/>
                <w:sz w:val="24"/>
                <w:szCs w:val="24"/>
                <w:lang w:val="en" w:eastAsia="en-GB"/>
              </w:rPr>
            </w:pPr>
          </w:p>
          <w:p w14:paraId="4BD569B8" w14:textId="77777777" w:rsidR="003268EE" w:rsidRPr="00EE77E7" w:rsidRDefault="003268EE" w:rsidP="00275D70">
            <w:pPr>
              <w:shd w:val="clear" w:color="auto" w:fill="FFFFFF" w:themeFill="background1"/>
              <w:rPr>
                <w:rFonts w:eastAsia="Times New Roman" w:cs="Arial"/>
                <w:sz w:val="24"/>
                <w:szCs w:val="24"/>
                <w:lang w:val="en" w:eastAsia="en-GB"/>
              </w:rPr>
            </w:pPr>
          </w:p>
          <w:p w14:paraId="5545A709" w14:textId="77777777" w:rsidR="003268EE" w:rsidRPr="00EE77E7" w:rsidRDefault="003268EE" w:rsidP="00275D70">
            <w:pPr>
              <w:shd w:val="clear" w:color="auto" w:fill="FFFFFF" w:themeFill="background1"/>
              <w:rPr>
                <w:rFonts w:eastAsia="Times New Roman" w:cs="Arial"/>
                <w:sz w:val="24"/>
                <w:szCs w:val="24"/>
                <w:lang w:val="en" w:eastAsia="en-GB"/>
              </w:rPr>
            </w:pPr>
          </w:p>
          <w:p w14:paraId="6C25F363" w14:textId="77777777" w:rsidR="003268EE" w:rsidRPr="00EE77E7" w:rsidRDefault="003268EE" w:rsidP="00275D70">
            <w:pPr>
              <w:shd w:val="clear" w:color="auto" w:fill="FFFFFF" w:themeFill="background1"/>
              <w:spacing w:before="100" w:beforeAutospacing="1" w:after="150"/>
              <w:jc w:val="center"/>
              <w:rPr>
                <w:rFonts w:eastAsia="Times New Roman" w:cs="Arial"/>
                <w:b/>
                <w:sz w:val="24"/>
                <w:szCs w:val="24"/>
                <w:lang w:val="en" w:eastAsia="en-GB"/>
              </w:rPr>
            </w:pPr>
          </w:p>
        </w:tc>
      </w:tr>
      <w:tr w:rsidR="00EE77E7" w:rsidRPr="00EE77E7" w14:paraId="778B1073" w14:textId="77777777" w:rsidTr="00275D70">
        <w:tc>
          <w:tcPr>
            <w:tcW w:w="2284" w:type="dxa"/>
            <w:vAlign w:val="center"/>
          </w:tcPr>
          <w:p w14:paraId="4D8C15F5" w14:textId="77777777" w:rsidR="003268EE" w:rsidRPr="00EE77E7" w:rsidRDefault="003268EE" w:rsidP="00275D70">
            <w:pPr>
              <w:jc w:val="center"/>
              <w:rPr>
                <w:sz w:val="24"/>
                <w:szCs w:val="24"/>
              </w:rPr>
            </w:pPr>
            <w:r w:rsidRPr="00EE77E7">
              <w:rPr>
                <w:rFonts w:cs="Arial"/>
                <w:b/>
                <w:sz w:val="24"/>
                <w:szCs w:val="24"/>
              </w:rPr>
              <w:t>North Somerset</w:t>
            </w:r>
          </w:p>
        </w:tc>
        <w:tc>
          <w:tcPr>
            <w:tcW w:w="6149" w:type="dxa"/>
          </w:tcPr>
          <w:p w14:paraId="12332B7A" w14:textId="77777777" w:rsidR="003268EE" w:rsidRPr="00EE77E7" w:rsidRDefault="003268EE" w:rsidP="00275D70">
            <w:pPr>
              <w:pStyle w:val="NormalWeb"/>
              <w:spacing w:before="0" w:beforeAutospacing="0" w:after="0" w:afterAutospacing="0" w:line="276" w:lineRule="auto"/>
              <w:rPr>
                <w:rFonts w:asciiTheme="minorHAnsi" w:hAnsiTheme="minorHAnsi" w:cs="Arial"/>
              </w:rPr>
            </w:pPr>
          </w:p>
          <w:p w14:paraId="5017A822" w14:textId="77777777" w:rsidR="003268EE" w:rsidRPr="00EE77E7" w:rsidRDefault="003268EE" w:rsidP="00275D70">
            <w:pPr>
              <w:pStyle w:val="NormalWeb"/>
              <w:spacing w:before="0" w:beforeAutospacing="0" w:after="0" w:afterAutospacing="0" w:line="276" w:lineRule="auto"/>
              <w:rPr>
                <w:rFonts w:asciiTheme="minorHAnsi" w:hAnsiTheme="minorHAnsi" w:cs="Arial"/>
                <w:b/>
                <w:bCs/>
              </w:rPr>
            </w:pPr>
            <w:r w:rsidRPr="00EE77E7">
              <w:rPr>
                <w:rFonts w:asciiTheme="minorHAnsi" w:hAnsiTheme="minorHAnsi" w:cs="Arial"/>
                <w:b/>
                <w:bCs/>
              </w:rPr>
              <w:t>Single Point of Access</w:t>
            </w:r>
          </w:p>
          <w:p w14:paraId="3699FEC3" w14:textId="77777777" w:rsidR="003268EE" w:rsidRPr="00EE77E7" w:rsidRDefault="003268EE" w:rsidP="00275D70">
            <w:pPr>
              <w:pStyle w:val="NormalWeb"/>
              <w:spacing w:before="0" w:beforeAutospacing="0" w:after="0" w:afterAutospacing="0" w:line="276" w:lineRule="auto"/>
              <w:rPr>
                <w:rFonts w:asciiTheme="minorHAnsi" w:hAnsiTheme="minorHAnsi" w:cs="Arial"/>
              </w:rPr>
            </w:pPr>
          </w:p>
          <w:p w14:paraId="16DE553D" w14:textId="77777777" w:rsidR="00FB09A7" w:rsidRPr="00FB09A7" w:rsidRDefault="003268EE" w:rsidP="00D30B79">
            <w:pPr>
              <w:pStyle w:val="NormalWeb"/>
              <w:numPr>
                <w:ilvl w:val="0"/>
                <w:numId w:val="10"/>
              </w:numPr>
              <w:spacing w:before="0" w:beforeAutospacing="0" w:after="0" w:afterAutospacing="0" w:line="276" w:lineRule="auto"/>
              <w:rPr>
                <w:rFonts w:asciiTheme="minorHAnsi" w:hAnsiTheme="minorHAnsi" w:cs="Arial"/>
              </w:rPr>
            </w:pPr>
            <w:r w:rsidRPr="00EE77E7">
              <w:rPr>
                <w:rFonts w:asciiTheme="minorHAnsi" w:hAnsiTheme="minorHAnsi" w:cs="Arial"/>
                <w:b/>
                <w:bCs/>
              </w:rPr>
              <w:t>01275 888 808 –</w:t>
            </w:r>
            <w:r w:rsidRPr="00EE77E7">
              <w:rPr>
                <w:rFonts w:asciiTheme="minorHAnsi" w:hAnsiTheme="minorHAnsi" w:cs="Arial"/>
                <w:bCs/>
              </w:rPr>
              <w:t>Monday-Thursday 8.45am-5pm, Friday 8.45am-4.30pm</w:t>
            </w:r>
            <w:r w:rsidRPr="00EE77E7">
              <w:rPr>
                <w:rFonts w:asciiTheme="minorHAnsi" w:hAnsiTheme="minorHAnsi" w:cs="Arial"/>
                <w:b/>
                <w:bCs/>
              </w:rPr>
              <w:t xml:space="preserve"> </w:t>
            </w:r>
          </w:p>
          <w:p w14:paraId="7E3782EC" w14:textId="5DFD8C16" w:rsidR="003268EE" w:rsidRPr="00FB09A7" w:rsidRDefault="00FB09A7" w:rsidP="00D30B79">
            <w:pPr>
              <w:pStyle w:val="NormalWeb"/>
              <w:numPr>
                <w:ilvl w:val="0"/>
                <w:numId w:val="10"/>
              </w:numPr>
              <w:spacing w:before="0" w:beforeAutospacing="0" w:after="0" w:afterAutospacing="0" w:line="276" w:lineRule="auto"/>
              <w:rPr>
                <w:rFonts w:asciiTheme="minorHAnsi" w:hAnsiTheme="minorHAnsi" w:cs="Arial"/>
              </w:rPr>
            </w:pPr>
            <w:r w:rsidRPr="00FB09A7">
              <w:rPr>
                <w:rFonts w:asciiTheme="minorHAnsi" w:hAnsiTheme="minorHAnsi" w:cs="Arial"/>
              </w:rPr>
              <w:t>W</w:t>
            </w:r>
            <w:r w:rsidR="003268EE" w:rsidRPr="00FB09A7">
              <w:rPr>
                <w:rFonts w:asciiTheme="minorHAnsi" w:hAnsiTheme="minorHAnsi" w:cs="Arial"/>
              </w:rPr>
              <w:t xml:space="preserve">: </w:t>
            </w:r>
            <w:hyperlink r:id="rId67" w:history="1">
              <w:r>
                <w:rPr>
                  <w:rStyle w:val="Hyperlink"/>
                </w:rPr>
                <w:t>Children, young people and families | North Somerset Council</w:t>
              </w:r>
            </w:hyperlink>
          </w:p>
          <w:p w14:paraId="32A69936" w14:textId="77777777" w:rsidR="003268EE" w:rsidRPr="00EE77E7" w:rsidRDefault="003268EE" w:rsidP="00275D70">
            <w:pPr>
              <w:rPr>
                <w:sz w:val="24"/>
                <w:szCs w:val="24"/>
              </w:rPr>
            </w:pPr>
          </w:p>
        </w:tc>
        <w:tc>
          <w:tcPr>
            <w:tcW w:w="1541" w:type="dxa"/>
            <w:vMerge/>
          </w:tcPr>
          <w:p w14:paraId="3C5081A9" w14:textId="77777777" w:rsidR="003268EE" w:rsidRPr="00EE77E7" w:rsidRDefault="003268EE" w:rsidP="00D30B79">
            <w:pPr>
              <w:pStyle w:val="NormalWeb"/>
              <w:numPr>
                <w:ilvl w:val="0"/>
                <w:numId w:val="10"/>
              </w:numPr>
              <w:spacing w:before="0" w:beforeAutospacing="0" w:after="0" w:afterAutospacing="0" w:line="276" w:lineRule="auto"/>
              <w:rPr>
                <w:rFonts w:asciiTheme="minorHAnsi" w:hAnsiTheme="minorHAnsi" w:cs="Arial"/>
                <w:b/>
                <w:bCs/>
              </w:rPr>
            </w:pPr>
          </w:p>
        </w:tc>
      </w:tr>
      <w:tr w:rsidR="00EE77E7" w:rsidRPr="00EE77E7" w14:paraId="691CC15B" w14:textId="77777777" w:rsidTr="00275D70">
        <w:tc>
          <w:tcPr>
            <w:tcW w:w="2284" w:type="dxa"/>
            <w:vAlign w:val="center"/>
          </w:tcPr>
          <w:p w14:paraId="2D0306BC" w14:textId="77777777" w:rsidR="003268EE" w:rsidRPr="00EE77E7" w:rsidRDefault="003268EE" w:rsidP="00275D70">
            <w:pPr>
              <w:jc w:val="center"/>
              <w:rPr>
                <w:sz w:val="24"/>
                <w:szCs w:val="24"/>
              </w:rPr>
            </w:pPr>
            <w:r w:rsidRPr="00EE77E7">
              <w:rPr>
                <w:rFonts w:cs="Arial"/>
                <w:b/>
                <w:sz w:val="24"/>
                <w:szCs w:val="24"/>
              </w:rPr>
              <w:t xml:space="preserve">Bath and </w:t>
            </w:r>
            <w:proofErr w:type="gramStart"/>
            <w:r w:rsidRPr="00EE77E7">
              <w:rPr>
                <w:rFonts w:cs="Arial"/>
                <w:b/>
                <w:sz w:val="24"/>
                <w:szCs w:val="24"/>
              </w:rPr>
              <w:t>North East</w:t>
            </w:r>
            <w:proofErr w:type="gramEnd"/>
            <w:r w:rsidRPr="00EE77E7">
              <w:rPr>
                <w:rFonts w:cs="Arial"/>
                <w:b/>
                <w:sz w:val="24"/>
                <w:szCs w:val="24"/>
              </w:rPr>
              <w:t xml:space="preserve"> Somerset (BANES)</w:t>
            </w:r>
          </w:p>
        </w:tc>
        <w:tc>
          <w:tcPr>
            <w:tcW w:w="6149" w:type="dxa"/>
          </w:tcPr>
          <w:p w14:paraId="682636FB" w14:textId="77777777" w:rsidR="003268EE" w:rsidRPr="00EE77E7" w:rsidRDefault="003268EE" w:rsidP="00275D70">
            <w:pPr>
              <w:pStyle w:val="NormalWeb"/>
              <w:spacing w:before="0" w:beforeAutospacing="0" w:after="0" w:afterAutospacing="0" w:line="276" w:lineRule="auto"/>
              <w:ind w:left="720"/>
              <w:rPr>
                <w:rFonts w:asciiTheme="minorHAnsi" w:hAnsiTheme="minorHAnsi" w:cs="Arial"/>
              </w:rPr>
            </w:pPr>
          </w:p>
          <w:p w14:paraId="1D182F7A" w14:textId="77777777" w:rsidR="003268EE" w:rsidRPr="00EE77E7" w:rsidRDefault="003268EE" w:rsidP="00275D70">
            <w:pPr>
              <w:pStyle w:val="NormalWeb"/>
              <w:spacing w:before="0" w:beforeAutospacing="0" w:after="0" w:afterAutospacing="0" w:line="276" w:lineRule="auto"/>
              <w:rPr>
                <w:rFonts w:asciiTheme="minorHAnsi" w:hAnsiTheme="minorHAnsi" w:cs="Arial"/>
                <w:b/>
                <w:lang w:val="en"/>
              </w:rPr>
            </w:pPr>
            <w:r w:rsidRPr="00EE77E7">
              <w:rPr>
                <w:rFonts w:asciiTheme="minorHAnsi" w:hAnsiTheme="minorHAnsi" w:cs="Arial"/>
                <w:b/>
                <w:lang w:val="en"/>
              </w:rPr>
              <w:t>Children’s Social Work Services</w:t>
            </w:r>
          </w:p>
          <w:p w14:paraId="43E20B33" w14:textId="77777777" w:rsidR="003268EE" w:rsidRPr="00EE77E7" w:rsidRDefault="003268EE" w:rsidP="00275D70">
            <w:pPr>
              <w:pStyle w:val="NormalWeb"/>
              <w:spacing w:before="0" w:beforeAutospacing="0" w:after="0" w:afterAutospacing="0" w:line="276" w:lineRule="auto"/>
              <w:rPr>
                <w:rFonts w:asciiTheme="minorHAnsi" w:hAnsiTheme="minorHAnsi" w:cs="Arial"/>
              </w:rPr>
            </w:pPr>
          </w:p>
          <w:p w14:paraId="51D47FFD" w14:textId="24DD4193" w:rsidR="003268EE" w:rsidRPr="00FB09A7" w:rsidRDefault="003268EE" w:rsidP="00D30B79">
            <w:pPr>
              <w:pStyle w:val="NormalWeb"/>
              <w:numPr>
                <w:ilvl w:val="0"/>
                <w:numId w:val="11"/>
              </w:numPr>
              <w:spacing w:before="0" w:beforeAutospacing="0" w:after="0" w:afterAutospacing="0" w:line="276" w:lineRule="auto"/>
              <w:rPr>
                <w:rFonts w:asciiTheme="minorHAnsi" w:hAnsiTheme="minorHAnsi" w:cs="Arial"/>
              </w:rPr>
            </w:pPr>
            <w:r w:rsidRPr="00EE77E7">
              <w:rPr>
                <w:rFonts w:asciiTheme="minorHAnsi" w:hAnsiTheme="minorHAnsi" w:cs="Arial"/>
                <w:b/>
                <w:lang w:val="en"/>
              </w:rPr>
              <w:t>01225 396312 or 01225 396313</w:t>
            </w:r>
            <w:r w:rsidRPr="00EE77E7">
              <w:rPr>
                <w:rFonts w:asciiTheme="minorHAnsi" w:hAnsiTheme="minorHAnsi" w:cs="Arial"/>
                <w:lang w:val="en"/>
              </w:rPr>
              <w:t xml:space="preserve"> weekdays, 8.30am to 5pm, except Fridays when we're closed from 4.30pm </w:t>
            </w:r>
          </w:p>
          <w:p w14:paraId="212E1589" w14:textId="066DC88A" w:rsidR="003268EE" w:rsidRPr="00FB09A7" w:rsidRDefault="00FB09A7" w:rsidP="00D30B79">
            <w:pPr>
              <w:pStyle w:val="NormalWeb"/>
              <w:numPr>
                <w:ilvl w:val="0"/>
                <w:numId w:val="11"/>
              </w:numPr>
              <w:spacing w:before="0" w:beforeAutospacing="0" w:after="0" w:afterAutospacing="0" w:line="276" w:lineRule="auto"/>
              <w:rPr>
                <w:rFonts w:asciiTheme="minorHAnsi" w:hAnsiTheme="minorHAnsi" w:cs="Arial"/>
              </w:rPr>
            </w:pPr>
            <w:r>
              <w:rPr>
                <w:rFonts w:asciiTheme="minorHAnsi" w:hAnsiTheme="minorHAnsi" w:cs="Arial"/>
              </w:rPr>
              <w:t xml:space="preserve">E: </w:t>
            </w:r>
            <w:hyperlink r:id="rId68" w:history="1">
              <w:r w:rsidRPr="00630E21">
                <w:rPr>
                  <w:rStyle w:val="Hyperlink"/>
                  <w:sz w:val="27"/>
                  <w:szCs w:val="27"/>
                </w:rPr>
                <w:t>ChildCare_Duty@bathnes.gov.uk</w:t>
              </w:r>
            </w:hyperlink>
          </w:p>
          <w:p w14:paraId="10609B9C" w14:textId="61975189" w:rsidR="00FB09A7" w:rsidRPr="00FB09A7" w:rsidRDefault="00FB09A7" w:rsidP="00D30B79">
            <w:pPr>
              <w:pStyle w:val="NormalWeb"/>
              <w:numPr>
                <w:ilvl w:val="0"/>
                <w:numId w:val="11"/>
              </w:numPr>
              <w:spacing w:before="0" w:beforeAutospacing="0" w:after="0" w:afterAutospacing="0" w:line="276" w:lineRule="auto"/>
              <w:rPr>
                <w:rFonts w:asciiTheme="minorHAnsi" w:hAnsiTheme="minorHAnsi" w:cs="Arial"/>
              </w:rPr>
            </w:pPr>
            <w:r>
              <w:rPr>
                <w:rFonts w:asciiTheme="minorHAnsi" w:hAnsiTheme="minorHAnsi" w:cs="Arial"/>
              </w:rPr>
              <w:t xml:space="preserve">W: </w:t>
            </w:r>
            <w:hyperlink r:id="rId69" w:history="1">
              <w:r>
                <w:rPr>
                  <w:rStyle w:val="Hyperlink"/>
                </w:rPr>
                <w:t xml:space="preserve">Report a concern about a child | Bath and </w:t>
              </w:r>
              <w:proofErr w:type="gramStart"/>
              <w:r>
                <w:rPr>
                  <w:rStyle w:val="Hyperlink"/>
                </w:rPr>
                <w:t>North East</w:t>
              </w:r>
              <w:proofErr w:type="gramEnd"/>
              <w:r>
                <w:rPr>
                  <w:rStyle w:val="Hyperlink"/>
                </w:rPr>
                <w:t xml:space="preserve"> Somerset Council</w:t>
              </w:r>
            </w:hyperlink>
          </w:p>
          <w:p w14:paraId="2D1BEBE8" w14:textId="77777777" w:rsidR="003268EE" w:rsidRPr="00EE77E7" w:rsidRDefault="003268EE" w:rsidP="00FB09A7">
            <w:pPr>
              <w:pStyle w:val="NormalWeb"/>
              <w:spacing w:before="0" w:beforeAutospacing="0" w:after="0" w:afterAutospacing="0" w:line="276" w:lineRule="auto"/>
              <w:rPr>
                <w:rFonts w:asciiTheme="minorHAnsi" w:hAnsiTheme="minorHAnsi" w:cs="Arial"/>
                <w:bCs/>
              </w:rPr>
            </w:pPr>
          </w:p>
        </w:tc>
        <w:tc>
          <w:tcPr>
            <w:tcW w:w="1541" w:type="dxa"/>
            <w:vMerge/>
          </w:tcPr>
          <w:p w14:paraId="2335FC4C" w14:textId="77777777" w:rsidR="003268EE" w:rsidRPr="00EE77E7" w:rsidRDefault="003268EE" w:rsidP="00D30B79">
            <w:pPr>
              <w:pStyle w:val="NormalWeb"/>
              <w:numPr>
                <w:ilvl w:val="0"/>
                <w:numId w:val="11"/>
              </w:numPr>
              <w:spacing w:before="0" w:beforeAutospacing="0" w:after="0" w:afterAutospacing="0" w:line="276" w:lineRule="auto"/>
              <w:rPr>
                <w:rFonts w:asciiTheme="minorHAnsi" w:hAnsiTheme="minorHAnsi" w:cs="Arial"/>
                <w:b/>
                <w:lang w:val="en"/>
              </w:rPr>
            </w:pPr>
          </w:p>
        </w:tc>
      </w:tr>
    </w:tbl>
    <w:p w14:paraId="0F32A06B" w14:textId="77777777" w:rsidR="00C77309" w:rsidRPr="00EE77E7" w:rsidRDefault="00C77309" w:rsidP="00302203">
      <w:pPr>
        <w:rPr>
          <w:rFonts w:cs="Arial"/>
          <w:sz w:val="24"/>
          <w:szCs w:val="24"/>
        </w:rPr>
      </w:pPr>
    </w:p>
    <w:p w14:paraId="2440F2FA" w14:textId="77777777" w:rsidR="006E54A1" w:rsidRDefault="00C77309" w:rsidP="003268EE">
      <w:pPr>
        <w:pStyle w:val="Heading1"/>
        <w:spacing w:before="0"/>
        <w:rPr>
          <w:rFonts w:asciiTheme="minorHAnsi" w:hAnsiTheme="minorHAnsi" w:cs="Arial"/>
          <w:color w:val="auto"/>
          <w:sz w:val="24"/>
          <w:szCs w:val="24"/>
          <w:lang w:val="en"/>
        </w:rPr>
      </w:pPr>
      <w:r w:rsidRPr="00EE77E7">
        <w:rPr>
          <w:rFonts w:asciiTheme="minorHAnsi" w:hAnsiTheme="minorHAnsi" w:cs="Arial"/>
          <w:color w:val="auto"/>
          <w:sz w:val="24"/>
          <w:szCs w:val="24"/>
          <w:lang w:val="en"/>
        </w:rPr>
        <w:br w:type="page"/>
      </w:r>
      <w:bookmarkStart w:id="27" w:name="_Appendix_C_-"/>
      <w:bookmarkEnd w:id="27"/>
    </w:p>
    <w:p w14:paraId="69E72EBB" w14:textId="77777777" w:rsidR="006E54A1" w:rsidRDefault="006E54A1" w:rsidP="003268EE">
      <w:pPr>
        <w:pStyle w:val="Heading1"/>
        <w:spacing w:before="0"/>
        <w:rPr>
          <w:rFonts w:ascii="Calibri" w:hAnsi="Calibri"/>
          <w:color w:val="auto"/>
          <w:sz w:val="32"/>
          <w:szCs w:val="32"/>
          <w:lang w:val="en"/>
        </w:rPr>
      </w:pPr>
      <w:r w:rsidRPr="006E54A1">
        <w:rPr>
          <w:rFonts w:ascii="Calibri" w:hAnsi="Calibri"/>
          <w:noProof/>
          <w:color w:val="auto"/>
          <w:sz w:val="32"/>
          <w:szCs w:val="32"/>
          <w:lang w:val="en"/>
        </w:rPr>
        <w:lastRenderedPageBreak/>
        <w:drawing>
          <wp:inline distT="0" distB="0" distL="0" distR="0" wp14:anchorId="22BD1F22" wp14:editId="4C600EFA">
            <wp:extent cx="5731510" cy="8073390"/>
            <wp:effectExtent l="0" t="0" r="2540" b="381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731510" cy="8073390"/>
                    </a:xfrm>
                    <a:prstGeom prst="rect">
                      <a:avLst/>
                    </a:prstGeom>
                  </pic:spPr>
                </pic:pic>
              </a:graphicData>
            </a:graphic>
          </wp:inline>
        </w:drawing>
      </w:r>
    </w:p>
    <w:p w14:paraId="07D2D78E" w14:textId="77777777" w:rsidR="001D5EA7" w:rsidRDefault="001D5EA7">
      <w:pPr>
        <w:rPr>
          <w:rFonts w:ascii="Calibri" w:hAnsi="Calibri"/>
          <w:sz w:val="32"/>
          <w:szCs w:val="32"/>
          <w:lang w:val="en"/>
        </w:rPr>
      </w:pPr>
      <w:r>
        <w:rPr>
          <w:rFonts w:ascii="Calibri" w:hAnsi="Calibri"/>
          <w:sz w:val="32"/>
          <w:szCs w:val="32"/>
          <w:lang w:val="en"/>
        </w:rPr>
        <w:br w:type="page"/>
      </w:r>
    </w:p>
    <w:p w14:paraId="6CC72796" w14:textId="40EABFBA" w:rsidR="00546711" w:rsidRDefault="001D5EA7">
      <w:pPr>
        <w:rPr>
          <w:rFonts w:ascii="Calibri" w:eastAsiaTheme="majorEastAsia" w:hAnsi="Calibri" w:cstheme="majorBidi"/>
          <w:b/>
          <w:bCs/>
          <w:sz w:val="32"/>
          <w:szCs w:val="32"/>
          <w:lang w:val="en"/>
        </w:rPr>
      </w:pPr>
      <w:r>
        <w:rPr>
          <w:noProof/>
        </w:rPr>
        <w:lastRenderedPageBreak/>
        <w:drawing>
          <wp:inline distT="0" distB="0" distL="0" distR="0" wp14:anchorId="4EA71AAF" wp14:editId="62840BF9">
            <wp:extent cx="5731510" cy="6513195"/>
            <wp:effectExtent l="0" t="0" r="2540" b="1905"/>
            <wp:docPr id="19241193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31510" cy="6513195"/>
                    </a:xfrm>
                    <a:prstGeom prst="rect">
                      <a:avLst/>
                    </a:prstGeom>
                    <a:noFill/>
                    <a:ln>
                      <a:noFill/>
                    </a:ln>
                  </pic:spPr>
                </pic:pic>
              </a:graphicData>
            </a:graphic>
          </wp:inline>
        </w:drawing>
      </w:r>
      <w:r w:rsidR="00546711">
        <w:rPr>
          <w:rFonts w:ascii="Calibri" w:hAnsi="Calibri"/>
          <w:sz w:val="32"/>
          <w:szCs w:val="32"/>
          <w:lang w:val="en"/>
        </w:rPr>
        <w:br w:type="page"/>
      </w:r>
    </w:p>
    <w:p w14:paraId="64F8AE92" w14:textId="24F88305" w:rsidR="00307440" w:rsidRPr="00EE77E7" w:rsidRDefault="00307440" w:rsidP="003268EE">
      <w:pPr>
        <w:pStyle w:val="Heading1"/>
        <w:spacing w:before="0"/>
        <w:rPr>
          <w:rFonts w:ascii="Calibri" w:hAnsi="Calibri"/>
          <w:color w:val="auto"/>
          <w:sz w:val="32"/>
          <w:szCs w:val="32"/>
        </w:rPr>
      </w:pPr>
      <w:r w:rsidRPr="00EE77E7">
        <w:rPr>
          <w:rFonts w:ascii="Calibri" w:hAnsi="Calibri"/>
          <w:color w:val="auto"/>
          <w:sz w:val="32"/>
          <w:szCs w:val="32"/>
          <w:lang w:val="en"/>
        </w:rPr>
        <w:lastRenderedPageBreak/>
        <w:t>Appendix C</w:t>
      </w:r>
      <w:r w:rsidR="009D279C" w:rsidRPr="00EE77E7">
        <w:rPr>
          <w:rFonts w:ascii="Calibri" w:hAnsi="Calibri"/>
          <w:color w:val="auto"/>
          <w:sz w:val="32"/>
          <w:szCs w:val="32"/>
          <w:lang w:val="en"/>
        </w:rPr>
        <w:t xml:space="preserve"> - </w:t>
      </w:r>
      <w:r w:rsidR="00553BCE" w:rsidRPr="00EE77E7">
        <w:rPr>
          <w:rFonts w:ascii="Calibri" w:hAnsi="Calibri"/>
          <w:color w:val="auto"/>
          <w:sz w:val="32"/>
          <w:szCs w:val="32"/>
        </w:rPr>
        <w:t>Dealing with a disclosure of a</w:t>
      </w:r>
      <w:r w:rsidR="00070712" w:rsidRPr="00EE77E7">
        <w:rPr>
          <w:rFonts w:ascii="Calibri" w:hAnsi="Calibri"/>
          <w:color w:val="auto"/>
          <w:sz w:val="32"/>
          <w:szCs w:val="32"/>
        </w:rPr>
        <w:t>buse</w:t>
      </w:r>
    </w:p>
    <w:p w14:paraId="334E13CC" w14:textId="77777777" w:rsidR="009D279C" w:rsidRPr="001410E8" w:rsidRDefault="009D279C" w:rsidP="00302203">
      <w:pPr>
        <w:autoSpaceDE w:val="0"/>
        <w:autoSpaceDN w:val="0"/>
        <w:adjustRightInd w:val="0"/>
        <w:spacing w:after="0"/>
        <w:rPr>
          <w:rFonts w:ascii="Arial" w:hAnsi="Arial" w:cs="Arial"/>
          <w:b/>
          <w:bCs/>
          <w:sz w:val="24"/>
          <w:szCs w:val="24"/>
        </w:rPr>
      </w:pPr>
    </w:p>
    <w:p w14:paraId="555A3D25" w14:textId="77777777" w:rsidR="003268EE" w:rsidRPr="00EE77E7" w:rsidRDefault="003268EE" w:rsidP="003268EE">
      <w:pPr>
        <w:autoSpaceDE w:val="0"/>
        <w:autoSpaceDN w:val="0"/>
        <w:adjustRightInd w:val="0"/>
        <w:spacing w:after="0"/>
        <w:rPr>
          <w:rFonts w:cs="Arial"/>
          <w:b/>
          <w:bCs/>
          <w:sz w:val="24"/>
          <w:szCs w:val="24"/>
        </w:rPr>
      </w:pPr>
      <w:bookmarkStart w:id="28" w:name="_Appendix_D_-"/>
      <w:bookmarkStart w:id="29" w:name="_Toc426992623"/>
      <w:bookmarkEnd w:id="28"/>
      <w:r w:rsidRPr="00EE77E7">
        <w:rPr>
          <w:rFonts w:cs="Arial"/>
          <w:b/>
          <w:bCs/>
          <w:sz w:val="24"/>
          <w:szCs w:val="24"/>
        </w:rPr>
        <w:t xml:space="preserve">When a child tells me about </w:t>
      </w:r>
      <w:proofErr w:type="gramStart"/>
      <w:r w:rsidRPr="00EE77E7">
        <w:rPr>
          <w:rFonts w:cs="Arial"/>
          <w:b/>
          <w:bCs/>
          <w:sz w:val="24"/>
          <w:szCs w:val="24"/>
        </w:rPr>
        <w:t>abuse</w:t>
      </w:r>
      <w:proofErr w:type="gramEnd"/>
      <w:r w:rsidRPr="00EE77E7">
        <w:rPr>
          <w:rFonts w:cs="Arial"/>
          <w:b/>
          <w:bCs/>
          <w:sz w:val="24"/>
          <w:szCs w:val="24"/>
        </w:rPr>
        <w:t xml:space="preserve"> they have suffered, what must I</w:t>
      </w:r>
    </w:p>
    <w:p w14:paraId="01E88B96" w14:textId="77777777" w:rsidR="003268EE" w:rsidRPr="00EE77E7" w:rsidRDefault="003268EE" w:rsidP="003268EE">
      <w:pPr>
        <w:autoSpaceDE w:val="0"/>
        <w:autoSpaceDN w:val="0"/>
        <w:adjustRightInd w:val="0"/>
        <w:spacing w:after="0"/>
        <w:rPr>
          <w:rFonts w:cs="Arial"/>
          <w:b/>
          <w:bCs/>
          <w:sz w:val="24"/>
          <w:szCs w:val="24"/>
        </w:rPr>
      </w:pPr>
      <w:r w:rsidRPr="00EE77E7">
        <w:rPr>
          <w:rFonts w:cs="Arial"/>
          <w:b/>
          <w:bCs/>
          <w:sz w:val="24"/>
          <w:szCs w:val="24"/>
        </w:rPr>
        <w:t>remember?</w:t>
      </w:r>
    </w:p>
    <w:p w14:paraId="513FB67C" w14:textId="77777777" w:rsidR="003268EE" w:rsidRPr="00EE77E7" w:rsidRDefault="003268EE" w:rsidP="003268EE">
      <w:pPr>
        <w:autoSpaceDE w:val="0"/>
        <w:autoSpaceDN w:val="0"/>
        <w:adjustRightInd w:val="0"/>
        <w:spacing w:after="0"/>
        <w:rPr>
          <w:rFonts w:cs="Arial"/>
          <w:b/>
          <w:bCs/>
          <w:sz w:val="24"/>
          <w:szCs w:val="24"/>
        </w:rPr>
      </w:pPr>
    </w:p>
    <w:p w14:paraId="14488759" w14:textId="77777777" w:rsidR="003268EE" w:rsidRPr="00EE77E7" w:rsidRDefault="003268EE" w:rsidP="00D30B79">
      <w:pPr>
        <w:pStyle w:val="ListParagraph"/>
        <w:numPr>
          <w:ilvl w:val="0"/>
          <w:numId w:val="8"/>
        </w:numPr>
        <w:autoSpaceDE w:val="0"/>
        <w:autoSpaceDN w:val="0"/>
        <w:adjustRightInd w:val="0"/>
        <w:spacing w:after="0"/>
        <w:jc w:val="both"/>
        <w:rPr>
          <w:rFonts w:cs="Arial"/>
          <w:sz w:val="24"/>
          <w:szCs w:val="24"/>
        </w:rPr>
      </w:pPr>
      <w:r w:rsidRPr="00EE77E7">
        <w:rPr>
          <w:rFonts w:cs="Arial"/>
          <w:sz w:val="24"/>
          <w:szCs w:val="24"/>
        </w:rPr>
        <w:t>Stay calm.</w:t>
      </w:r>
    </w:p>
    <w:p w14:paraId="3D7D12B6" w14:textId="77777777" w:rsidR="003268EE" w:rsidRPr="00EE77E7" w:rsidRDefault="003268EE" w:rsidP="00D30B79">
      <w:pPr>
        <w:pStyle w:val="ListParagraph"/>
        <w:numPr>
          <w:ilvl w:val="0"/>
          <w:numId w:val="8"/>
        </w:numPr>
        <w:autoSpaceDE w:val="0"/>
        <w:autoSpaceDN w:val="0"/>
        <w:adjustRightInd w:val="0"/>
        <w:spacing w:after="0"/>
        <w:jc w:val="both"/>
        <w:rPr>
          <w:rFonts w:cs="Arial"/>
          <w:sz w:val="24"/>
          <w:szCs w:val="24"/>
        </w:rPr>
      </w:pPr>
      <w:r w:rsidRPr="00EE77E7">
        <w:rPr>
          <w:rFonts w:cs="Arial"/>
          <w:sz w:val="24"/>
          <w:szCs w:val="24"/>
        </w:rPr>
        <w:t>Do not communicate shock, anger or embarrassment.</w:t>
      </w:r>
    </w:p>
    <w:p w14:paraId="02439E7F" w14:textId="77777777" w:rsidR="003268EE" w:rsidRPr="00EE77E7" w:rsidRDefault="003268EE" w:rsidP="00D30B79">
      <w:pPr>
        <w:pStyle w:val="ListParagraph"/>
        <w:numPr>
          <w:ilvl w:val="0"/>
          <w:numId w:val="8"/>
        </w:numPr>
        <w:autoSpaceDE w:val="0"/>
        <w:autoSpaceDN w:val="0"/>
        <w:adjustRightInd w:val="0"/>
        <w:spacing w:after="0"/>
        <w:jc w:val="both"/>
        <w:rPr>
          <w:rFonts w:cs="Arial"/>
          <w:sz w:val="24"/>
          <w:szCs w:val="24"/>
        </w:rPr>
      </w:pPr>
      <w:r w:rsidRPr="00EE77E7">
        <w:rPr>
          <w:rFonts w:cs="Arial"/>
          <w:sz w:val="24"/>
          <w:szCs w:val="24"/>
        </w:rPr>
        <w:t>Reassure the child. Tell them you are pleased that they are speaking to you.</w:t>
      </w:r>
    </w:p>
    <w:p w14:paraId="77242176" w14:textId="77777777" w:rsidR="003268EE" w:rsidRPr="00EE77E7" w:rsidRDefault="003268EE" w:rsidP="00D30B79">
      <w:pPr>
        <w:pStyle w:val="ListParagraph"/>
        <w:numPr>
          <w:ilvl w:val="0"/>
          <w:numId w:val="8"/>
        </w:numPr>
        <w:autoSpaceDE w:val="0"/>
        <w:autoSpaceDN w:val="0"/>
        <w:adjustRightInd w:val="0"/>
        <w:spacing w:after="0"/>
        <w:jc w:val="both"/>
        <w:rPr>
          <w:rFonts w:cs="Arial"/>
          <w:sz w:val="24"/>
          <w:szCs w:val="24"/>
        </w:rPr>
      </w:pPr>
      <w:r w:rsidRPr="00EE77E7">
        <w:rPr>
          <w:rFonts w:cs="Arial"/>
          <w:sz w:val="24"/>
          <w:szCs w:val="24"/>
        </w:rPr>
        <w:t xml:space="preserve">Never promise confidentiality. Assure them that you will try to help but let the child know that you may have to tell other people </w:t>
      </w:r>
      <w:proofErr w:type="gramStart"/>
      <w:r w:rsidRPr="00EE77E7">
        <w:rPr>
          <w:rFonts w:cs="Arial"/>
          <w:sz w:val="24"/>
          <w:szCs w:val="24"/>
        </w:rPr>
        <w:t>in order to</w:t>
      </w:r>
      <w:proofErr w:type="gramEnd"/>
      <w:r w:rsidRPr="00EE77E7">
        <w:rPr>
          <w:rFonts w:cs="Arial"/>
          <w:sz w:val="24"/>
          <w:szCs w:val="24"/>
        </w:rPr>
        <w:t xml:space="preserve"> do this. State who this will be and why.</w:t>
      </w:r>
    </w:p>
    <w:p w14:paraId="402495F8" w14:textId="77777777" w:rsidR="003268EE" w:rsidRPr="00EE77E7" w:rsidRDefault="003268EE" w:rsidP="00D30B79">
      <w:pPr>
        <w:pStyle w:val="ListParagraph"/>
        <w:numPr>
          <w:ilvl w:val="0"/>
          <w:numId w:val="8"/>
        </w:numPr>
        <w:autoSpaceDE w:val="0"/>
        <w:autoSpaceDN w:val="0"/>
        <w:adjustRightInd w:val="0"/>
        <w:spacing w:after="0"/>
        <w:jc w:val="both"/>
        <w:rPr>
          <w:rFonts w:cs="Arial"/>
          <w:sz w:val="24"/>
          <w:szCs w:val="24"/>
        </w:rPr>
      </w:pPr>
      <w:r w:rsidRPr="00EE77E7">
        <w:rPr>
          <w:rFonts w:cs="Arial"/>
          <w:sz w:val="24"/>
          <w:szCs w:val="24"/>
        </w:rPr>
        <w:t xml:space="preserve">Encourage the child to talk but do not ask "leading questions" or press for information. Use ‘Tell Me, </w:t>
      </w:r>
      <w:proofErr w:type="gramStart"/>
      <w:r w:rsidRPr="00EE77E7">
        <w:rPr>
          <w:rFonts w:cs="Arial"/>
          <w:sz w:val="24"/>
          <w:szCs w:val="24"/>
        </w:rPr>
        <w:t>Explain</w:t>
      </w:r>
      <w:proofErr w:type="gramEnd"/>
      <w:r w:rsidRPr="00EE77E7">
        <w:rPr>
          <w:rFonts w:cs="Arial"/>
          <w:sz w:val="24"/>
          <w:szCs w:val="24"/>
        </w:rPr>
        <w:t xml:space="preserve"> to me, Describe to me’ (TED) questioning. </w:t>
      </w:r>
    </w:p>
    <w:p w14:paraId="569A1D70" w14:textId="77777777" w:rsidR="003268EE" w:rsidRPr="00EE77E7" w:rsidRDefault="003268EE" w:rsidP="00D30B79">
      <w:pPr>
        <w:pStyle w:val="ListParagraph"/>
        <w:numPr>
          <w:ilvl w:val="0"/>
          <w:numId w:val="8"/>
        </w:numPr>
        <w:autoSpaceDE w:val="0"/>
        <w:autoSpaceDN w:val="0"/>
        <w:adjustRightInd w:val="0"/>
        <w:spacing w:after="0"/>
        <w:jc w:val="both"/>
        <w:rPr>
          <w:rFonts w:cs="Arial"/>
          <w:sz w:val="24"/>
          <w:szCs w:val="24"/>
        </w:rPr>
      </w:pPr>
      <w:r w:rsidRPr="00EE77E7">
        <w:rPr>
          <w:rFonts w:cs="Arial"/>
          <w:sz w:val="24"/>
          <w:szCs w:val="24"/>
        </w:rPr>
        <w:t>Listen and remember.</w:t>
      </w:r>
    </w:p>
    <w:p w14:paraId="7168436D" w14:textId="77777777" w:rsidR="003268EE" w:rsidRPr="00EE77E7" w:rsidRDefault="003268EE" w:rsidP="00D30B79">
      <w:pPr>
        <w:pStyle w:val="ListParagraph"/>
        <w:numPr>
          <w:ilvl w:val="0"/>
          <w:numId w:val="8"/>
        </w:numPr>
        <w:autoSpaceDE w:val="0"/>
        <w:autoSpaceDN w:val="0"/>
        <w:adjustRightInd w:val="0"/>
        <w:spacing w:after="0"/>
        <w:jc w:val="both"/>
        <w:rPr>
          <w:rFonts w:cs="Arial"/>
          <w:sz w:val="24"/>
          <w:szCs w:val="24"/>
        </w:rPr>
      </w:pPr>
      <w:r w:rsidRPr="00EE77E7">
        <w:rPr>
          <w:rFonts w:cs="Arial"/>
          <w:sz w:val="24"/>
          <w:szCs w:val="24"/>
        </w:rPr>
        <w:t>Check that you have understood correctly what the child is trying to tell you.</w:t>
      </w:r>
    </w:p>
    <w:p w14:paraId="47EFA276" w14:textId="77777777" w:rsidR="003268EE" w:rsidRPr="00EE77E7" w:rsidRDefault="003268EE" w:rsidP="00D30B79">
      <w:pPr>
        <w:pStyle w:val="ListParagraph"/>
        <w:numPr>
          <w:ilvl w:val="0"/>
          <w:numId w:val="8"/>
        </w:numPr>
        <w:autoSpaceDE w:val="0"/>
        <w:autoSpaceDN w:val="0"/>
        <w:adjustRightInd w:val="0"/>
        <w:spacing w:after="0"/>
        <w:jc w:val="both"/>
        <w:rPr>
          <w:rFonts w:cs="Arial"/>
          <w:sz w:val="24"/>
          <w:szCs w:val="24"/>
        </w:rPr>
      </w:pPr>
      <w:r w:rsidRPr="00EE77E7">
        <w:rPr>
          <w:rFonts w:cs="Arial"/>
          <w:sz w:val="24"/>
          <w:szCs w:val="24"/>
        </w:rPr>
        <w:t>Praise the child for telling you. Communicate that they have a right to be safe and protected.</w:t>
      </w:r>
    </w:p>
    <w:p w14:paraId="4F385811" w14:textId="77777777" w:rsidR="003268EE" w:rsidRPr="00EE77E7" w:rsidRDefault="003268EE" w:rsidP="00D30B79">
      <w:pPr>
        <w:pStyle w:val="ListParagraph"/>
        <w:numPr>
          <w:ilvl w:val="0"/>
          <w:numId w:val="8"/>
        </w:numPr>
        <w:autoSpaceDE w:val="0"/>
        <w:autoSpaceDN w:val="0"/>
        <w:adjustRightInd w:val="0"/>
        <w:spacing w:after="0"/>
        <w:jc w:val="both"/>
        <w:rPr>
          <w:rFonts w:cs="Arial"/>
          <w:sz w:val="24"/>
          <w:szCs w:val="24"/>
        </w:rPr>
      </w:pPr>
      <w:r w:rsidRPr="00EE77E7">
        <w:rPr>
          <w:rFonts w:cs="Arial"/>
          <w:sz w:val="24"/>
          <w:szCs w:val="24"/>
        </w:rPr>
        <w:t>It is inappropriate to make any comments about the alleged offender.</w:t>
      </w:r>
    </w:p>
    <w:p w14:paraId="3F975DCA" w14:textId="77777777" w:rsidR="003268EE" w:rsidRPr="00EE77E7" w:rsidRDefault="003268EE" w:rsidP="00D30B79">
      <w:pPr>
        <w:pStyle w:val="ListParagraph"/>
        <w:numPr>
          <w:ilvl w:val="0"/>
          <w:numId w:val="8"/>
        </w:numPr>
        <w:autoSpaceDE w:val="0"/>
        <w:autoSpaceDN w:val="0"/>
        <w:adjustRightInd w:val="0"/>
        <w:spacing w:after="0"/>
        <w:jc w:val="both"/>
        <w:rPr>
          <w:rFonts w:cs="Arial"/>
          <w:sz w:val="24"/>
          <w:szCs w:val="24"/>
        </w:rPr>
      </w:pPr>
      <w:r w:rsidRPr="00EE77E7">
        <w:rPr>
          <w:rFonts w:cs="Arial"/>
          <w:sz w:val="24"/>
          <w:szCs w:val="24"/>
        </w:rPr>
        <w:t>Be aware that the child may retract what they have told you. It is essential to record all you have heard.</w:t>
      </w:r>
    </w:p>
    <w:p w14:paraId="2CF5F184" w14:textId="77777777" w:rsidR="003268EE" w:rsidRPr="00EE77E7" w:rsidRDefault="003268EE" w:rsidP="00D30B79">
      <w:pPr>
        <w:pStyle w:val="ListParagraph"/>
        <w:numPr>
          <w:ilvl w:val="0"/>
          <w:numId w:val="8"/>
        </w:numPr>
        <w:autoSpaceDE w:val="0"/>
        <w:autoSpaceDN w:val="0"/>
        <w:adjustRightInd w:val="0"/>
        <w:spacing w:after="0"/>
        <w:jc w:val="both"/>
        <w:rPr>
          <w:rFonts w:cs="Arial"/>
          <w:sz w:val="24"/>
          <w:szCs w:val="24"/>
        </w:rPr>
      </w:pPr>
      <w:r w:rsidRPr="00EE77E7">
        <w:rPr>
          <w:rFonts w:cs="Arial"/>
          <w:sz w:val="24"/>
          <w:szCs w:val="24"/>
        </w:rPr>
        <w:t>At the end of the conversation, tell the child again who you are going to tell and why that person or those people need to know.</w:t>
      </w:r>
    </w:p>
    <w:p w14:paraId="723F1457" w14:textId="77777777" w:rsidR="003268EE" w:rsidRPr="00EE77E7" w:rsidRDefault="003268EE" w:rsidP="00D30B79">
      <w:pPr>
        <w:pStyle w:val="ListParagraph"/>
        <w:numPr>
          <w:ilvl w:val="0"/>
          <w:numId w:val="8"/>
        </w:numPr>
        <w:autoSpaceDE w:val="0"/>
        <w:autoSpaceDN w:val="0"/>
        <w:adjustRightInd w:val="0"/>
        <w:spacing w:after="0"/>
        <w:jc w:val="both"/>
        <w:rPr>
          <w:rFonts w:cs="Arial"/>
          <w:sz w:val="24"/>
          <w:szCs w:val="24"/>
        </w:rPr>
      </w:pPr>
      <w:r w:rsidRPr="00EE77E7">
        <w:rPr>
          <w:rFonts w:cs="Arial"/>
          <w:sz w:val="24"/>
          <w:szCs w:val="24"/>
        </w:rPr>
        <w:t>As soon as you can afterwards, make a detailed record of the conversation using the child’s own language. Include any questions you may have asked. Do not add any opinions or interpretations.</w:t>
      </w:r>
    </w:p>
    <w:p w14:paraId="78FC4111" w14:textId="77777777" w:rsidR="003268EE" w:rsidRPr="00EE77E7" w:rsidRDefault="003268EE" w:rsidP="003268EE">
      <w:pPr>
        <w:autoSpaceDE w:val="0"/>
        <w:autoSpaceDN w:val="0"/>
        <w:adjustRightInd w:val="0"/>
        <w:spacing w:after="0"/>
        <w:jc w:val="both"/>
        <w:rPr>
          <w:rFonts w:cs="Arial"/>
          <w:sz w:val="24"/>
          <w:szCs w:val="24"/>
        </w:rPr>
      </w:pPr>
    </w:p>
    <w:p w14:paraId="005925F0" w14:textId="77777777" w:rsidR="003268EE" w:rsidRPr="00EE77E7" w:rsidRDefault="003268EE" w:rsidP="003268EE">
      <w:pPr>
        <w:autoSpaceDE w:val="0"/>
        <w:autoSpaceDN w:val="0"/>
        <w:adjustRightInd w:val="0"/>
        <w:spacing w:after="0"/>
        <w:jc w:val="both"/>
        <w:rPr>
          <w:rFonts w:cs="Arial"/>
          <w:sz w:val="24"/>
          <w:szCs w:val="24"/>
        </w:rPr>
      </w:pPr>
      <w:r w:rsidRPr="00EE77E7">
        <w:rPr>
          <w:rFonts w:cs="Arial"/>
          <w:sz w:val="24"/>
          <w:szCs w:val="24"/>
        </w:rPr>
        <w:t>NB It is not education staff’s role to seek disclosures. Their role is to observe that something may be wrong, ask about it, listen, be available and try to make time to talk.</w:t>
      </w:r>
    </w:p>
    <w:p w14:paraId="771105EE" w14:textId="77777777" w:rsidR="003268EE" w:rsidRPr="00EE77E7" w:rsidRDefault="003268EE" w:rsidP="003268EE">
      <w:pPr>
        <w:autoSpaceDE w:val="0"/>
        <w:autoSpaceDN w:val="0"/>
        <w:adjustRightInd w:val="0"/>
        <w:spacing w:after="0"/>
        <w:jc w:val="both"/>
        <w:rPr>
          <w:rFonts w:cs="Arial"/>
          <w:sz w:val="24"/>
          <w:szCs w:val="24"/>
        </w:rPr>
      </w:pPr>
    </w:p>
    <w:p w14:paraId="631D7FEF" w14:textId="77777777" w:rsidR="003268EE" w:rsidRPr="00EE77E7" w:rsidRDefault="003268EE" w:rsidP="00D30B79">
      <w:pPr>
        <w:pStyle w:val="ListParagraph"/>
        <w:numPr>
          <w:ilvl w:val="0"/>
          <w:numId w:val="45"/>
        </w:numPr>
        <w:autoSpaceDE w:val="0"/>
        <w:autoSpaceDN w:val="0"/>
        <w:adjustRightInd w:val="0"/>
        <w:spacing w:after="0"/>
        <w:jc w:val="both"/>
        <w:rPr>
          <w:rFonts w:cs="Arial"/>
          <w:sz w:val="24"/>
          <w:szCs w:val="24"/>
        </w:rPr>
      </w:pPr>
      <w:r w:rsidRPr="00EE77E7">
        <w:rPr>
          <w:rFonts w:cs="Arial"/>
          <w:sz w:val="24"/>
          <w:szCs w:val="24"/>
        </w:rPr>
        <w:t>The 5 ‘</w:t>
      </w:r>
      <w:proofErr w:type="gramStart"/>
      <w:r w:rsidRPr="00EE77E7">
        <w:rPr>
          <w:rFonts w:cs="Arial"/>
          <w:sz w:val="24"/>
          <w:szCs w:val="24"/>
        </w:rPr>
        <w:t>R’s</w:t>
      </w:r>
      <w:proofErr w:type="gramEnd"/>
      <w:r w:rsidRPr="00EE77E7">
        <w:rPr>
          <w:rFonts w:cs="Arial"/>
          <w:sz w:val="24"/>
          <w:szCs w:val="24"/>
        </w:rPr>
        <w:t xml:space="preserve"> </w:t>
      </w:r>
      <w:proofErr w:type="gramStart"/>
      <w:r w:rsidRPr="00EE77E7">
        <w:rPr>
          <w:rFonts w:cs="Arial"/>
          <w:sz w:val="24"/>
          <w:szCs w:val="24"/>
        </w:rPr>
        <w:t>are helpful in understanding</w:t>
      </w:r>
      <w:proofErr w:type="gramEnd"/>
      <w:r w:rsidRPr="00EE77E7">
        <w:rPr>
          <w:rFonts w:cs="Arial"/>
          <w:sz w:val="24"/>
          <w:szCs w:val="24"/>
        </w:rPr>
        <w:t xml:space="preserve"> what </w:t>
      </w:r>
      <w:r w:rsidR="008565BF" w:rsidRPr="00EE77E7">
        <w:rPr>
          <w:rFonts w:cs="Arial"/>
          <w:sz w:val="24"/>
          <w:szCs w:val="24"/>
        </w:rPr>
        <w:t>professionals’</w:t>
      </w:r>
      <w:r w:rsidRPr="00EE77E7">
        <w:rPr>
          <w:rFonts w:cs="Arial"/>
          <w:sz w:val="24"/>
          <w:szCs w:val="24"/>
        </w:rPr>
        <w:t xml:space="preserve"> duties are in relation to responding to an incident. </w:t>
      </w:r>
    </w:p>
    <w:p w14:paraId="7DC1E171" w14:textId="77777777" w:rsidR="003268EE" w:rsidRDefault="003268EE" w:rsidP="003268EE">
      <w:pPr>
        <w:autoSpaceDE w:val="0"/>
        <w:autoSpaceDN w:val="0"/>
        <w:adjustRightInd w:val="0"/>
        <w:spacing w:after="0"/>
        <w:jc w:val="center"/>
        <w:rPr>
          <w:rFonts w:cs="Arial"/>
          <w:b/>
          <w:sz w:val="24"/>
          <w:szCs w:val="24"/>
        </w:rPr>
      </w:pPr>
      <w:r w:rsidRPr="00EE77E7">
        <w:rPr>
          <w:rFonts w:cs="Arial"/>
          <w:b/>
          <w:sz w:val="24"/>
          <w:szCs w:val="24"/>
        </w:rPr>
        <w:t xml:space="preserve">Recognise – Respond – Reassure – Refer </w:t>
      </w:r>
      <w:r w:rsidR="00CB6A00">
        <w:rPr>
          <w:rFonts w:cs="Arial"/>
          <w:b/>
          <w:sz w:val="24"/>
          <w:szCs w:val="24"/>
        </w:rPr>
        <w:t>–</w:t>
      </w:r>
      <w:r w:rsidRPr="00EE77E7">
        <w:rPr>
          <w:rFonts w:cs="Arial"/>
          <w:b/>
          <w:sz w:val="24"/>
          <w:szCs w:val="24"/>
        </w:rPr>
        <w:t xml:space="preserve"> Record</w:t>
      </w:r>
    </w:p>
    <w:p w14:paraId="11F2A24A" w14:textId="77777777" w:rsidR="00CB6A00" w:rsidRDefault="00CB6A00" w:rsidP="003268EE">
      <w:pPr>
        <w:autoSpaceDE w:val="0"/>
        <w:autoSpaceDN w:val="0"/>
        <w:adjustRightInd w:val="0"/>
        <w:spacing w:after="0"/>
        <w:jc w:val="center"/>
        <w:rPr>
          <w:rFonts w:cs="Arial"/>
          <w:b/>
          <w:sz w:val="24"/>
          <w:szCs w:val="24"/>
        </w:rPr>
      </w:pPr>
    </w:p>
    <w:p w14:paraId="2448BCA3" w14:textId="77777777" w:rsidR="00CB6A00" w:rsidRDefault="00CB6A00" w:rsidP="003268EE">
      <w:pPr>
        <w:autoSpaceDE w:val="0"/>
        <w:autoSpaceDN w:val="0"/>
        <w:adjustRightInd w:val="0"/>
        <w:spacing w:after="0"/>
        <w:jc w:val="center"/>
        <w:rPr>
          <w:rFonts w:cs="Arial"/>
          <w:b/>
          <w:sz w:val="24"/>
          <w:szCs w:val="24"/>
        </w:rPr>
      </w:pPr>
    </w:p>
    <w:p w14:paraId="15798532" w14:textId="77777777" w:rsidR="00CB6A00" w:rsidRDefault="00CB6A00" w:rsidP="003268EE">
      <w:pPr>
        <w:autoSpaceDE w:val="0"/>
        <w:autoSpaceDN w:val="0"/>
        <w:adjustRightInd w:val="0"/>
        <w:spacing w:after="0"/>
        <w:jc w:val="center"/>
        <w:rPr>
          <w:rFonts w:cs="Arial"/>
          <w:b/>
          <w:sz w:val="24"/>
          <w:szCs w:val="24"/>
        </w:rPr>
      </w:pPr>
    </w:p>
    <w:p w14:paraId="71F789AE" w14:textId="77777777" w:rsidR="00CB6A00" w:rsidRDefault="00CB6A00" w:rsidP="003268EE">
      <w:pPr>
        <w:autoSpaceDE w:val="0"/>
        <w:autoSpaceDN w:val="0"/>
        <w:adjustRightInd w:val="0"/>
        <w:spacing w:after="0"/>
        <w:jc w:val="center"/>
        <w:rPr>
          <w:rFonts w:cs="Arial"/>
          <w:b/>
          <w:sz w:val="24"/>
          <w:szCs w:val="24"/>
        </w:rPr>
      </w:pPr>
    </w:p>
    <w:p w14:paraId="4069D318" w14:textId="77777777" w:rsidR="00CB6A00" w:rsidRDefault="00CB6A00" w:rsidP="003268EE">
      <w:pPr>
        <w:autoSpaceDE w:val="0"/>
        <w:autoSpaceDN w:val="0"/>
        <w:adjustRightInd w:val="0"/>
        <w:spacing w:after="0"/>
        <w:jc w:val="center"/>
        <w:rPr>
          <w:rFonts w:cs="Arial"/>
          <w:b/>
          <w:sz w:val="24"/>
          <w:szCs w:val="24"/>
        </w:rPr>
      </w:pPr>
    </w:p>
    <w:p w14:paraId="36D4155D" w14:textId="77777777" w:rsidR="00CB6A00" w:rsidRDefault="00CB6A00" w:rsidP="003268EE">
      <w:pPr>
        <w:autoSpaceDE w:val="0"/>
        <w:autoSpaceDN w:val="0"/>
        <w:adjustRightInd w:val="0"/>
        <w:spacing w:after="0"/>
        <w:jc w:val="center"/>
        <w:rPr>
          <w:rFonts w:cs="Arial"/>
          <w:b/>
          <w:sz w:val="24"/>
          <w:szCs w:val="24"/>
        </w:rPr>
      </w:pPr>
    </w:p>
    <w:p w14:paraId="01445BDE" w14:textId="77777777" w:rsidR="00CB6A00" w:rsidRPr="00EE77E7" w:rsidRDefault="00CB6A00" w:rsidP="003268EE">
      <w:pPr>
        <w:autoSpaceDE w:val="0"/>
        <w:autoSpaceDN w:val="0"/>
        <w:adjustRightInd w:val="0"/>
        <w:spacing w:after="0"/>
        <w:jc w:val="center"/>
        <w:rPr>
          <w:rFonts w:cs="Arial"/>
          <w:b/>
          <w:sz w:val="24"/>
          <w:szCs w:val="24"/>
        </w:rPr>
      </w:pPr>
    </w:p>
    <w:p w14:paraId="36850746" w14:textId="77777777" w:rsidR="006F617B" w:rsidRPr="00EE77E7" w:rsidRDefault="006F617B" w:rsidP="009D279C">
      <w:pPr>
        <w:pStyle w:val="Heading1"/>
        <w:rPr>
          <w:color w:val="auto"/>
          <w:sz w:val="32"/>
          <w:szCs w:val="32"/>
        </w:rPr>
      </w:pPr>
      <w:r w:rsidRPr="00EE77E7">
        <w:rPr>
          <w:color w:val="auto"/>
          <w:sz w:val="32"/>
          <w:szCs w:val="32"/>
        </w:rPr>
        <w:lastRenderedPageBreak/>
        <w:t xml:space="preserve">Appendix </w:t>
      </w:r>
      <w:r w:rsidR="00307440" w:rsidRPr="00EE77E7">
        <w:rPr>
          <w:color w:val="auto"/>
          <w:sz w:val="32"/>
          <w:szCs w:val="32"/>
        </w:rPr>
        <w:t>D</w:t>
      </w:r>
      <w:r w:rsidR="009D279C" w:rsidRPr="00EE77E7">
        <w:rPr>
          <w:color w:val="auto"/>
          <w:sz w:val="32"/>
          <w:szCs w:val="32"/>
        </w:rPr>
        <w:t xml:space="preserve"> - </w:t>
      </w:r>
      <w:r w:rsidRPr="00EE77E7">
        <w:rPr>
          <w:color w:val="auto"/>
          <w:sz w:val="32"/>
          <w:szCs w:val="32"/>
        </w:rPr>
        <w:t>Types of abuse and neglect</w:t>
      </w:r>
      <w:bookmarkEnd w:id="29"/>
      <w:r w:rsidRPr="00EE77E7">
        <w:rPr>
          <w:color w:val="auto"/>
          <w:sz w:val="32"/>
          <w:szCs w:val="32"/>
        </w:rPr>
        <w:t xml:space="preserve"> </w:t>
      </w:r>
    </w:p>
    <w:p w14:paraId="27F6A43F" w14:textId="1A1CF39B" w:rsidR="003268EE" w:rsidRPr="00EE77E7" w:rsidRDefault="003268EE" w:rsidP="5E69D3CF"/>
    <w:p w14:paraId="3C07CBD8" w14:textId="77777777" w:rsidR="003268EE" w:rsidRPr="00EE77E7" w:rsidRDefault="003268EE" w:rsidP="003268EE">
      <w:pPr>
        <w:pStyle w:val="Default"/>
        <w:spacing w:after="196" w:line="276" w:lineRule="auto"/>
        <w:jc w:val="both"/>
        <w:rPr>
          <w:rFonts w:asciiTheme="minorHAnsi" w:hAnsiTheme="minorHAnsi"/>
          <w:color w:val="auto"/>
        </w:rPr>
      </w:pPr>
      <w:r w:rsidRPr="00EE77E7">
        <w:rPr>
          <w:rFonts w:asciiTheme="minorHAnsi" w:hAnsiTheme="minorHAnsi"/>
          <w:color w:val="auto"/>
        </w:rPr>
        <w:t xml:space="preserve">Abuse and neglect </w:t>
      </w:r>
      <w:proofErr w:type="gramStart"/>
      <w:r w:rsidRPr="00EE77E7">
        <w:rPr>
          <w:rFonts w:asciiTheme="minorHAnsi" w:hAnsiTheme="minorHAnsi"/>
          <w:color w:val="auto"/>
        </w:rPr>
        <w:t>is</w:t>
      </w:r>
      <w:proofErr w:type="gramEnd"/>
      <w:r w:rsidRPr="00EE77E7">
        <w:rPr>
          <w:rFonts w:asciiTheme="minorHAnsi" w:hAnsiTheme="minorHAnsi"/>
          <w:color w:val="auto"/>
        </w:rPr>
        <w:t xml:space="preserve"> defined as the maltreatment of a child or young person whereby someone may abuse or neglect a child by inflicting harm, or by failing to prevent harm. They may be abused by an adult or adults or by another child or children. </w:t>
      </w:r>
    </w:p>
    <w:p w14:paraId="1223F7D6" w14:textId="77777777" w:rsidR="003268EE" w:rsidRPr="00EE77E7" w:rsidRDefault="003268EE" w:rsidP="003268EE">
      <w:pPr>
        <w:pStyle w:val="Default"/>
        <w:spacing w:after="196" w:line="276" w:lineRule="auto"/>
        <w:jc w:val="both"/>
        <w:rPr>
          <w:rFonts w:asciiTheme="minorHAnsi" w:hAnsiTheme="minorHAnsi"/>
          <w:color w:val="auto"/>
        </w:rPr>
      </w:pPr>
      <w:r w:rsidRPr="00EE77E7">
        <w:rPr>
          <w:rFonts w:asciiTheme="minorHAnsi" w:hAnsiTheme="minorHAnsi"/>
          <w:color w:val="auto"/>
        </w:rPr>
        <w:t>All school and college staff should be aware that abuse, neglect and safeguarding issues are rarely standalone events that can be covered by one definition or label. In most cases multiple issues will overlap with one another. For children with Special Educational Needs and Disabilities (SEND) additional barriers can exist when identifying abuse and neglect, these include:</w:t>
      </w:r>
    </w:p>
    <w:p w14:paraId="08E78278" w14:textId="77777777" w:rsidR="003268EE" w:rsidRPr="00EE77E7" w:rsidRDefault="003268EE" w:rsidP="00D30B79">
      <w:pPr>
        <w:pStyle w:val="ListParagraph"/>
        <w:numPr>
          <w:ilvl w:val="0"/>
          <w:numId w:val="12"/>
        </w:numPr>
        <w:autoSpaceDE w:val="0"/>
        <w:autoSpaceDN w:val="0"/>
        <w:adjustRightInd w:val="0"/>
        <w:spacing w:after="96"/>
        <w:rPr>
          <w:rFonts w:cs="Arial"/>
          <w:sz w:val="24"/>
          <w:szCs w:val="24"/>
        </w:rPr>
      </w:pPr>
      <w:r w:rsidRPr="00EE77E7">
        <w:rPr>
          <w:rFonts w:cs="Arial"/>
          <w:sz w:val="24"/>
          <w:szCs w:val="24"/>
        </w:rPr>
        <w:t xml:space="preserve">assumptions that indicators of possible abuse such as behaviour, mood and injury relate to the child’s disability without further exploration; </w:t>
      </w:r>
    </w:p>
    <w:p w14:paraId="3484F223" w14:textId="77777777" w:rsidR="003268EE" w:rsidRPr="00EE77E7" w:rsidRDefault="003268EE" w:rsidP="00D30B79">
      <w:pPr>
        <w:pStyle w:val="ListParagraph"/>
        <w:numPr>
          <w:ilvl w:val="0"/>
          <w:numId w:val="12"/>
        </w:numPr>
        <w:autoSpaceDE w:val="0"/>
        <w:autoSpaceDN w:val="0"/>
        <w:adjustRightInd w:val="0"/>
        <w:spacing w:after="96"/>
        <w:rPr>
          <w:rFonts w:cs="Arial"/>
          <w:sz w:val="24"/>
          <w:szCs w:val="24"/>
        </w:rPr>
      </w:pPr>
      <w:r w:rsidRPr="00EE77E7">
        <w:rPr>
          <w:rFonts w:cs="Arial"/>
          <w:sz w:val="24"/>
          <w:szCs w:val="24"/>
        </w:rPr>
        <w:t xml:space="preserve">being more prone to peer group isolation than other children; </w:t>
      </w:r>
    </w:p>
    <w:p w14:paraId="6B49F98F" w14:textId="77777777" w:rsidR="003268EE" w:rsidRPr="00EE77E7" w:rsidRDefault="003268EE" w:rsidP="00D30B79">
      <w:pPr>
        <w:pStyle w:val="ListParagraph"/>
        <w:numPr>
          <w:ilvl w:val="0"/>
          <w:numId w:val="12"/>
        </w:numPr>
        <w:autoSpaceDE w:val="0"/>
        <w:autoSpaceDN w:val="0"/>
        <w:adjustRightInd w:val="0"/>
        <w:spacing w:after="96"/>
        <w:rPr>
          <w:rFonts w:cs="Arial"/>
          <w:sz w:val="24"/>
          <w:szCs w:val="24"/>
        </w:rPr>
      </w:pPr>
      <w:r w:rsidRPr="00EE77E7">
        <w:rPr>
          <w:rFonts w:cs="Arial"/>
          <w:sz w:val="24"/>
          <w:szCs w:val="24"/>
        </w:rPr>
        <w:t xml:space="preserve">the potential for children with SEN and disabilities being disproportionally impacted by behaviours such as bullying, without outwardly showing any signs; and </w:t>
      </w:r>
    </w:p>
    <w:p w14:paraId="0FF7E2C8" w14:textId="77777777" w:rsidR="003268EE" w:rsidRPr="00EE77E7" w:rsidRDefault="003268EE" w:rsidP="00D30B79">
      <w:pPr>
        <w:pStyle w:val="ListParagraph"/>
        <w:numPr>
          <w:ilvl w:val="0"/>
          <w:numId w:val="12"/>
        </w:numPr>
        <w:autoSpaceDE w:val="0"/>
        <w:autoSpaceDN w:val="0"/>
        <w:adjustRightInd w:val="0"/>
        <w:spacing w:after="0"/>
        <w:rPr>
          <w:rFonts w:cs="Arial"/>
          <w:sz w:val="24"/>
          <w:szCs w:val="24"/>
        </w:rPr>
      </w:pPr>
      <w:r w:rsidRPr="00EE77E7">
        <w:rPr>
          <w:rFonts w:cs="Arial"/>
          <w:sz w:val="24"/>
          <w:szCs w:val="24"/>
        </w:rPr>
        <w:t xml:space="preserve">communication barriers and difficulties in overcoming these barriers. </w:t>
      </w:r>
    </w:p>
    <w:p w14:paraId="33C3C1A3" w14:textId="77777777" w:rsidR="003268EE" w:rsidRPr="00EE77E7" w:rsidRDefault="003268EE" w:rsidP="003268EE">
      <w:pPr>
        <w:autoSpaceDE w:val="0"/>
        <w:autoSpaceDN w:val="0"/>
        <w:adjustRightInd w:val="0"/>
        <w:spacing w:after="0"/>
        <w:rPr>
          <w:rFonts w:cs="Arial"/>
          <w:sz w:val="24"/>
          <w:szCs w:val="24"/>
        </w:rPr>
      </w:pPr>
    </w:p>
    <w:p w14:paraId="77E85FC8" w14:textId="613A1FEB" w:rsidR="003268EE" w:rsidRPr="00EE77E7" w:rsidRDefault="003268EE" w:rsidP="003268EE">
      <w:pPr>
        <w:autoSpaceDE w:val="0"/>
        <w:autoSpaceDN w:val="0"/>
        <w:adjustRightInd w:val="0"/>
        <w:spacing w:after="0"/>
        <w:rPr>
          <w:rFonts w:cs="Arial"/>
          <w:sz w:val="24"/>
          <w:szCs w:val="24"/>
        </w:rPr>
      </w:pPr>
      <w:r w:rsidRPr="317E7E21">
        <w:rPr>
          <w:rFonts w:cs="Arial"/>
          <w:sz w:val="24"/>
          <w:szCs w:val="24"/>
        </w:rPr>
        <w:t>To address these additional challenges, schools and colleges should consider extra pastoral support for children with SEND (KCSIE).</w:t>
      </w:r>
    </w:p>
    <w:p w14:paraId="28AF6622" w14:textId="77777777" w:rsidR="003268EE" w:rsidRPr="00EE77E7" w:rsidRDefault="003268EE" w:rsidP="003268EE">
      <w:pPr>
        <w:pStyle w:val="Default"/>
        <w:spacing w:after="196" w:line="276" w:lineRule="auto"/>
        <w:jc w:val="both"/>
        <w:rPr>
          <w:rFonts w:asciiTheme="minorHAnsi" w:hAnsiTheme="minorHAnsi"/>
          <w:color w:val="auto"/>
        </w:rPr>
      </w:pPr>
    </w:p>
    <w:p w14:paraId="6BEDDE2C" w14:textId="77777777" w:rsidR="003268EE" w:rsidRPr="00EE77E7" w:rsidRDefault="003268EE" w:rsidP="1200B1E4">
      <w:pPr>
        <w:pStyle w:val="Default"/>
        <w:spacing w:after="196" w:line="276" w:lineRule="auto"/>
        <w:jc w:val="both"/>
        <w:rPr>
          <w:rFonts w:asciiTheme="minorHAnsi" w:hAnsiTheme="minorHAnsi"/>
          <w:color w:val="auto"/>
        </w:rPr>
      </w:pPr>
      <w:r w:rsidRPr="1200B1E4">
        <w:rPr>
          <w:rFonts w:asciiTheme="minorHAnsi" w:hAnsiTheme="minorHAnsi"/>
          <w:color w:val="auto"/>
        </w:rPr>
        <w:t>The following are the definition of abuse and neglect as set out in Working Together to Safeguard Children (20</w:t>
      </w:r>
      <w:r w:rsidR="1673C95F" w:rsidRPr="1200B1E4">
        <w:rPr>
          <w:rFonts w:asciiTheme="minorHAnsi" w:hAnsiTheme="minorHAnsi"/>
          <w:color w:val="auto"/>
        </w:rPr>
        <w:t>23</w:t>
      </w:r>
      <w:r w:rsidRPr="1200B1E4">
        <w:rPr>
          <w:rFonts w:asciiTheme="minorHAnsi" w:hAnsiTheme="minorHAnsi"/>
          <w:color w:val="auto"/>
        </w:rPr>
        <w:t xml:space="preserve">) however, the ultimate responsibility to assess and define the type of abuse a child or young person may be subject to is that of the Police and Children's Services – our responsibility is to understand what each category of abuse is and how this can impact on the welfare and development of our children and where we have concerns that a child or young person may be at risk of abuse and neglect (one or more categories can apply) to take appropriate action as early as possible. </w:t>
      </w:r>
    </w:p>
    <w:p w14:paraId="1F712430" w14:textId="77777777" w:rsidR="003268EE" w:rsidRPr="00EE77E7" w:rsidRDefault="003268EE" w:rsidP="003268EE">
      <w:pPr>
        <w:pStyle w:val="Default"/>
        <w:spacing w:after="196" w:line="276" w:lineRule="auto"/>
        <w:jc w:val="both"/>
        <w:rPr>
          <w:rFonts w:asciiTheme="minorHAnsi" w:hAnsiTheme="minorHAnsi"/>
          <w:color w:val="auto"/>
        </w:rPr>
      </w:pPr>
      <w:r w:rsidRPr="00EE77E7">
        <w:rPr>
          <w:rFonts w:asciiTheme="minorHAnsi" w:hAnsiTheme="minorHAnsi"/>
          <w:b/>
          <w:bCs/>
          <w:color w:val="auto"/>
        </w:rPr>
        <w:t>Physical abuse</w:t>
      </w:r>
      <w:r w:rsidRPr="00EE77E7">
        <w:rPr>
          <w:rFonts w:asciiTheme="minorHAnsi" w:hAnsiTheme="minorHAnsi"/>
          <w:color w:val="auto"/>
        </w:rPr>
        <w:t xml:space="preserve">: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528615FC" w14:textId="77777777" w:rsidR="003268EE" w:rsidRPr="00EE77E7" w:rsidRDefault="003268EE" w:rsidP="003268EE">
      <w:pPr>
        <w:pStyle w:val="Default"/>
        <w:spacing w:after="196" w:line="276" w:lineRule="auto"/>
        <w:jc w:val="both"/>
        <w:rPr>
          <w:rFonts w:asciiTheme="minorHAnsi" w:hAnsiTheme="minorHAnsi"/>
          <w:color w:val="auto"/>
        </w:rPr>
      </w:pPr>
      <w:r w:rsidRPr="00EE77E7">
        <w:rPr>
          <w:rFonts w:asciiTheme="minorHAnsi" w:hAnsiTheme="minorHAnsi"/>
          <w:b/>
          <w:color w:val="auto"/>
        </w:rPr>
        <w:t>Neglect:</w:t>
      </w:r>
      <w:r w:rsidRPr="00EE77E7">
        <w:rPr>
          <w:rFonts w:asciiTheme="minorHAnsi" w:hAnsiTheme="minorHAnsi"/>
          <w:color w:val="auto"/>
        </w:rPr>
        <w:t xml:space="preserve">   the persistent failure to meet a child’s basic physical and/or psychological needs, likely to result in the serious impairment of the child’s health or development. Neglect may occur during pregnancy </w:t>
      </w:r>
      <w:proofErr w:type="gramStart"/>
      <w:r w:rsidRPr="00EE77E7">
        <w:rPr>
          <w:rFonts w:asciiTheme="minorHAnsi" w:hAnsiTheme="minorHAnsi"/>
          <w:color w:val="auto"/>
        </w:rPr>
        <w:t>as a result of</w:t>
      </w:r>
      <w:proofErr w:type="gramEnd"/>
      <w:r w:rsidRPr="00EE77E7">
        <w:rPr>
          <w:rFonts w:asciiTheme="minorHAnsi" w:hAnsiTheme="minorHAnsi"/>
          <w:color w:val="auto"/>
        </w:rPr>
        <w:t xml:space="preserve"> maternal substance abuse. Once a child is born, neglect may involve a parent or carer failing to: provide adequate food, clothing and shelter (including exclusion from home or abandonment); protect a child from physical and emotional harm or </w:t>
      </w:r>
      <w:r w:rsidRPr="00EE77E7">
        <w:rPr>
          <w:rFonts w:asciiTheme="minorHAnsi" w:hAnsiTheme="minorHAnsi"/>
          <w:color w:val="auto"/>
        </w:rPr>
        <w:lastRenderedPageBreak/>
        <w:t xml:space="preserve">danger; ensure adequate supervision (including the use of inadequate </w:t>
      </w:r>
      <w:proofErr w:type="gramStart"/>
      <w:r w:rsidRPr="00EE77E7">
        <w:rPr>
          <w:rFonts w:asciiTheme="minorHAnsi" w:hAnsiTheme="minorHAnsi"/>
          <w:color w:val="auto"/>
        </w:rPr>
        <w:t>care-givers</w:t>
      </w:r>
      <w:proofErr w:type="gramEnd"/>
      <w:r w:rsidRPr="00EE77E7">
        <w:rPr>
          <w:rFonts w:asciiTheme="minorHAnsi" w:hAnsiTheme="minorHAnsi"/>
          <w:color w:val="auto"/>
        </w:rPr>
        <w:t>); or ensure access to appropriate medical care or treatment. It may also include neglect of, or unresponsiveness to, a child’s basic emotional needs.</w:t>
      </w:r>
    </w:p>
    <w:p w14:paraId="7D06487F" w14:textId="77777777" w:rsidR="003268EE" w:rsidRPr="00EE77E7" w:rsidRDefault="003268EE" w:rsidP="003268EE">
      <w:pPr>
        <w:pStyle w:val="Default"/>
        <w:spacing w:after="196" w:line="276" w:lineRule="auto"/>
        <w:jc w:val="both"/>
        <w:rPr>
          <w:rFonts w:asciiTheme="minorHAnsi" w:hAnsiTheme="minorHAnsi"/>
          <w:color w:val="auto"/>
        </w:rPr>
      </w:pPr>
      <w:r w:rsidRPr="00EE77E7">
        <w:rPr>
          <w:rFonts w:asciiTheme="minorHAnsi" w:hAnsiTheme="minorHAnsi"/>
          <w:b/>
          <w:color w:val="auto"/>
        </w:rPr>
        <w:t>Emotional abuse</w:t>
      </w:r>
      <w:r w:rsidRPr="00EE77E7">
        <w:rPr>
          <w:rFonts w:asciiTheme="minorHAnsi" w:hAnsiTheme="minorHAnsi"/>
          <w:color w:val="auto"/>
        </w:rPr>
        <w:t xml:space="preserve">: 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w:t>
      </w:r>
      <w:proofErr w:type="gramStart"/>
      <w:r w:rsidRPr="00EE77E7">
        <w:rPr>
          <w:rFonts w:asciiTheme="minorHAnsi" w:hAnsiTheme="minorHAnsi"/>
          <w:color w:val="auto"/>
        </w:rPr>
        <w:t>learning, or</w:t>
      </w:r>
      <w:proofErr w:type="gramEnd"/>
      <w:r w:rsidRPr="00EE77E7">
        <w:rPr>
          <w:rFonts w:asciiTheme="minorHAnsi" w:hAnsiTheme="minorHAnsi"/>
          <w:color w:val="auto"/>
        </w:rPr>
        <w:t xml:space="preserve"> preventing the child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w:t>
      </w:r>
    </w:p>
    <w:p w14:paraId="1FB38422" w14:textId="167B52C8" w:rsidR="003268EE" w:rsidRDefault="003268EE" w:rsidP="10646C75">
      <w:pPr>
        <w:pStyle w:val="Default"/>
        <w:spacing w:after="196" w:line="276" w:lineRule="auto"/>
        <w:jc w:val="both"/>
        <w:rPr>
          <w:rFonts w:ascii="Calibri" w:eastAsia="Calibri" w:hAnsi="Calibri"/>
          <w:color w:val="auto"/>
        </w:rPr>
      </w:pPr>
      <w:r w:rsidRPr="10646C75">
        <w:rPr>
          <w:rFonts w:asciiTheme="minorHAnsi" w:hAnsiTheme="minorHAnsi"/>
          <w:b/>
          <w:bCs/>
          <w:color w:val="auto"/>
        </w:rPr>
        <w:t>Sexual abuse</w:t>
      </w:r>
      <w:r w:rsidRPr="10646C75">
        <w:rPr>
          <w:rFonts w:asciiTheme="minorHAnsi" w:hAnsiTheme="minorHAnsi"/>
          <w:color w:val="auto"/>
        </w:rPr>
        <w:t xml:space="preserve">: </w:t>
      </w:r>
      <w:r w:rsidR="69FF6B05" w:rsidRPr="10646C75">
        <w:rPr>
          <w:rFonts w:ascii="Calibri" w:eastAsia="Calibri" w:hAnsi="Calibri"/>
          <w:color w:val="auto"/>
        </w:rPr>
        <w:t xml:space="preserve">Sexual abuse involves forcing, causing or inciting a child or young person to take part in sexual activities, </w:t>
      </w:r>
      <w:proofErr w:type="gramStart"/>
      <w:r w:rsidR="69FF6B05" w:rsidRPr="10646C75">
        <w:rPr>
          <w:rFonts w:ascii="Calibri" w:eastAsia="Calibri" w:hAnsi="Calibri"/>
          <w:color w:val="auto"/>
        </w:rPr>
        <w:t>whether or not</w:t>
      </w:r>
      <w:proofErr w:type="gramEnd"/>
      <w:r w:rsidR="69FF6B05" w:rsidRPr="10646C75">
        <w:rPr>
          <w:rFonts w:ascii="Calibri" w:eastAsia="Calibri" w:hAnsi="Calibri"/>
          <w:color w:val="auto"/>
        </w:rPr>
        <w:t xml:space="preserve"> the child is aware of what is happening. The activities may involve physical contact, including assault by penetration (for example rape or oral sex) or non-penetrative acts such as masturbation, kissing, rubbing and touching outside clothing. They may also include non-contact activities, such as involving children in looking at or producing sexual images, watching sexual activities, encouraging children to behave in sexually inappropriate ways, or grooming a child in preparation for abuse, including online. Children are more likely to be sexually abused by someone they know than by a stranger. </w:t>
      </w:r>
    </w:p>
    <w:p w14:paraId="75183C2D" w14:textId="72A37DB5" w:rsidR="003268EE" w:rsidRDefault="003268EE" w:rsidP="10646C75">
      <w:pPr>
        <w:pStyle w:val="Default"/>
        <w:spacing w:after="196" w:line="276" w:lineRule="auto"/>
        <w:jc w:val="both"/>
        <w:rPr>
          <w:rFonts w:asciiTheme="minorHAnsi" w:hAnsiTheme="minorHAnsi"/>
          <w:color w:val="auto"/>
        </w:rPr>
      </w:pPr>
    </w:p>
    <w:p w14:paraId="3DC976EB" w14:textId="77777777" w:rsidR="00CB6A00" w:rsidRDefault="00CB6A00" w:rsidP="003268EE">
      <w:pPr>
        <w:pStyle w:val="Default"/>
        <w:spacing w:after="196" w:line="276" w:lineRule="auto"/>
        <w:jc w:val="both"/>
        <w:rPr>
          <w:rFonts w:asciiTheme="minorHAnsi" w:hAnsiTheme="minorHAnsi"/>
          <w:color w:val="auto"/>
        </w:rPr>
      </w:pPr>
    </w:p>
    <w:p w14:paraId="74E3F6DA" w14:textId="77777777" w:rsidR="00CB6A00" w:rsidRDefault="00CB6A00" w:rsidP="003268EE">
      <w:pPr>
        <w:pStyle w:val="Default"/>
        <w:spacing w:after="196" w:line="276" w:lineRule="auto"/>
        <w:jc w:val="both"/>
        <w:rPr>
          <w:rFonts w:asciiTheme="minorHAnsi" w:hAnsiTheme="minorHAnsi"/>
          <w:color w:val="auto"/>
        </w:rPr>
      </w:pPr>
    </w:p>
    <w:p w14:paraId="6881EF18" w14:textId="77777777" w:rsidR="00CB6A00" w:rsidRDefault="00CB6A00" w:rsidP="003268EE">
      <w:pPr>
        <w:pStyle w:val="Default"/>
        <w:spacing w:after="196" w:line="276" w:lineRule="auto"/>
        <w:jc w:val="both"/>
        <w:rPr>
          <w:rFonts w:asciiTheme="minorHAnsi" w:hAnsiTheme="minorHAnsi"/>
          <w:color w:val="auto"/>
        </w:rPr>
      </w:pPr>
    </w:p>
    <w:p w14:paraId="5BBE6D1E" w14:textId="77777777" w:rsidR="00CB6A00" w:rsidRDefault="00CB6A00" w:rsidP="003268EE">
      <w:pPr>
        <w:pStyle w:val="Default"/>
        <w:spacing w:after="196" w:line="276" w:lineRule="auto"/>
        <w:jc w:val="both"/>
        <w:rPr>
          <w:rFonts w:asciiTheme="minorHAnsi" w:hAnsiTheme="minorHAnsi"/>
          <w:color w:val="auto"/>
        </w:rPr>
      </w:pPr>
    </w:p>
    <w:p w14:paraId="336D0C57" w14:textId="77777777" w:rsidR="00CB6A00" w:rsidRDefault="00CB6A00" w:rsidP="003268EE">
      <w:pPr>
        <w:pStyle w:val="Default"/>
        <w:spacing w:after="196" w:line="276" w:lineRule="auto"/>
        <w:jc w:val="both"/>
        <w:rPr>
          <w:rFonts w:asciiTheme="minorHAnsi" w:hAnsiTheme="minorHAnsi"/>
          <w:color w:val="auto"/>
        </w:rPr>
      </w:pPr>
    </w:p>
    <w:p w14:paraId="797F236B" w14:textId="77777777" w:rsidR="00CB6A00" w:rsidRDefault="00CB6A00" w:rsidP="003268EE">
      <w:pPr>
        <w:pStyle w:val="Default"/>
        <w:spacing w:after="196" w:line="276" w:lineRule="auto"/>
        <w:jc w:val="both"/>
        <w:rPr>
          <w:rFonts w:asciiTheme="minorHAnsi" w:hAnsiTheme="minorHAnsi"/>
          <w:color w:val="auto"/>
        </w:rPr>
      </w:pPr>
    </w:p>
    <w:p w14:paraId="1D7EBA75" w14:textId="77777777" w:rsidR="00CB6A00" w:rsidRDefault="00CB6A00" w:rsidP="003268EE">
      <w:pPr>
        <w:pStyle w:val="Default"/>
        <w:spacing w:after="196" w:line="276" w:lineRule="auto"/>
        <w:jc w:val="both"/>
        <w:rPr>
          <w:rFonts w:asciiTheme="minorHAnsi" w:hAnsiTheme="minorHAnsi"/>
          <w:color w:val="auto"/>
        </w:rPr>
      </w:pPr>
    </w:p>
    <w:p w14:paraId="21C3D447" w14:textId="77777777" w:rsidR="00CB6A00" w:rsidRPr="00EE77E7" w:rsidRDefault="00CB6A00" w:rsidP="003268EE">
      <w:pPr>
        <w:pStyle w:val="Default"/>
        <w:spacing w:after="196" w:line="276" w:lineRule="auto"/>
        <w:jc w:val="both"/>
        <w:rPr>
          <w:rFonts w:asciiTheme="minorHAnsi" w:hAnsiTheme="minorHAnsi"/>
          <w:color w:val="auto"/>
        </w:rPr>
      </w:pPr>
    </w:p>
    <w:p w14:paraId="70B35CFD" w14:textId="77777777" w:rsidR="003268EE" w:rsidRPr="00EE77E7" w:rsidRDefault="003268EE" w:rsidP="003268EE">
      <w:pPr>
        <w:pStyle w:val="Heading1"/>
        <w:rPr>
          <w:rFonts w:asciiTheme="minorHAnsi" w:hAnsiTheme="minorHAnsi"/>
          <w:color w:val="auto"/>
          <w:sz w:val="32"/>
          <w:szCs w:val="32"/>
        </w:rPr>
      </w:pPr>
      <w:bookmarkStart w:id="30" w:name="_Appendix_E_Specific"/>
      <w:bookmarkEnd w:id="30"/>
      <w:r w:rsidRPr="00EE77E7">
        <w:rPr>
          <w:rFonts w:asciiTheme="minorHAnsi" w:hAnsiTheme="minorHAnsi"/>
          <w:color w:val="auto"/>
          <w:sz w:val="32"/>
          <w:szCs w:val="32"/>
        </w:rPr>
        <w:lastRenderedPageBreak/>
        <w:t>Appendix E Specific actions to take on topical safeguarding issues</w:t>
      </w:r>
    </w:p>
    <w:p w14:paraId="2C0354C4" w14:textId="77777777" w:rsidR="003268EE" w:rsidRPr="001410E8" w:rsidRDefault="003268EE" w:rsidP="003268EE">
      <w:pPr>
        <w:spacing w:after="0"/>
      </w:pPr>
    </w:p>
    <w:p w14:paraId="366B9B36" w14:textId="5F562646" w:rsidR="4D5F53F0" w:rsidRDefault="4D5F53F0" w:rsidP="4D5F53F0">
      <w:r w:rsidRPr="4D5F53F0">
        <w:rPr>
          <w:sz w:val="24"/>
          <w:szCs w:val="24"/>
        </w:rPr>
        <w:t xml:space="preserve">General or national guidance will not be included here. A summary of specific duties </w:t>
      </w:r>
      <w:proofErr w:type="gramStart"/>
      <w:r w:rsidRPr="4D5F53F0">
        <w:rPr>
          <w:sz w:val="24"/>
          <w:szCs w:val="24"/>
        </w:rPr>
        <w:t>are</w:t>
      </w:r>
      <w:proofErr w:type="gramEnd"/>
      <w:r w:rsidRPr="4D5F53F0">
        <w:rPr>
          <w:sz w:val="24"/>
          <w:szCs w:val="24"/>
        </w:rPr>
        <w:t xml:space="preserve"> in </w:t>
      </w:r>
      <w:r w:rsidRPr="004D624D">
        <w:rPr>
          <w:sz w:val="24"/>
          <w:szCs w:val="24"/>
        </w:rPr>
        <w:t xml:space="preserve">Keeping Children Safe in Education 2026, including the current annexes and Part One/Part Two guidance </w:t>
      </w:r>
      <w:r w:rsidRPr="4D5F53F0">
        <w:rPr>
          <w:sz w:val="24"/>
          <w:szCs w:val="24"/>
        </w:rPr>
        <w:t xml:space="preserve">and access to local guidance can be found in </w:t>
      </w:r>
      <w:r w:rsidRPr="4D5F53F0">
        <w:rPr>
          <w:color w:val="000000" w:themeColor="text1"/>
          <w:sz w:val="24"/>
          <w:szCs w:val="24"/>
        </w:rPr>
        <w:t>Appendix A</w:t>
      </w:r>
      <w:r w:rsidRPr="4D5F53F0">
        <w:rPr>
          <w:sz w:val="24"/>
          <w:szCs w:val="24"/>
        </w:rPr>
        <w:t xml:space="preserve"> of this document.</w:t>
      </w:r>
    </w:p>
    <w:p w14:paraId="6AB9007B" w14:textId="77777777" w:rsidR="003268EE" w:rsidRPr="00EE77E7" w:rsidRDefault="003268EE" w:rsidP="003268EE">
      <w:pPr>
        <w:rPr>
          <w:rStyle w:val="Hyperlink"/>
          <w:rFonts w:cs="Arial"/>
          <w:color w:val="auto"/>
          <w:sz w:val="24"/>
          <w:szCs w:val="24"/>
        </w:rPr>
      </w:pPr>
      <w:r w:rsidRPr="00EE77E7">
        <w:rPr>
          <w:rFonts w:cs="Arial"/>
          <w:sz w:val="24"/>
          <w:szCs w:val="24"/>
        </w:rPr>
        <w:t xml:space="preserve">In recognition that the threshold of child protection is ‘likely to suffer’ significant harm, </w:t>
      </w:r>
      <w:r w:rsidR="00743849">
        <w:t xml:space="preserve">North Star Academy Trust </w:t>
      </w:r>
      <w:r w:rsidRPr="00EE77E7">
        <w:rPr>
          <w:rFonts w:cs="Arial"/>
          <w:sz w:val="24"/>
          <w:szCs w:val="24"/>
        </w:rPr>
        <w:t xml:space="preserve">may need to make a referral to children’s social care. Where possible, this will involve notifying the parent/carer if it does not place the learner at further risk of harm. In all other circumstances information will be shared in line with section </w:t>
      </w:r>
      <w:r w:rsidRPr="00EE77E7">
        <w:rPr>
          <w:rFonts w:cs="Arial"/>
          <w:sz w:val="24"/>
          <w:szCs w:val="24"/>
        </w:rPr>
        <w:fldChar w:fldCharType="begin"/>
      </w:r>
      <w:r w:rsidRPr="00EE77E7">
        <w:rPr>
          <w:rFonts w:cs="Arial"/>
          <w:sz w:val="24"/>
          <w:szCs w:val="24"/>
        </w:rPr>
        <w:instrText>HYPERLINK  \l "_2.2__"</w:instrText>
      </w:r>
      <w:r w:rsidRPr="00EE77E7">
        <w:rPr>
          <w:rFonts w:cs="Arial"/>
          <w:sz w:val="24"/>
          <w:szCs w:val="24"/>
        </w:rPr>
      </w:r>
      <w:r w:rsidRPr="00EE77E7">
        <w:rPr>
          <w:rFonts w:cs="Arial"/>
          <w:sz w:val="24"/>
          <w:szCs w:val="24"/>
        </w:rPr>
        <w:fldChar w:fldCharType="separate"/>
      </w:r>
      <w:r w:rsidRPr="00EE77E7">
        <w:rPr>
          <w:rStyle w:val="Hyperlink"/>
          <w:rFonts w:cs="Arial"/>
          <w:color w:val="auto"/>
          <w:sz w:val="24"/>
          <w:szCs w:val="24"/>
        </w:rPr>
        <w:t xml:space="preserve">2.2 Information Sharing.  </w:t>
      </w:r>
    </w:p>
    <w:p w14:paraId="7CD072EE" w14:textId="282D4EC8" w:rsidR="00C27B2B" w:rsidRPr="00BB15D9" w:rsidRDefault="003268EE" w:rsidP="003268EE">
      <w:pPr>
        <w:rPr>
          <w:rFonts w:cs="Arial"/>
          <w:sz w:val="24"/>
          <w:szCs w:val="24"/>
        </w:rPr>
      </w:pPr>
      <w:r w:rsidRPr="00EE77E7">
        <w:rPr>
          <w:rFonts w:cs="Arial"/>
          <w:sz w:val="24"/>
          <w:szCs w:val="24"/>
        </w:rPr>
        <w:fldChar w:fldCharType="end"/>
      </w:r>
      <w:r w:rsidRPr="00EE77E7">
        <w:rPr>
          <w:rFonts w:cs="Arial"/>
          <w:sz w:val="24"/>
          <w:szCs w:val="24"/>
        </w:rPr>
        <w:t xml:space="preserve">It is also important to recognise the importance of liaising with other education settings who may have siblings attending. It is likely that they may hold additional information which will support early identification of harm and in turn develop your assessment of need. </w:t>
      </w:r>
    </w:p>
    <w:p w14:paraId="63D61CE7" w14:textId="358B1C39" w:rsidR="003268EE" w:rsidRPr="00EE77E7" w:rsidRDefault="64B30FEF" w:rsidP="61D4E39D">
      <w:pPr>
        <w:rPr>
          <w:rFonts w:eastAsiaTheme="minorEastAsia"/>
          <w:b/>
          <w:bCs/>
          <w:color w:val="000000" w:themeColor="text1"/>
          <w:sz w:val="24"/>
          <w:szCs w:val="24"/>
        </w:rPr>
      </w:pPr>
      <w:r w:rsidRPr="61D4E39D">
        <w:rPr>
          <w:rFonts w:eastAsiaTheme="minorEastAsia"/>
          <w:b/>
          <w:bCs/>
          <w:color w:val="000000" w:themeColor="text1"/>
          <w:sz w:val="24"/>
          <w:szCs w:val="24"/>
        </w:rPr>
        <w:t xml:space="preserve">Harm Outside </w:t>
      </w:r>
      <w:proofErr w:type="gramStart"/>
      <w:r w:rsidRPr="61D4E39D">
        <w:rPr>
          <w:rFonts w:eastAsiaTheme="minorEastAsia"/>
          <w:b/>
          <w:bCs/>
          <w:color w:val="000000" w:themeColor="text1"/>
          <w:sz w:val="24"/>
          <w:szCs w:val="24"/>
        </w:rPr>
        <w:t>The</w:t>
      </w:r>
      <w:proofErr w:type="gramEnd"/>
      <w:r w:rsidRPr="61D4E39D">
        <w:rPr>
          <w:rFonts w:eastAsiaTheme="minorEastAsia"/>
          <w:b/>
          <w:bCs/>
          <w:color w:val="000000" w:themeColor="text1"/>
          <w:sz w:val="24"/>
          <w:szCs w:val="24"/>
        </w:rPr>
        <w:t xml:space="preserve"> Home (</w:t>
      </w:r>
      <w:proofErr w:type="spellStart"/>
      <w:r w:rsidRPr="61D4E39D">
        <w:rPr>
          <w:rFonts w:eastAsiaTheme="minorEastAsia"/>
          <w:b/>
          <w:bCs/>
          <w:color w:val="000000" w:themeColor="text1"/>
          <w:sz w:val="24"/>
          <w:szCs w:val="24"/>
        </w:rPr>
        <w:t>HOtH</w:t>
      </w:r>
      <w:proofErr w:type="spellEnd"/>
      <w:r w:rsidRPr="61D4E39D">
        <w:rPr>
          <w:rFonts w:eastAsiaTheme="minorEastAsia"/>
          <w:b/>
          <w:bCs/>
          <w:color w:val="000000" w:themeColor="text1"/>
          <w:sz w:val="24"/>
          <w:szCs w:val="24"/>
        </w:rPr>
        <w:t>) - including</w:t>
      </w:r>
      <w:r w:rsidR="003268EE" w:rsidRPr="61D4E39D">
        <w:rPr>
          <w:rFonts w:eastAsiaTheme="minorEastAsia"/>
          <w:b/>
          <w:bCs/>
          <w:color w:val="000000" w:themeColor="text1"/>
          <w:sz w:val="24"/>
          <w:szCs w:val="24"/>
        </w:rPr>
        <w:t xml:space="preserve"> Child Sexual Exploitation (CSE)</w:t>
      </w:r>
      <w:r w:rsidR="558A67CA" w:rsidRPr="61D4E39D">
        <w:rPr>
          <w:rFonts w:eastAsiaTheme="minorEastAsia"/>
          <w:b/>
          <w:bCs/>
          <w:color w:val="000000" w:themeColor="text1"/>
          <w:sz w:val="24"/>
          <w:szCs w:val="24"/>
        </w:rPr>
        <w:t xml:space="preserve">, </w:t>
      </w:r>
      <w:r w:rsidR="003268EE" w:rsidRPr="61D4E39D">
        <w:rPr>
          <w:rFonts w:eastAsiaTheme="minorEastAsia"/>
          <w:b/>
          <w:bCs/>
          <w:color w:val="000000" w:themeColor="text1"/>
          <w:sz w:val="24"/>
          <w:szCs w:val="24"/>
        </w:rPr>
        <w:t>Child Criminal Exploitation (CCE)</w:t>
      </w:r>
      <w:r w:rsidR="38504A13" w:rsidRPr="61D4E39D">
        <w:rPr>
          <w:rFonts w:eastAsiaTheme="minorEastAsia"/>
          <w:b/>
          <w:bCs/>
          <w:color w:val="000000" w:themeColor="text1"/>
          <w:sz w:val="24"/>
          <w:szCs w:val="24"/>
        </w:rPr>
        <w:t>, county lines, online harm, modern slavery, child on child abuse.</w:t>
      </w:r>
    </w:p>
    <w:p w14:paraId="77AC4832" w14:textId="0AE1BD67" w:rsidR="003268EE" w:rsidRPr="00EE77E7" w:rsidRDefault="378ED64C" w:rsidP="61D4E39D">
      <w:pPr>
        <w:spacing w:before="240" w:after="240"/>
        <w:rPr>
          <w:rFonts w:eastAsiaTheme="minorEastAsia"/>
          <w:color w:val="000000" w:themeColor="text1"/>
          <w:sz w:val="24"/>
          <w:szCs w:val="24"/>
        </w:rPr>
      </w:pPr>
      <w:r w:rsidRPr="61D4E39D">
        <w:rPr>
          <w:rFonts w:eastAsiaTheme="minorEastAsia"/>
          <w:color w:val="000000" w:themeColor="text1"/>
          <w:sz w:val="24"/>
          <w:szCs w:val="24"/>
        </w:rPr>
        <w:t xml:space="preserve">North Star Academy Trust will ensure that early help intervention is provided as soon as a concern of </w:t>
      </w:r>
      <w:proofErr w:type="spellStart"/>
      <w:r w:rsidRPr="61D4E39D">
        <w:rPr>
          <w:rFonts w:eastAsiaTheme="minorEastAsia"/>
          <w:color w:val="000000" w:themeColor="text1"/>
          <w:sz w:val="24"/>
          <w:szCs w:val="24"/>
        </w:rPr>
        <w:t>HOtH</w:t>
      </w:r>
      <w:proofErr w:type="spellEnd"/>
      <w:r w:rsidRPr="61D4E39D">
        <w:rPr>
          <w:rFonts w:eastAsiaTheme="minorEastAsia"/>
          <w:color w:val="000000" w:themeColor="text1"/>
          <w:sz w:val="24"/>
          <w:szCs w:val="24"/>
        </w:rPr>
        <w:t xml:space="preserve"> is identified. Consultation and advice will be sought from Local Authority and targeted services to consider the appropriate support available. The child and their families will be part of any planning and interventions.</w:t>
      </w:r>
    </w:p>
    <w:p w14:paraId="41ED5456" w14:textId="0F6A09D0" w:rsidR="003268EE" w:rsidRPr="00EE77E7" w:rsidRDefault="378ED64C" w:rsidP="61D4E39D">
      <w:pPr>
        <w:spacing w:before="240" w:after="240"/>
        <w:rPr>
          <w:rFonts w:eastAsiaTheme="minorEastAsia"/>
          <w:color w:val="000000" w:themeColor="text1"/>
          <w:sz w:val="24"/>
          <w:szCs w:val="24"/>
        </w:rPr>
      </w:pPr>
      <w:r w:rsidRPr="61D4E39D">
        <w:rPr>
          <w:rFonts w:eastAsiaTheme="minorEastAsia"/>
          <w:color w:val="000000" w:themeColor="text1"/>
          <w:sz w:val="24"/>
          <w:szCs w:val="24"/>
        </w:rPr>
        <w:t xml:space="preserve">· If there is evidence that a child is experiencing </w:t>
      </w:r>
      <w:proofErr w:type="spellStart"/>
      <w:r w:rsidRPr="61D4E39D">
        <w:rPr>
          <w:rFonts w:eastAsiaTheme="minorEastAsia"/>
          <w:color w:val="000000" w:themeColor="text1"/>
          <w:sz w:val="24"/>
          <w:szCs w:val="24"/>
        </w:rPr>
        <w:t>HOtH</w:t>
      </w:r>
      <w:proofErr w:type="spellEnd"/>
      <w:r w:rsidRPr="61D4E39D">
        <w:rPr>
          <w:rFonts w:eastAsiaTheme="minorEastAsia"/>
          <w:color w:val="000000" w:themeColor="text1"/>
          <w:sz w:val="24"/>
          <w:szCs w:val="24"/>
        </w:rPr>
        <w:t xml:space="preserve"> North Star Academy Trust will make a referral to First Response on 0117 903 6444.</w:t>
      </w:r>
    </w:p>
    <w:p w14:paraId="0B9712CE" w14:textId="706146F5" w:rsidR="003268EE" w:rsidRPr="00EE77E7" w:rsidRDefault="378ED64C" w:rsidP="61D4E39D">
      <w:pPr>
        <w:spacing w:before="240" w:after="240"/>
        <w:rPr>
          <w:rFonts w:eastAsiaTheme="minorEastAsia"/>
          <w:color w:val="000000" w:themeColor="text1"/>
          <w:sz w:val="24"/>
          <w:szCs w:val="24"/>
        </w:rPr>
      </w:pPr>
      <w:r w:rsidRPr="61D4E39D">
        <w:rPr>
          <w:rFonts w:eastAsiaTheme="minorEastAsia"/>
          <w:color w:val="000000" w:themeColor="text1"/>
          <w:sz w:val="24"/>
          <w:szCs w:val="24"/>
        </w:rPr>
        <w:t>· If there is intelligence or information which indicates that the child or group of children are at risk of or involved in criminality, North Star Academy Trust will share</w:t>
      </w:r>
    </w:p>
    <w:p w14:paraId="12816EF6" w14:textId="7B204540" w:rsidR="003268EE" w:rsidRPr="00EE77E7" w:rsidRDefault="378ED64C" w:rsidP="61D4E39D">
      <w:pPr>
        <w:spacing w:before="240" w:after="240"/>
        <w:rPr>
          <w:rFonts w:eastAsiaTheme="minorEastAsia"/>
          <w:color w:val="000000" w:themeColor="text1"/>
          <w:sz w:val="24"/>
          <w:szCs w:val="24"/>
        </w:rPr>
      </w:pPr>
      <w:r w:rsidRPr="61D4E39D">
        <w:rPr>
          <w:rFonts w:eastAsiaTheme="minorEastAsia"/>
          <w:color w:val="000000" w:themeColor="text1"/>
          <w:sz w:val="24"/>
          <w:szCs w:val="24"/>
        </w:rPr>
        <w:t xml:space="preserve">information with the police via 101 or online via Avon and Somerset Police’s online reporting form: </w:t>
      </w:r>
      <w:hyperlink r:id="rId72">
        <w:r w:rsidRPr="61D4E39D">
          <w:rPr>
            <w:rStyle w:val="Hyperlink"/>
            <w:rFonts w:eastAsiaTheme="minorEastAsia"/>
            <w:color w:val="000000" w:themeColor="text1"/>
            <w:sz w:val="24"/>
            <w:szCs w:val="24"/>
          </w:rPr>
          <w:t>https://www.avonandsomerset.police.uk/forms/vul</w:t>
        </w:r>
      </w:hyperlink>
      <w:r w:rsidRPr="61D4E39D">
        <w:rPr>
          <w:rFonts w:eastAsiaTheme="minorEastAsia"/>
          <w:color w:val="000000" w:themeColor="text1"/>
          <w:sz w:val="24"/>
          <w:szCs w:val="24"/>
        </w:rPr>
        <w:t xml:space="preserve"> This information will support proactive activity to disrupt criminal activity in relation to exploitation or harm outside the home more broadly.</w:t>
      </w:r>
    </w:p>
    <w:p w14:paraId="453D38C3" w14:textId="0B07362C" w:rsidR="00E61CEE" w:rsidRDefault="378ED64C" w:rsidP="61D4E39D">
      <w:pPr>
        <w:spacing w:before="240" w:after="240"/>
        <w:rPr>
          <w:rFonts w:eastAsiaTheme="minorEastAsia"/>
          <w:color w:val="000000" w:themeColor="text1"/>
          <w:sz w:val="24"/>
          <w:szCs w:val="24"/>
        </w:rPr>
      </w:pPr>
      <w:r w:rsidRPr="61D4E39D">
        <w:rPr>
          <w:rFonts w:eastAsiaTheme="minorEastAsia"/>
          <w:color w:val="000000" w:themeColor="text1"/>
          <w:sz w:val="24"/>
          <w:szCs w:val="24"/>
        </w:rPr>
        <w:t xml:space="preserve">· North Star Academy Trust will contact Safer Connections for inter-agency support, consultation, and advice about responding to </w:t>
      </w:r>
      <w:proofErr w:type="spellStart"/>
      <w:r w:rsidRPr="61D4E39D">
        <w:rPr>
          <w:rFonts w:eastAsiaTheme="minorEastAsia"/>
          <w:color w:val="000000" w:themeColor="text1"/>
          <w:sz w:val="24"/>
          <w:szCs w:val="24"/>
        </w:rPr>
        <w:t>HOtH</w:t>
      </w:r>
      <w:proofErr w:type="spellEnd"/>
      <w:r w:rsidRPr="61D4E39D">
        <w:rPr>
          <w:rFonts w:eastAsiaTheme="minorEastAsia"/>
          <w:color w:val="000000" w:themeColor="text1"/>
          <w:sz w:val="24"/>
          <w:szCs w:val="24"/>
        </w:rPr>
        <w:t xml:space="preserve"> and for guidance in implementing contextual safeguarding strategies to improve safety for vulnerable learners. </w:t>
      </w:r>
      <w:hyperlink r:id="rId73">
        <w:r w:rsidRPr="61D4E39D">
          <w:rPr>
            <w:rStyle w:val="Hyperlink"/>
            <w:rFonts w:eastAsiaTheme="minorEastAsia"/>
            <w:color w:val="000000" w:themeColor="text1"/>
            <w:sz w:val="24"/>
            <w:szCs w:val="24"/>
          </w:rPr>
          <w:t>saferconnections@bristol.gov.uk</w:t>
        </w:r>
      </w:hyperlink>
      <w:r w:rsidRPr="61D4E39D">
        <w:rPr>
          <w:rFonts w:eastAsiaTheme="minorEastAsia"/>
          <w:color w:val="000000" w:themeColor="text1"/>
          <w:sz w:val="24"/>
          <w:szCs w:val="24"/>
        </w:rPr>
        <w:t xml:space="preserve"> </w:t>
      </w:r>
    </w:p>
    <w:p w14:paraId="4F7807EA" w14:textId="000B1BFC" w:rsidR="003268EE" w:rsidRPr="00EE77E7" w:rsidRDefault="003268EE" w:rsidP="003268EE">
      <w:pPr>
        <w:rPr>
          <w:rFonts w:cs="Arial"/>
          <w:b/>
          <w:sz w:val="24"/>
          <w:szCs w:val="24"/>
        </w:rPr>
      </w:pPr>
      <w:r w:rsidRPr="00EE77E7">
        <w:rPr>
          <w:rFonts w:cs="Arial"/>
          <w:b/>
          <w:sz w:val="24"/>
          <w:szCs w:val="24"/>
        </w:rPr>
        <w:t xml:space="preserve">Domestic Abuse – </w:t>
      </w:r>
    </w:p>
    <w:p w14:paraId="4AD46DFB" w14:textId="77777777" w:rsidR="003268EE" w:rsidRPr="00EE77E7" w:rsidRDefault="003268EE" w:rsidP="003268EE">
      <w:pPr>
        <w:rPr>
          <w:rFonts w:cs="Arial"/>
          <w:sz w:val="24"/>
          <w:szCs w:val="24"/>
        </w:rPr>
      </w:pPr>
      <w:r w:rsidRPr="00EE77E7">
        <w:rPr>
          <w:rFonts w:cs="Arial"/>
          <w:sz w:val="24"/>
          <w:szCs w:val="24"/>
        </w:rPr>
        <w:lastRenderedPageBreak/>
        <w:t xml:space="preserve">Operation Encompass is a national operation where local police forces notify when the police are called to an incident to domestic abuse. Avon and Somerset have their own version of this and will notify education settings whenever they have responded to a domestic abuse incident. This will enable the education setting to take proactive action and reasonable adjustments in relation to behaviour management and achieving positive educational outcomes. </w:t>
      </w:r>
    </w:p>
    <w:p w14:paraId="528C0515" w14:textId="77777777" w:rsidR="003268EE" w:rsidRPr="00EE77E7" w:rsidRDefault="003268EE" w:rsidP="003268EE">
      <w:pPr>
        <w:rPr>
          <w:rFonts w:cs="Arial"/>
          <w:sz w:val="24"/>
          <w:szCs w:val="24"/>
        </w:rPr>
      </w:pPr>
      <w:r w:rsidRPr="00EE77E7">
        <w:rPr>
          <w:rFonts w:cs="Arial"/>
          <w:sz w:val="24"/>
          <w:szCs w:val="24"/>
        </w:rPr>
        <w:t xml:space="preserve">Under the current information sharing protocol, the education setting </w:t>
      </w:r>
      <w:r w:rsidRPr="00EE77E7">
        <w:rPr>
          <w:rFonts w:cs="Arial"/>
          <w:b/>
          <w:sz w:val="24"/>
          <w:szCs w:val="24"/>
        </w:rPr>
        <w:t>is not permitted</w:t>
      </w:r>
      <w:r w:rsidRPr="00EE77E7">
        <w:rPr>
          <w:rFonts w:cs="Arial"/>
          <w:sz w:val="24"/>
          <w:szCs w:val="24"/>
        </w:rPr>
        <w:t xml:space="preserve"> in sharing this information without seeking consent from Avon and Somerset police in case this can put a victim and learners at further risk of harm. The only exception to this when information is shared with new education setting (part of statutory duties in relation to transfer of the Safeguarding/ Child Protection file, Keeping Children Safe in Education).  Additional instructions around this are sent out with every single notification. </w:t>
      </w:r>
    </w:p>
    <w:p w14:paraId="60ABDABB" w14:textId="77777777" w:rsidR="003268EE" w:rsidRPr="00EE77E7" w:rsidRDefault="003268EE" w:rsidP="00D30B79">
      <w:pPr>
        <w:pStyle w:val="ListParagraph"/>
        <w:numPr>
          <w:ilvl w:val="0"/>
          <w:numId w:val="46"/>
        </w:numPr>
        <w:rPr>
          <w:rFonts w:cs="Arial"/>
          <w:sz w:val="24"/>
          <w:szCs w:val="24"/>
        </w:rPr>
      </w:pPr>
      <w:r w:rsidRPr="00EE77E7">
        <w:rPr>
          <w:rFonts w:cs="Arial"/>
          <w:sz w:val="24"/>
          <w:szCs w:val="24"/>
        </w:rPr>
        <w:t xml:space="preserve">Education settings must have signed up to a Police Safeguarding Notification Briefing to receive these. </w:t>
      </w:r>
    </w:p>
    <w:p w14:paraId="3BF32B8C" w14:textId="77777777" w:rsidR="003268EE" w:rsidRPr="00EE77E7" w:rsidRDefault="003268EE" w:rsidP="00D30B79">
      <w:pPr>
        <w:pStyle w:val="ListParagraph"/>
        <w:numPr>
          <w:ilvl w:val="0"/>
          <w:numId w:val="46"/>
        </w:numPr>
        <w:rPr>
          <w:rFonts w:cs="Arial"/>
          <w:sz w:val="24"/>
          <w:szCs w:val="24"/>
        </w:rPr>
      </w:pPr>
      <w:r w:rsidRPr="00EE77E7">
        <w:rPr>
          <w:rFonts w:cs="Arial"/>
          <w:sz w:val="24"/>
          <w:szCs w:val="24"/>
        </w:rPr>
        <w:t xml:space="preserve">Each setting should have at least 2 members of trained staff able to receive and act upon these notifications. </w:t>
      </w:r>
    </w:p>
    <w:p w14:paraId="7ADA7E1C" w14:textId="77777777" w:rsidR="003268EE" w:rsidRPr="00EE77E7" w:rsidRDefault="003268EE" w:rsidP="00D30B79">
      <w:pPr>
        <w:pStyle w:val="ListParagraph"/>
        <w:numPr>
          <w:ilvl w:val="0"/>
          <w:numId w:val="46"/>
        </w:numPr>
        <w:rPr>
          <w:rFonts w:cs="Arial"/>
          <w:sz w:val="24"/>
          <w:szCs w:val="24"/>
        </w:rPr>
      </w:pPr>
      <w:r w:rsidRPr="00EE77E7">
        <w:rPr>
          <w:rFonts w:cs="Arial"/>
          <w:sz w:val="24"/>
          <w:szCs w:val="24"/>
        </w:rPr>
        <w:t xml:space="preserve">Each setting should promote an open culture of safeguarding to enable learners and families to disclose and feel safe to talk about their experiences and what support maybe required. </w:t>
      </w:r>
    </w:p>
    <w:p w14:paraId="2B24F9B9" w14:textId="77777777" w:rsidR="003268EE" w:rsidRPr="00EE77E7" w:rsidRDefault="003268EE" w:rsidP="003268EE">
      <w:pPr>
        <w:spacing w:after="0"/>
        <w:rPr>
          <w:rFonts w:cs="Arial"/>
          <w:b/>
          <w:sz w:val="24"/>
          <w:szCs w:val="24"/>
        </w:rPr>
      </w:pPr>
    </w:p>
    <w:p w14:paraId="448D0A4B" w14:textId="77777777" w:rsidR="003268EE" w:rsidRPr="00EE77E7" w:rsidRDefault="003268EE" w:rsidP="003268EE">
      <w:pPr>
        <w:rPr>
          <w:rFonts w:cs="Arial"/>
          <w:b/>
          <w:sz w:val="24"/>
          <w:szCs w:val="24"/>
        </w:rPr>
      </w:pPr>
      <w:r w:rsidRPr="00EE77E7">
        <w:rPr>
          <w:rFonts w:cs="Arial"/>
          <w:b/>
          <w:sz w:val="24"/>
          <w:szCs w:val="24"/>
        </w:rPr>
        <w:t>Female Genital Mutilation -</w:t>
      </w:r>
    </w:p>
    <w:p w14:paraId="71D0C226" w14:textId="77777777" w:rsidR="003268EE" w:rsidRPr="00EE77E7" w:rsidRDefault="003268EE" w:rsidP="003268EE">
      <w:pPr>
        <w:rPr>
          <w:rFonts w:cs="Arial"/>
          <w:sz w:val="24"/>
          <w:szCs w:val="24"/>
        </w:rPr>
      </w:pPr>
      <w:r w:rsidRPr="00EE77E7">
        <w:rPr>
          <w:rFonts w:cs="Arial"/>
          <w:b/>
          <w:sz w:val="24"/>
          <w:szCs w:val="24"/>
        </w:rPr>
        <w:t>Mandatory reporting duty</w:t>
      </w:r>
      <w:r w:rsidRPr="00EE77E7">
        <w:rPr>
          <w:rFonts w:cs="Arial"/>
          <w:sz w:val="24"/>
          <w:szCs w:val="24"/>
        </w:rPr>
        <w:t xml:space="preserve">: </w:t>
      </w:r>
      <w:hyperlink r:id="rId74" w:history="1">
        <w:r w:rsidRPr="00EE77E7">
          <w:rPr>
            <w:rStyle w:val="Hyperlink"/>
            <w:rFonts w:cs="Arial"/>
            <w:color w:val="auto"/>
            <w:sz w:val="24"/>
            <w:szCs w:val="24"/>
          </w:rPr>
          <w:t>Click here for government guidance</w:t>
        </w:r>
      </w:hyperlink>
    </w:p>
    <w:p w14:paraId="70B52303" w14:textId="77777777" w:rsidR="003268EE" w:rsidRPr="00EE77E7" w:rsidRDefault="003268EE" w:rsidP="003268EE">
      <w:pPr>
        <w:rPr>
          <w:rFonts w:cs="Arial"/>
          <w:sz w:val="24"/>
          <w:szCs w:val="24"/>
        </w:rPr>
      </w:pPr>
      <w:r w:rsidRPr="00EE77E7">
        <w:rPr>
          <w:rFonts w:cs="Arial"/>
          <w:sz w:val="24"/>
          <w:szCs w:val="24"/>
        </w:rPr>
        <w:t>This is a legal duty for all professionals undertaking teaching work to report known cases of FGM to the police via 101. This is when they:</w:t>
      </w:r>
    </w:p>
    <w:p w14:paraId="700D29FD" w14:textId="77777777" w:rsidR="003268EE" w:rsidRPr="00EE77E7" w:rsidRDefault="003268EE" w:rsidP="00D30B79">
      <w:pPr>
        <w:pStyle w:val="ListParagraph"/>
        <w:numPr>
          <w:ilvl w:val="0"/>
          <w:numId w:val="48"/>
        </w:numPr>
        <w:rPr>
          <w:rFonts w:cs="Arial"/>
          <w:sz w:val="24"/>
          <w:szCs w:val="24"/>
        </w:rPr>
      </w:pPr>
      <w:r w:rsidRPr="00EE77E7">
        <w:rPr>
          <w:rFonts w:cs="Arial"/>
          <w:sz w:val="24"/>
          <w:szCs w:val="24"/>
        </w:rPr>
        <w:t>are informed by a girl under 18 that an act of FGM has been carried out on her; or</w:t>
      </w:r>
    </w:p>
    <w:p w14:paraId="4410D183" w14:textId="77777777" w:rsidR="003268EE" w:rsidRPr="00EE77E7" w:rsidRDefault="003268EE" w:rsidP="00D30B79">
      <w:pPr>
        <w:pStyle w:val="ListParagraph"/>
        <w:numPr>
          <w:ilvl w:val="0"/>
          <w:numId w:val="48"/>
        </w:numPr>
        <w:rPr>
          <w:rFonts w:cs="Arial"/>
          <w:sz w:val="24"/>
          <w:szCs w:val="24"/>
        </w:rPr>
      </w:pPr>
      <w:r w:rsidRPr="00EE77E7">
        <w:rPr>
          <w:rFonts w:cs="Arial"/>
          <w:sz w:val="24"/>
          <w:szCs w:val="24"/>
        </w:rPr>
        <w:t>observe physical signs which appear to show that an act of FGM has been carried out on</w:t>
      </w:r>
    </w:p>
    <w:p w14:paraId="54425925" w14:textId="77777777" w:rsidR="003268EE" w:rsidRPr="00EE77E7" w:rsidRDefault="003268EE" w:rsidP="003268EE">
      <w:pPr>
        <w:rPr>
          <w:rFonts w:cs="Arial"/>
          <w:sz w:val="24"/>
          <w:szCs w:val="24"/>
        </w:rPr>
      </w:pPr>
      <w:r w:rsidRPr="00EE77E7">
        <w:rPr>
          <w:rFonts w:cs="Arial"/>
          <w:sz w:val="24"/>
          <w:szCs w:val="24"/>
        </w:rPr>
        <w:t xml:space="preserve">These cases must be referred to the DSL who will support them to carry out their duty. It is also advised any referrals made to the police under the mandatory reporting duty is followed up with children’s social </w:t>
      </w:r>
      <w:proofErr w:type="gramStart"/>
      <w:r w:rsidRPr="00EE77E7">
        <w:rPr>
          <w:rFonts w:cs="Arial"/>
          <w:sz w:val="24"/>
          <w:szCs w:val="24"/>
        </w:rPr>
        <w:t>care</w:t>
      </w:r>
      <w:proofErr w:type="gramEnd"/>
      <w:r w:rsidRPr="00EE77E7">
        <w:rPr>
          <w:rFonts w:cs="Arial"/>
          <w:sz w:val="24"/>
          <w:szCs w:val="24"/>
        </w:rPr>
        <w:t xml:space="preserve"> so an assessment of need and support is concurrently considered. </w:t>
      </w:r>
    </w:p>
    <w:p w14:paraId="1062B005" w14:textId="77777777" w:rsidR="003268EE" w:rsidRPr="00EE77E7" w:rsidRDefault="003268EE" w:rsidP="003268EE">
      <w:pPr>
        <w:rPr>
          <w:rFonts w:cs="Arial"/>
          <w:b/>
          <w:sz w:val="24"/>
          <w:szCs w:val="24"/>
        </w:rPr>
      </w:pPr>
      <w:r w:rsidRPr="00EE77E7">
        <w:rPr>
          <w:rFonts w:cs="Arial"/>
          <w:b/>
          <w:sz w:val="24"/>
          <w:szCs w:val="24"/>
        </w:rPr>
        <w:t>Travel:</w:t>
      </w:r>
    </w:p>
    <w:p w14:paraId="35075F8C" w14:textId="77777777" w:rsidR="003268EE" w:rsidRPr="00EE77E7" w:rsidRDefault="003268EE" w:rsidP="003268EE">
      <w:pPr>
        <w:rPr>
          <w:rFonts w:cs="Arial"/>
          <w:sz w:val="24"/>
          <w:szCs w:val="24"/>
        </w:rPr>
      </w:pPr>
      <w:r w:rsidRPr="00EE77E7">
        <w:rPr>
          <w:rFonts w:cs="Arial"/>
          <w:sz w:val="24"/>
          <w:szCs w:val="24"/>
        </w:rPr>
        <w:t xml:space="preserve">National guidance has highlighted going on holiday to a risk affected country is cause for concern, local guidance has been developed to prevent discriminatory action against families from risk affected communities. </w:t>
      </w:r>
    </w:p>
    <w:p w14:paraId="76E94C62" w14:textId="77777777" w:rsidR="003268EE" w:rsidRPr="00EE77E7" w:rsidRDefault="003268EE" w:rsidP="00D30B79">
      <w:pPr>
        <w:pStyle w:val="ListParagraph"/>
        <w:numPr>
          <w:ilvl w:val="0"/>
          <w:numId w:val="47"/>
        </w:numPr>
        <w:rPr>
          <w:rFonts w:cs="Arial"/>
          <w:sz w:val="24"/>
          <w:szCs w:val="24"/>
        </w:rPr>
      </w:pPr>
      <w:r w:rsidRPr="00EE77E7">
        <w:rPr>
          <w:rFonts w:cs="Arial"/>
          <w:sz w:val="24"/>
          <w:szCs w:val="24"/>
        </w:rPr>
        <w:lastRenderedPageBreak/>
        <w:t xml:space="preserve">Families are encouraged to notify the education setting when they are looking to travel during term time dates. </w:t>
      </w:r>
    </w:p>
    <w:p w14:paraId="6F24333A" w14:textId="77777777" w:rsidR="003268EE" w:rsidRPr="00EE77E7" w:rsidRDefault="003268EE" w:rsidP="00D30B79">
      <w:pPr>
        <w:pStyle w:val="ListParagraph"/>
        <w:numPr>
          <w:ilvl w:val="0"/>
          <w:numId w:val="47"/>
        </w:numPr>
        <w:rPr>
          <w:rFonts w:cs="Arial"/>
          <w:sz w:val="24"/>
          <w:szCs w:val="24"/>
        </w:rPr>
      </w:pPr>
      <w:r w:rsidRPr="00EE77E7">
        <w:rPr>
          <w:rFonts w:cs="Arial"/>
          <w:sz w:val="24"/>
          <w:szCs w:val="24"/>
        </w:rPr>
        <w:t xml:space="preserve">This will prompt a conversation with the DSL/ specialist trained member of staff to discuss and explain what FGM is in that; it is significantly harmful and illegal to practice this. </w:t>
      </w:r>
    </w:p>
    <w:p w14:paraId="5ACE1A00" w14:textId="34D84B99" w:rsidR="003268EE" w:rsidRPr="00EE77E7" w:rsidRDefault="003268EE" w:rsidP="00D30B79">
      <w:pPr>
        <w:pStyle w:val="ListParagraph"/>
        <w:numPr>
          <w:ilvl w:val="0"/>
          <w:numId w:val="47"/>
        </w:numPr>
        <w:rPr>
          <w:rFonts w:cs="Arial"/>
          <w:sz w:val="24"/>
          <w:szCs w:val="24"/>
        </w:rPr>
      </w:pPr>
      <w:r w:rsidRPr="00EE77E7">
        <w:rPr>
          <w:rFonts w:cs="Arial"/>
          <w:sz w:val="24"/>
          <w:szCs w:val="24"/>
        </w:rPr>
        <w:t xml:space="preserve">The setting will complete an </w:t>
      </w:r>
      <w:hyperlink r:id="rId75" w:history="1">
        <w:r w:rsidRPr="00EE77E7">
          <w:rPr>
            <w:rStyle w:val="Hyperlink"/>
            <w:rFonts w:cs="Arial"/>
            <w:color w:val="auto"/>
            <w:sz w:val="24"/>
            <w:szCs w:val="24"/>
          </w:rPr>
          <w:t>FGM Referral Risk assessment</w:t>
        </w:r>
      </w:hyperlink>
      <w:r w:rsidRPr="00EE77E7">
        <w:rPr>
          <w:rFonts w:cs="Arial"/>
          <w:sz w:val="24"/>
          <w:szCs w:val="24"/>
        </w:rPr>
        <w:t xml:space="preserve"> (available on the </w:t>
      </w:r>
      <w:hyperlink r:id="rId76" w:history="1">
        <w:r w:rsidRPr="00EE77E7">
          <w:rPr>
            <w:rStyle w:val="Hyperlink"/>
            <w:rFonts w:cs="Arial"/>
            <w:color w:val="auto"/>
            <w:sz w:val="24"/>
            <w:szCs w:val="24"/>
          </w:rPr>
          <w:t>Keeping Bristol Safe Partnership website</w:t>
        </w:r>
      </w:hyperlink>
      <w:r w:rsidRPr="00EE77E7">
        <w:rPr>
          <w:rFonts w:cs="Arial"/>
          <w:sz w:val="24"/>
          <w:szCs w:val="24"/>
        </w:rPr>
        <w:t xml:space="preserve">) with the family to identify any support that the family may require in relation to FGM. </w:t>
      </w:r>
    </w:p>
    <w:p w14:paraId="2FC85B6D" w14:textId="77777777" w:rsidR="003268EE" w:rsidRPr="00EE77E7" w:rsidRDefault="003268EE" w:rsidP="00D30B79">
      <w:pPr>
        <w:pStyle w:val="ListParagraph"/>
        <w:numPr>
          <w:ilvl w:val="0"/>
          <w:numId w:val="47"/>
        </w:numPr>
        <w:rPr>
          <w:rFonts w:cs="Arial"/>
          <w:sz w:val="24"/>
          <w:szCs w:val="24"/>
        </w:rPr>
      </w:pPr>
      <w:r w:rsidRPr="00EE77E7">
        <w:rPr>
          <w:rFonts w:cs="Arial"/>
          <w:sz w:val="24"/>
          <w:szCs w:val="24"/>
        </w:rPr>
        <w:t>Proportionate action is taken. Referrals to social care should NOT be automatically made – however should be made if there are high risk concerns identified from the FGM Referral Risk Assessment.</w:t>
      </w:r>
    </w:p>
    <w:p w14:paraId="34682DE1" w14:textId="77777777" w:rsidR="003268EE" w:rsidRPr="00EE77E7" w:rsidRDefault="003268EE" w:rsidP="00D30B79">
      <w:pPr>
        <w:pStyle w:val="ListParagraph"/>
        <w:numPr>
          <w:ilvl w:val="0"/>
          <w:numId w:val="47"/>
        </w:numPr>
        <w:rPr>
          <w:rFonts w:cs="Arial"/>
          <w:sz w:val="24"/>
          <w:szCs w:val="24"/>
        </w:rPr>
      </w:pPr>
      <w:r w:rsidRPr="00EE77E7">
        <w:rPr>
          <w:rFonts w:cs="Arial"/>
          <w:sz w:val="24"/>
          <w:szCs w:val="24"/>
        </w:rPr>
        <w:t xml:space="preserve">These assessments should be saved onto the child’s Safeguarding/Child Protection file to avoid duplication with new incidents of travel. </w:t>
      </w:r>
    </w:p>
    <w:p w14:paraId="1BB4DCF1" w14:textId="77777777" w:rsidR="003268EE" w:rsidRPr="00EE77E7" w:rsidRDefault="003268EE" w:rsidP="003268EE">
      <w:pPr>
        <w:rPr>
          <w:rFonts w:cs="Arial"/>
          <w:b/>
          <w:sz w:val="24"/>
          <w:szCs w:val="24"/>
        </w:rPr>
      </w:pPr>
      <w:r w:rsidRPr="4D5F53F0">
        <w:rPr>
          <w:rFonts w:cs="Arial"/>
          <w:b/>
          <w:bCs/>
          <w:sz w:val="24"/>
          <w:szCs w:val="24"/>
        </w:rPr>
        <w:t>Online Safet</w:t>
      </w:r>
      <w:r w:rsidR="009C3FFE" w:rsidRPr="4D5F53F0">
        <w:rPr>
          <w:rFonts w:cs="Arial"/>
          <w:b/>
          <w:bCs/>
          <w:sz w:val="24"/>
          <w:szCs w:val="24"/>
        </w:rPr>
        <w:t xml:space="preserve">y – Annex </w:t>
      </w:r>
      <w:r w:rsidR="006D00CA" w:rsidRPr="4D5F53F0">
        <w:rPr>
          <w:rFonts w:cs="Arial"/>
          <w:b/>
          <w:bCs/>
          <w:sz w:val="24"/>
          <w:szCs w:val="24"/>
        </w:rPr>
        <w:t>B</w:t>
      </w:r>
      <w:r w:rsidRPr="4D5F53F0">
        <w:rPr>
          <w:rFonts w:cs="Arial"/>
          <w:b/>
          <w:bCs/>
          <w:sz w:val="24"/>
          <w:szCs w:val="24"/>
        </w:rPr>
        <w:t xml:space="preserve"> of Keeping Children Safe in Education highlights additional actions schools should take to keep learners safe online. </w:t>
      </w:r>
    </w:p>
    <w:p w14:paraId="087ABE0D" w14:textId="012E4697" w:rsidR="4D5F53F0" w:rsidRPr="004D624D" w:rsidRDefault="4D5F53F0" w:rsidP="4D5F53F0">
      <w:pPr>
        <w:rPr>
          <w:rFonts w:cs="Arial"/>
          <w:b/>
          <w:bCs/>
          <w:sz w:val="24"/>
          <w:szCs w:val="24"/>
        </w:rPr>
      </w:pPr>
      <w:r w:rsidRPr="004D624D">
        <w:rPr>
          <w:rFonts w:cs="Arial"/>
          <w:b/>
          <w:bCs/>
          <w:sz w:val="24"/>
          <w:szCs w:val="24"/>
        </w:rPr>
        <w:t xml:space="preserve">Online safety procedures will include consideration of generative AI tools, chatbots, deepfakes, </w:t>
      </w:r>
      <w:proofErr w:type="spellStart"/>
      <w:r w:rsidRPr="004D624D">
        <w:rPr>
          <w:rFonts w:cs="Arial"/>
          <w:b/>
          <w:bCs/>
          <w:sz w:val="24"/>
          <w:szCs w:val="24"/>
        </w:rPr>
        <w:t>nudification</w:t>
      </w:r>
      <w:proofErr w:type="spellEnd"/>
      <w:r w:rsidRPr="004D624D">
        <w:rPr>
          <w:rFonts w:cs="Arial"/>
          <w:b/>
          <w:bCs/>
          <w:sz w:val="24"/>
          <w:szCs w:val="24"/>
        </w:rPr>
        <w:t xml:space="preserve"> apps, digitally manipulated images, disinformation, misinformation, conspiracy theories, cyber security and mobile technology risks.</w:t>
      </w:r>
    </w:p>
    <w:p w14:paraId="048CD8FB" w14:textId="77777777" w:rsidR="003268EE" w:rsidRPr="00EE77E7" w:rsidRDefault="003268EE" w:rsidP="00D30B79">
      <w:pPr>
        <w:pStyle w:val="ListParagraph"/>
        <w:numPr>
          <w:ilvl w:val="0"/>
          <w:numId w:val="49"/>
        </w:numPr>
        <w:rPr>
          <w:rFonts w:cs="Arial"/>
          <w:sz w:val="24"/>
          <w:szCs w:val="24"/>
        </w:rPr>
      </w:pPr>
      <w:r w:rsidRPr="00EE77E7">
        <w:rPr>
          <w:rFonts w:cs="Arial"/>
          <w:sz w:val="24"/>
          <w:szCs w:val="24"/>
        </w:rPr>
        <w:t xml:space="preserve">For concerns around individual cases where a child has been harmed through online mediums, advice and guidance can be made through the </w:t>
      </w:r>
      <w:r w:rsidRPr="00EE77E7">
        <w:rPr>
          <w:rFonts w:cs="Arial"/>
          <w:b/>
          <w:sz w:val="24"/>
          <w:szCs w:val="24"/>
        </w:rPr>
        <w:t>Professional Online Safeguarding Helpline</w:t>
      </w:r>
      <w:r w:rsidRPr="00EE77E7">
        <w:rPr>
          <w:rFonts w:cs="Arial"/>
          <w:sz w:val="24"/>
          <w:szCs w:val="24"/>
        </w:rPr>
        <w:t xml:space="preserve">, T: 0344 381 4772, E: </w:t>
      </w:r>
      <w:hyperlink r:id="rId77" w:history="1">
        <w:r w:rsidRPr="00EE77E7">
          <w:rPr>
            <w:rStyle w:val="Hyperlink"/>
            <w:rFonts w:cs="Arial"/>
            <w:color w:val="auto"/>
            <w:sz w:val="24"/>
            <w:szCs w:val="24"/>
          </w:rPr>
          <w:t>helpline@saferinternet.org.uk</w:t>
        </w:r>
      </w:hyperlink>
    </w:p>
    <w:p w14:paraId="2A6CB6FA" w14:textId="77777777" w:rsidR="003268EE" w:rsidRPr="00EE77E7" w:rsidRDefault="003268EE" w:rsidP="00D30B79">
      <w:pPr>
        <w:pStyle w:val="ListParagraph"/>
        <w:numPr>
          <w:ilvl w:val="0"/>
          <w:numId w:val="49"/>
        </w:numPr>
        <w:rPr>
          <w:rFonts w:cs="Arial"/>
          <w:sz w:val="24"/>
          <w:szCs w:val="24"/>
        </w:rPr>
      </w:pPr>
      <w:r w:rsidRPr="00EE77E7">
        <w:rPr>
          <w:rFonts w:cs="Arial"/>
          <w:sz w:val="24"/>
          <w:szCs w:val="24"/>
        </w:rPr>
        <w:t xml:space="preserve">Where there have been established cases of online abuse or grooming, the school settings should alert - </w:t>
      </w:r>
      <w:r w:rsidRPr="00EE77E7">
        <w:rPr>
          <w:rFonts w:cs="Arial"/>
          <w:b/>
          <w:sz w:val="24"/>
          <w:szCs w:val="24"/>
          <w:lang w:eastAsia="en-GB"/>
        </w:rPr>
        <w:t xml:space="preserve">Child Exploitation and Online Protection command (CEOPS) </w:t>
      </w:r>
      <w:hyperlink r:id="rId78">
        <w:r w:rsidRPr="00EE77E7">
          <w:rPr>
            <w:rFonts w:eastAsia="Calibri" w:cs="Arial"/>
            <w:sz w:val="24"/>
            <w:szCs w:val="24"/>
            <w:u w:val="single"/>
            <w:lang w:eastAsia="en-GB"/>
          </w:rPr>
          <w:t>https://www.ceop.police.uk/ceop-reporting/</w:t>
        </w:r>
      </w:hyperlink>
    </w:p>
    <w:p w14:paraId="27B46B97" w14:textId="77777777" w:rsidR="003268EE" w:rsidRPr="00EE77E7" w:rsidRDefault="003268EE" w:rsidP="003268EE">
      <w:pPr>
        <w:spacing w:after="0"/>
        <w:rPr>
          <w:rFonts w:cs="Arial"/>
          <w:b/>
          <w:sz w:val="24"/>
          <w:szCs w:val="24"/>
        </w:rPr>
      </w:pPr>
    </w:p>
    <w:p w14:paraId="4F90405E" w14:textId="77777777" w:rsidR="003268EE" w:rsidRPr="00EE77E7" w:rsidRDefault="003268EE" w:rsidP="003268EE">
      <w:pPr>
        <w:rPr>
          <w:rFonts w:cs="Arial"/>
          <w:sz w:val="24"/>
          <w:szCs w:val="24"/>
        </w:rPr>
      </w:pPr>
      <w:hyperlink w:anchor="_2.9__Mental" w:history="1">
        <w:r w:rsidRPr="00EE77E7">
          <w:rPr>
            <w:rStyle w:val="Hyperlink"/>
            <w:rFonts w:cs="Arial"/>
            <w:b/>
            <w:color w:val="auto"/>
            <w:sz w:val="24"/>
            <w:szCs w:val="24"/>
          </w:rPr>
          <w:t>Mental health</w:t>
        </w:r>
      </w:hyperlink>
      <w:r w:rsidRPr="00EE77E7">
        <w:rPr>
          <w:rFonts w:cs="Arial"/>
          <w:sz w:val="24"/>
          <w:szCs w:val="24"/>
        </w:rPr>
        <w:t xml:space="preserve"> – linked to section within main body of this policy</w:t>
      </w:r>
    </w:p>
    <w:p w14:paraId="6C023F0C" w14:textId="77777777" w:rsidR="003268EE" w:rsidRPr="00EE77E7" w:rsidRDefault="00F230E7" w:rsidP="003268EE">
      <w:pPr>
        <w:rPr>
          <w:rFonts w:cs="Arial"/>
          <w:sz w:val="24"/>
          <w:szCs w:val="24"/>
        </w:rPr>
      </w:pPr>
      <w:hyperlink w:anchor="_Respond_to_incidents" w:history="1">
        <w:r>
          <w:rPr>
            <w:rStyle w:val="Hyperlink"/>
            <w:rFonts w:cs="Arial"/>
            <w:b/>
            <w:color w:val="auto"/>
            <w:sz w:val="24"/>
            <w:szCs w:val="24"/>
          </w:rPr>
          <w:t>Child on child</w:t>
        </w:r>
        <w:r w:rsidR="003268EE" w:rsidRPr="00EE77E7">
          <w:rPr>
            <w:rStyle w:val="Hyperlink"/>
            <w:rFonts w:cs="Arial"/>
            <w:b/>
            <w:color w:val="auto"/>
            <w:sz w:val="24"/>
            <w:szCs w:val="24"/>
          </w:rPr>
          <w:t xml:space="preserve"> Abuse</w:t>
        </w:r>
      </w:hyperlink>
      <w:r w:rsidR="003268EE" w:rsidRPr="00EE77E7">
        <w:rPr>
          <w:rFonts w:cs="Arial"/>
          <w:sz w:val="24"/>
          <w:szCs w:val="24"/>
        </w:rPr>
        <w:t xml:space="preserve">  - linked to section within main body of this policy.</w:t>
      </w:r>
    </w:p>
    <w:p w14:paraId="2D399497" w14:textId="77777777" w:rsidR="003268EE" w:rsidRPr="00EE77E7" w:rsidRDefault="003268EE" w:rsidP="003268EE">
      <w:pPr>
        <w:spacing w:after="0"/>
        <w:rPr>
          <w:rFonts w:cs="Arial"/>
          <w:sz w:val="24"/>
          <w:szCs w:val="24"/>
        </w:rPr>
      </w:pPr>
    </w:p>
    <w:p w14:paraId="1506279F" w14:textId="77777777" w:rsidR="003268EE" w:rsidRPr="00EE77E7" w:rsidRDefault="003268EE" w:rsidP="003268EE">
      <w:pPr>
        <w:rPr>
          <w:rFonts w:cs="Arial"/>
          <w:b/>
          <w:sz w:val="24"/>
          <w:szCs w:val="24"/>
        </w:rPr>
      </w:pPr>
      <w:r w:rsidRPr="00EE77E7">
        <w:rPr>
          <w:rFonts w:cs="Arial"/>
          <w:b/>
          <w:sz w:val="24"/>
          <w:szCs w:val="24"/>
        </w:rPr>
        <w:t xml:space="preserve">Serious Youth Violence - </w:t>
      </w:r>
    </w:p>
    <w:p w14:paraId="282AAC2C" w14:textId="64DCEA95" w:rsidR="003268EE" w:rsidRPr="00EE77E7" w:rsidRDefault="003268EE" w:rsidP="5E69D3CF">
      <w:pPr>
        <w:rPr>
          <w:rFonts w:ascii="Calibri" w:eastAsia="Calibri" w:hAnsi="Calibri" w:cs="Calibri"/>
          <w:sz w:val="24"/>
          <w:szCs w:val="24"/>
        </w:rPr>
      </w:pPr>
      <w:r w:rsidRPr="5E69D3CF">
        <w:rPr>
          <w:rFonts w:cs="Arial"/>
          <w:sz w:val="24"/>
          <w:szCs w:val="24"/>
        </w:rPr>
        <w:t xml:space="preserve">To be read in conjunction with the above section around Child Criminal Exploitation. There has been local guidance issued on the issue of </w:t>
      </w:r>
      <w:hyperlink r:id="rId79">
        <w:r w:rsidR="46DC351A" w:rsidRPr="5E69D3CF">
          <w:rPr>
            <w:rStyle w:val="Hyperlink"/>
            <w:rFonts w:ascii="Calibri" w:eastAsia="Calibri" w:hAnsi="Calibri" w:cs="Calibri"/>
            <w:sz w:val="24"/>
            <w:szCs w:val="24"/>
          </w:rPr>
          <w:t>weapon-in-school-guidance-2025.pdf</w:t>
        </w:r>
      </w:hyperlink>
    </w:p>
    <w:p w14:paraId="081BCA50" w14:textId="77777777" w:rsidR="003268EE" w:rsidRPr="00EE77E7" w:rsidRDefault="003268EE" w:rsidP="003268EE">
      <w:pPr>
        <w:rPr>
          <w:rFonts w:cs="Arial"/>
          <w:sz w:val="24"/>
          <w:szCs w:val="24"/>
        </w:rPr>
      </w:pPr>
      <w:r w:rsidRPr="5E69D3CF">
        <w:rPr>
          <w:rFonts w:cs="Arial"/>
          <w:sz w:val="24"/>
          <w:szCs w:val="24"/>
        </w:rPr>
        <w:t xml:space="preserve">It is important to note that should a weapon be used or there is threat of use, the police should be called immediately. </w:t>
      </w:r>
    </w:p>
    <w:p w14:paraId="23B282BC" w14:textId="2BD10BD0" w:rsidR="6FF76A3A" w:rsidRDefault="6FF76A3A" w:rsidP="00D30B79">
      <w:pPr>
        <w:pStyle w:val="ListParagraph"/>
        <w:numPr>
          <w:ilvl w:val="0"/>
          <w:numId w:val="2"/>
        </w:numPr>
        <w:spacing w:before="240" w:after="240"/>
        <w:rPr>
          <w:rFonts w:eastAsiaTheme="minorEastAsia"/>
          <w:color w:val="000000" w:themeColor="text1"/>
          <w:sz w:val="24"/>
          <w:szCs w:val="24"/>
        </w:rPr>
      </w:pPr>
      <w:r w:rsidRPr="61D4E39D">
        <w:rPr>
          <w:rFonts w:eastAsiaTheme="minorEastAsia"/>
          <w:color w:val="000000" w:themeColor="text1"/>
          <w:sz w:val="24"/>
          <w:szCs w:val="24"/>
        </w:rPr>
        <w:lastRenderedPageBreak/>
        <w:t xml:space="preserve">The same day a weapon is found Safer Options should be called for a multi-disciplinary assessment of risk. A Safer Connections Advisor will determine whether the young person meets the criteria for the ‘Weapons in Schools Pathway’ and coordinate the response with the Police and Youth Justice Service. If the criteria for a Weapons in School intervention </w:t>
      </w:r>
      <w:proofErr w:type="gramStart"/>
      <w:r w:rsidRPr="61D4E39D">
        <w:rPr>
          <w:rFonts w:eastAsiaTheme="minorEastAsia"/>
          <w:color w:val="000000" w:themeColor="text1"/>
          <w:sz w:val="24"/>
          <w:szCs w:val="24"/>
        </w:rPr>
        <w:t>is</w:t>
      </w:r>
      <w:proofErr w:type="gramEnd"/>
      <w:r w:rsidRPr="61D4E39D">
        <w:rPr>
          <w:rFonts w:eastAsiaTheme="minorEastAsia"/>
          <w:color w:val="000000" w:themeColor="text1"/>
          <w:sz w:val="24"/>
          <w:szCs w:val="24"/>
        </w:rPr>
        <w:t xml:space="preserve"> not met (in situations where there is evidence of threat or direct harm), a Safer Connections Advisor will support the school to take the appropriate measures for reporting and mitigating ongoing risk.</w:t>
      </w:r>
    </w:p>
    <w:p w14:paraId="49DB1C19" w14:textId="3AE0B8AF" w:rsidR="6FF76A3A" w:rsidRDefault="6FF76A3A" w:rsidP="00D30B79">
      <w:pPr>
        <w:pStyle w:val="ListParagraph"/>
        <w:numPr>
          <w:ilvl w:val="0"/>
          <w:numId w:val="2"/>
        </w:numPr>
        <w:spacing w:before="240" w:after="240"/>
        <w:rPr>
          <w:rFonts w:eastAsiaTheme="minorEastAsia"/>
          <w:color w:val="000000" w:themeColor="text1"/>
          <w:sz w:val="24"/>
          <w:szCs w:val="24"/>
        </w:rPr>
      </w:pPr>
      <w:r w:rsidRPr="61D4E39D">
        <w:rPr>
          <w:rFonts w:eastAsiaTheme="minorEastAsia"/>
          <w:color w:val="000000" w:themeColor="text1"/>
          <w:sz w:val="24"/>
          <w:szCs w:val="24"/>
        </w:rPr>
        <w:t>Whilst it is acknowledged that the decision to exclude remains with the Head Teacher/Principal it is recommended that consultation with the Safer Options Team is made so as not to further put the child at further risk of harm if they are excluded.</w:t>
      </w:r>
    </w:p>
    <w:p w14:paraId="37BAF344" w14:textId="5E046BED" w:rsidR="6FF76A3A" w:rsidRDefault="6FF76A3A" w:rsidP="00D30B79">
      <w:pPr>
        <w:pStyle w:val="ListParagraph"/>
        <w:numPr>
          <w:ilvl w:val="0"/>
          <w:numId w:val="2"/>
        </w:numPr>
        <w:spacing w:before="240" w:after="240"/>
        <w:rPr>
          <w:rFonts w:eastAsiaTheme="minorEastAsia"/>
          <w:color w:val="000000" w:themeColor="text1"/>
          <w:sz w:val="24"/>
          <w:szCs w:val="24"/>
        </w:rPr>
      </w:pPr>
      <w:r w:rsidRPr="61D4E39D">
        <w:rPr>
          <w:rFonts w:eastAsiaTheme="minorEastAsia"/>
          <w:color w:val="000000" w:themeColor="text1"/>
          <w:sz w:val="24"/>
          <w:szCs w:val="24"/>
        </w:rPr>
        <w:t>Alternatives to exclusions should be considered first in recognition that by doing so a learner it may be at further risk of harm out in the community.</w:t>
      </w:r>
    </w:p>
    <w:p w14:paraId="0CF033B2" w14:textId="4A190DBA" w:rsidR="003268EE" w:rsidRPr="00EE77E7" w:rsidRDefault="6FF76A3A" w:rsidP="00D30B79">
      <w:pPr>
        <w:pStyle w:val="ListParagraph"/>
        <w:numPr>
          <w:ilvl w:val="0"/>
          <w:numId w:val="2"/>
        </w:numPr>
        <w:spacing w:before="240" w:after="240"/>
        <w:rPr>
          <w:rFonts w:eastAsiaTheme="minorEastAsia"/>
          <w:color w:val="000000" w:themeColor="text1"/>
          <w:sz w:val="24"/>
          <w:szCs w:val="24"/>
        </w:rPr>
      </w:pPr>
      <w:r w:rsidRPr="61D4E39D">
        <w:rPr>
          <w:rFonts w:eastAsiaTheme="minorEastAsia"/>
          <w:color w:val="000000" w:themeColor="text1"/>
          <w:sz w:val="24"/>
          <w:szCs w:val="24"/>
        </w:rPr>
        <w:t>Police will be notified through the multi-agency discussion held at the ‘Out of Court Disposals Panel’ to prevent students unnecessarily getting a criminal record.</w:t>
      </w:r>
    </w:p>
    <w:p w14:paraId="75FBE8A3" w14:textId="77777777" w:rsidR="003268EE" w:rsidRPr="00EE77E7" w:rsidRDefault="003268EE" w:rsidP="003268EE">
      <w:pPr>
        <w:rPr>
          <w:rFonts w:cs="Arial"/>
          <w:sz w:val="24"/>
          <w:szCs w:val="24"/>
        </w:rPr>
      </w:pPr>
      <w:r w:rsidRPr="00EE77E7">
        <w:rPr>
          <w:rFonts w:cs="Arial"/>
          <w:b/>
          <w:sz w:val="24"/>
          <w:szCs w:val="24"/>
        </w:rPr>
        <w:t xml:space="preserve">Preventing </w:t>
      </w:r>
      <w:r w:rsidR="00416E79" w:rsidRPr="00EE77E7">
        <w:rPr>
          <w:rFonts w:cs="Arial"/>
          <w:b/>
          <w:sz w:val="24"/>
          <w:szCs w:val="24"/>
        </w:rPr>
        <w:t>Radicalisation -</w:t>
      </w:r>
      <w:r w:rsidRPr="00EE77E7">
        <w:rPr>
          <w:rFonts w:cs="Arial"/>
          <w:b/>
          <w:sz w:val="24"/>
          <w:szCs w:val="24"/>
        </w:rPr>
        <w:t xml:space="preserve"> The Prevent duty</w:t>
      </w:r>
    </w:p>
    <w:p w14:paraId="5C189F29" w14:textId="77777777" w:rsidR="003268EE" w:rsidRPr="00EE77E7" w:rsidRDefault="003268EE" w:rsidP="003268EE">
      <w:pPr>
        <w:rPr>
          <w:rFonts w:cs="Arial"/>
          <w:sz w:val="24"/>
          <w:szCs w:val="24"/>
        </w:rPr>
      </w:pPr>
      <w:r w:rsidRPr="00EE77E7">
        <w:rPr>
          <w:rFonts w:cs="Arial"/>
          <w:sz w:val="24"/>
          <w:szCs w:val="24"/>
        </w:rPr>
        <w:t xml:space="preserve">All schools and colleges are subject to a duty under section 26 of the </w:t>
      </w:r>
      <w:proofErr w:type="gramStart"/>
      <w:r w:rsidRPr="00EE77E7">
        <w:rPr>
          <w:rFonts w:cs="Arial"/>
          <w:sz w:val="24"/>
          <w:szCs w:val="24"/>
        </w:rPr>
        <w:t>Counter-Terrorism</w:t>
      </w:r>
      <w:proofErr w:type="gramEnd"/>
      <w:r w:rsidRPr="00EE77E7">
        <w:rPr>
          <w:rFonts w:cs="Arial"/>
          <w:sz w:val="24"/>
          <w:szCs w:val="24"/>
        </w:rPr>
        <w:t xml:space="preserve"> and Security Act 2015 (the CTSA 2015), in the exercise of their functions, to have “due regard to the need to prevent people from being drawn into terrorism”.110 This duty is known as the Prevent duty.</w:t>
      </w:r>
    </w:p>
    <w:p w14:paraId="379EE21A" w14:textId="77777777" w:rsidR="003268EE" w:rsidRPr="00EE77E7" w:rsidRDefault="003268EE" w:rsidP="003268EE">
      <w:pPr>
        <w:rPr>
          <w:rFonts w:cs="Arial"/>
          <w:sz w:val="24"/>
          <w:szCs w:val="24"/>
        </w:rPr>
      </w:pPr>
      <w:r w:rsidRPr="00EE77E7">
        <w:rPr>
          <w:rFonts w:cs="Arial"/>
          <w:sz w:val="24"/>
          <w:szCs w:val="24"/>
        </w:rPr>
        <w:t xml:space="preserve">The Prevent duty should be seen as part of schools’ and colleges’ wider safeguarding obligations. Designated safeguarding leads and other senior leaders should familiarise themselves with the revised </w:t>
      </w:r>
      <w:hyperlink r:id="rId80" w:history="1">
        <w:r w:rsidRPr="00EE77E7">
          <w:rPr>
            <w:rStyle w:val="Hyperlink"/>
            <w:rFonts w:cs="Arial"/>
            <w:color w:val="auto"/>
            <w:sz w:val="24"/>
            <w:szCs w:val="24"/>
          </w:rPr>
          <w:t>Prevent duty guidance: for England and Wales</w:t>
        </w:r>
      </w:hyperlink>
      <w:r w:rsidRPr="00EE77E7">
        <w:rPr>
          <w:rFonts w:cs="Arial"/>
          <w:sz w:val="24"/>
          <w:szCs w:val="24"/>
        </w:rPr>
        <w:t>, especially paragraphs 57-76, which are specifically concerned with schools (</w:t>
      </w:r>
      <w:proofErr w:type="gramStart"/>
      <w:r w:rsidRPr="00EE77E7">
        <w:rPr>
          <w:rFonts w:cs="Arial"/>
          <w:sz w:val="24"/>
          <w:szCs w:val="24"/>
        </w:rPr>
        <w:t>and also</w:t>
      </w:r>
      <w:proofErr w:type="gramEnd"/>
      <w:r w:rsidRPr="00EE77E7">
        <w:rPr>
          <w:rFonts w:cs="Arial"/>
          <w:sz w:val="24"/>
          <w:szCs w:val="24"/>
        </w:rPr>
        <w:t xml:space="preserve"> covers childcare). </w:t>
      </w:r>
    </w:p>
    <w:p w14:paraId="6554E319" w14:textId="77777777" w:rsidR="003268EE" w:rsidRPr="00EE77E7" w:rsidRDefault="003268EE" w:rsidP="003268EE">
      <w:pPr>
        <w:rPr>
          <w:rFonts w:cs="Arial"/>
          <w:sz w:val="24"/>
          <w:szCs w:val="24"/>
        </w:rPr>
      </w:pPr>
      <w:r w:rsidRPr="00EE77E7">
        <w:rPr>
          <w:rFonts w:cs="Arial"/>
          <w:sz w:val="24"/>
          <w:szCs w:val="24"/>
        </w:rPr>
        <w:t xml:space="preserve">The guidance is set out in terms of four general themes: </w:t>
      </w:r>
    </w:p>
    <w:p w14:paraId="04992641" w14:textId="77777777" w:rsidR="003268EE" w:rsidRPr="00EE77E7" w:rsidRDefault="003268EE" w:rsidP="00D30B79">
      <w:pPr>
        <w:pStyle w:val="ListParagraph"/>
        <w:numPr>
          <w:ilvl w:val="0"/>
          <w:numId w:val="50"/>
        </w:numPr>
        <w:rPr>
          <w:rFonts w:cs="Arial"/>
          <w:sz w:val="24"/>
          <w:szCs w:val="24"/>
        </w:rPr>
      </w:pPr>
      <w:r w:rsidRPr="00EE77E7">
        <w:rPr>
          <w:rFonts w:cs="Arial"/>
          <w:sz w:val="24"/>
          <w:szCs w:val="24"/>
        </w:rPr>
        <w:t xml:space="preserve">risk assessment, </w:t>
      </w:r>
    </w:p>
    <w:p w14:paraId="025D3BDF" w14:textId="77777777" w:rsidR="003268EE" w:rsidRPr="00EE77E7" w:rsidRDefault="003268EE" w:rsidP="00D30B79">
      <w:pPr>
        <w:pStyle w:val="ListParagraph"/>
        <w:numPr>
          <w:ilvl w:val="0"/>
          <w:numId w:val="50"/>
        </w:numPr>
        <w:rPr>
          <w:rFonts w:cs="Arial"/>
          <w:sz w:val="24"/>
          <w:szCs w:val="24"/>
        </w:rPr>
      </w:pPr>
      <w:r w:rsidRPr="00EE77E7">
        <w:rPr>
          <w:rFonts w:cs="Arial"/>
          <w:sz w:val="24"/>
          <w:szCs w:val="24"/>
        </w:rPr>
        <w:t xml:space="preserve">working in partnership, </w:t>
      </w:r>
    </w:p>
    <w:p w14:paraId="4DCE8C96" w14:textId="77777777" w:rsidR="003268EE" w:rsidRPr="00EE77E7" w:rsidRDefault="003268EE" w:rsidP="00D30B79">
      <w:pPr>
        <w:pStyle w:val="ListParagraph"/>
        <w:numPr>
          <w:ilvl w:val="0"/>
          <w:numId w:val="50"/>
        </w:numPr>
        <w:rPr>
          <w:rFonts w:cs="Arial"/>
          <w:sz w:val="24"/>
          <w:szCs w:val="24"/>
        </w:rPr>
      </w:pPr>
      <w:r w:rsidRPr="00EE77E7">
        <w:rPr>
          <w:rFonts w:cs="Arial"/>
          <w:sz w:val="24"/>
          <w:szCs w:val="24"/>
        </w:rPr>
        <w:t xml:space="preserve">staff training, and </w:t>
      </w:r>
    </w:p>
    <w:p w14:paraId="07F447A4" w14:textId="77777777" w:rsidR="003268EE" w:rsidRPr="00EE77E7" w:rsidRDefault="003268EE" w:rsidP="00D30B79">
      <w:pPr>
        <w:pStyle w:val="ListParagraph"/>
        <w:numPr>
          <w:ilvl w:val="0"/>
          <w:numId w:val="50"/>
        </w:numPr>
        <w:rPr>
          <w:rFonts w:cs="Arial"/>
          <w:sz w:val="24"/>
          <w:szCs w:val="24"/>
        </w:rPr>
      </w:pPr>
      <w:r w:rsidRPr="00EE77E7">
        <w:rPr>
          <w:rFonts w:cs="Arial"/>
          <w:sz w:val="24"/>
          <w:szCs w:val="24"/>
        </w:rPr>
        <w:t>IT policies.</w:t>
      </w:r>
    </w:p>
    <w:p w14:paraId="416D0D55" w14:textId="77777777" w:rsidR="003268EE" w:rsidRPr="00EE77E7" w:rsidRDefault="003268EE" w:rsidP="003268EE">
      <w:pPr>
        <w:spacing w:after="0"/>
        <w:rPr>
          <w:rFonts w:cs="Arial"/>
          <w:b/>
          <w:sz w:val="24"/>
          <w:szCs w:val="24"/>
        </w:rPr>
      </w:pPr>
    </w:p>
    <w:p w14:paraId="0FA55CE9" w14:textId="77777777" w:rsidR="003268EE" w:rsidRPr="00EE77E7" w:rsidRDefault="003268EE" w:rsidP="003268EE">
      <w:pPr>
        <w:rPr>
          <w:rFonts w:cs="Arial"/>
          <w:b/>
          <w:sz w:val="24"/>
          <w:szCs w:val="24"/>
        </w:rPr>
      </w:pPr>
      <w:r w:rsidRPr="00EE77E7">
        <w:rPr>
          <w:rFonts w:cs="Arial"/>
          <w:b/>
          <w:sz w:val="24"/>
          <w:szCs w:val="24"/>
        </w:rPr>
        <w:t>Private Fostering</w:t>
      </w:r>
    </w:p>
    <w:p w14:paraId="55EA00C1" w14:textId="77777777" w:rsidR="003268EE" w:rsidRPr="00EE77E7" w:rsidRDefault="003268EE" w:rsidP="003268EE">
      <w:pPr>
        <w:rPr>
          <w:rFonts w:cs="Arial"/>
          <w:sz w:val="24"/>
          <w:szCs w:val="24"/>
        </w:rPr>
      </w:pPr>
      <w:r w:rsidRPr="00EE77E7">
        <w:rPr>
          <w:rFonts w:cs="Arial"/>
          <w:sz w:val="24"/>
          <w:szCs w:val="24"/>
        </w:rPr>
        <w:t>A private fostering arrangement is one that is made privately (without the involvement of a local authority) for the care of a child:</w:t>
      </w:r>
    </w:p>
    <w:p w14:paraId="0D2BC91A" w14:textId="77777777" w:rsidR="003268EE" w:rsidRPr="00EE77E7" w:rsidRDefault="003268EE" w:rsidP="00D30B79">
      <w:pPr>
        <w:pStyle w:val="ListParagraph"/>
        <w:numPr>
          <w:ilvl w:val="0"/>
          <w:numId w:val="51"/>
        </w:numPr>
        <w:rPr>
          <w:rFonts w:cs="Arial"/>
          <w:sz w:val="24"/>
          <w:szCs w:val="24"/>
        </w:rPr>
      </w:pPr>
      <w:r w:rsidRPr="00EE77E7">
        <w:rPr>
          <w:rFonts w:cs="Arial"/>
          <w:sz w:val="24"/>
          <w:szCs w:val="24"/>
        </w:rPr>
        <w:t xml:space="preserve">under the age of 16 years (under 18, if disabled) </w:t>
      </w:r>
    </w:p>
    <w:p w14:paraId="63CEADE1" w14:textId="77777777" w:rsidR="003268EE" w:rsidRPr="00EE77E7" w:rsidRDefault="003268EE" w:rsidP="00D30B79">
      <w:pPr>
        <w:pStyle w:val="ListParagraph"/>
        <w:numPr>
          <w:ilvl w:val="0"/>
          <w:numId w:val="51"/>
        </w:numPr>
        <w:rPr>
          <w:rFonts w:cs="Arial"/>
          <w:sz w:val="24"/>
          <w:szCs w:val="24"/>
        </w:rPr>
      </w:pPr>
      <w:r w:rsidRPr="00EE77E7">
        <w:rPr>
          <w:rFonts w:cs="Arial"/>
          <w:sz w:val="24"/>
          <w:szCs w:val="24"/>
        </w:rPr>
        <w:lastRenderedPageBreak/>
        <w:t xml:space="preserve">by someone other than a parent or close </w:t>
      </w:r>
      <w:r w:rsidR="00416E79" w:rsidRPr="00EE77E7">
        <w:rPr>
          <w:rFonts w:cs="Arial"/>
          <w:sz w:val="24"/>
          <w:szCs w:val="24"/>
        </w:rPr>
        <w:t>relative (</w:t>
      </w:r>
      <w:r w:rsidRPr="00EE77E7">
        <w:rPr>
          <w:rFonts w:cs="Arial"/>
          <w:sz w:val="24"/>
          <w:szCs w:val="24"/>
        </w:rPr>
        <w:t xml:space="preserve">*Close family relative is defined as a ‘grandparent, brother, sister, uncle or aunt’ and includes half-siblings and </w:t>
      </w:r>
      <w:proofErr w:type="gramStart"/>
      <w:r w:rsidRPr="00EE77E7">
        <w:rPr>
          <w:rFonts w:cs="Arial"/>
          <w:sz w:val="24"/>
          <w:szCs w:val="24"/>
        </w:rPr>
        <w:t>step-parents</w:t>
      </w:r>
      <w:proofErr w:type="gramEnd"/>
      <w:r w:rsidRPr="00EE77E7">
        <w:rPr>
          <w:rFonts w:cs="Arial"/>
          <w:sz w:val="24"/>
          <w:szCs w:val="24"/>
        </w:rPr>
        <w:t xml:space="preserve">; it does not include great-aunts or uncles, great grandparents or cousins.) </w:t>
      </w:r>
    </w:p>
    <w:p w14:paraId="0AF17CDD" w14:textId="77777777" w:rsidR="003268EE" w:rsidRPr="00EE77E7" w:rsidRDefault="003268EE" w:rsidP="00D30B79">
      <w:pPr>
        <w:pStyle w:val="ListParagraph"/>
        <w:numPr>
          <w:ilvl w:val="0"/>
          <w:numId w:val="51"/>
        </w:numPr>
        <w:rPr>
          <w:rFonts w:cs="Arial"/>
          <w:b/>
          <w:sz w:val="24"/>
          <w:szCs w:val="24"/>
        </w:rPr>
      </w:pPr>
      <w:r w:rsidRPr="00EE77E7">
        <w:rPr>
          <w:rFonts w:cs="Arial"/>
          <w:sz w:val="24"/>
          <w:szCs w:val="24"/>
        </w:rPr>
        <w:t xml:space="preserve">with the intention that it should last for 28 days or more. </w:t>
      </w:r>
    </w:p>
    <w:p w14:paraId="6D4FE1E1" w14:textId="77777777" w:rsidR="003268EE" w:rsidRPr="00EE77E7" w:rsidRDefault="003268EE" w:rsidP="003268EE">
      <w:pPr>
        <w:rPr>
          <w:rFonts w:cs="Arial"/>
          <w:sz w:val="24"/>
          <w:szCs w:val="24"/>
        </w:rPr>
      </w:pPr>
      <w:r w:rsidRPr="00EE77E7">
        <w:rPr>
          <w:rFonts w:cs="Arial"/>
          <w:sz w:val="24"/>
          <w:szCs w:val="24"/>
        </w:rPr>
        <w:t xml:space="preserve">Cases of private fostering arrangements must be reported to children’s social care to ensure that needs are adequately made. </w:t>
      </w:r>
    </w:p>
    <w:p w14:paraId="2C996C66" w14:textId="77777777" w:rsidR="003268EE" w:rsidRPr="00EE77E7" w:rsidRDefault="003268EE" w:rsidP="003268EE">
      <w:pPr>
        <w:rPr>
          <w:rFonts w:cs="Arial"/>
          <w:sz w:val="24"/>
          <w:szCs w:val="24"/>
        </w:rPr>
      </w:pPr>
      <w:r w:rsidRPr="00EE77E7">
        <w:rPr>
          <w:rFonts w:cs="Arial"/>
          <w:sz w:val="24"/>
          <w:szCs w:val="24"/>
        </w:rPr>
        <w:t xml:space="preserve">Statutory guidance states that this should be done at least 6 weeks before the arrangement is due to start or as soon as you are made aware of the arrangements. Not to do so is a criminal offence. </w:t>
      </w:r>
    </w:p>
    <w:p w14:paraId="14E0620B" w14:textId="77777777" w:rsidR="003268EE" w:rsidRPr="00EE77E7" w:rsidRDefault="003268EE" w:rsidP="003268EE">
      <w:pPr>
        <w:rPr>
          <w:rFonts w:cs="Arial"/>
          <w:sz w:val="24"/>
          <w:szCs w:val="24"/>
        </w:rPr>
      </w:pPr>
      <w:r w:rsidRPr="00EE77E7">
        <w:rPr>
          <w:rFonts w:cs="Arial"/>
          <w:sz w:val="24"/>
          <w:szCs w:val="24"/>
        </w:rPr>
        <w:t xml:space="preserve">Further support and reasonable adjustments should be made by the education setting to promote achievement of positive educational outcomes. </w:t>
      </w:r>
    </w:p>
    <w:p w14:paraId="7F1E036E" w14:textId="77777777" w:rsidR="003268EE" w:rsidRPr="00EE77E7" w:rsidRDefault="003268EE" w:rsidP="003268EE">
      <w:pPr>
        <w:spacing w:after="0"/>
        <w:rPr>
          <w:rFonts w:cs="Arial"/>
          <w:b/>
          <w:sz w:val="24"/>
          <w:szCs w:val="24"/>
        </w:rPr>
      </w:pPr>
    </w:p>
    <w:p w14:paraId="3D767F15" w14:textId="77777777" w:rsidR="003268EE" w:rsidRPr="00EE77E7" w:rsidRDefault="003268EE" w:rsidP="003268EE">
      <w:pPr>
        <w:rPr>
          <w:rFonts w:cs="Arial"/>
          <w:b/>
          <w:sz w:val="24"/>
          <w:szCs w:val="24"/>
        </w:rPr>
      </w:pPr>
      <w:r w:rsidRPr="00EE77E7">
        <w:rPr>
          <w:rFonts w:cs="Arial"/>
          <w:b/>
          <w:sz w:val="24"/>
          <w:szCs w:val="24"/>
        </w:rPr>
        <w:t>Young Carers</w:t>
      </w:r>
    </w:p>
    <w:p w14:paraId="05F626AB" w14:textId="77777777" w:rsidR="003268EE" w:rsidRPr="00EE77E7" w:rsidRDefault="003268EE" w:rsidP="003268EE">
      <w:pPr>
        <w:rPr>
          <w:rFonts w:cs="Arial"/>
          <w:sz w:val="24"/>
          <w:szCs w:val="24"/>
        </w:rPr>
      </w:pPr>
      <w:r w:rsidRPr="00EE77E7">
        <w:rPr>
          <w:rFonts w:cs="Arial"/>
          <w:sz w:val="24"/>
          <w:szCs w:val="24"/>
        </w:rPr>
        <w:t>A young carer is a person under 18 who regularly provides emotional and/or practical support and assistance for a family member who is disabled, physically or mentally unwell or who misuses substances.</w:t>
      </w:r>
    </w:p>
    <w:p w14:paraId="4F362006" w14:textId="77777777" w:rsidR="003268EE" w:rsidRPr="00EE77E7" w:rsidRDefault="003268EE" w:rsidP="003268EE">
      <w:pPr>
        <w:rPr>
          <w:sz w:val="24"/>
          <w:szCs w:val="24"/>
        </w:rPr>
      </w:pPr>
      <w:r w:rsidRPr="4D5F53F0">
        <w:rPr>
          <w:rFonts w:cs="Arial"/>
          <w:sz w:val="24"/>
          <w:szCs w:val="24"/>
        </w:rPr>
        <w:t xml:space="preserve">The setting will support learners who are young carers to appropriate support. To find out what is available locally visit the Bristol City Council Website - </w:t>
      </w:r>
      <w:hyperlink r:id="rId81">
        <w:r w:rsidRPr="4D5F53F0">
          <w:rPr>
            <w:rStyle w:val="Hyperlink"/>
            <w:color w:val="auto"/>
            <w:sz w:val="24"/>
            <w:szCs w:val="24"/>
          </w:rPr>
          <w:t>https://www.bristol.gov.uk/social-care-health/support-for-young-carers</w:t>
        </w:r>
      </w:hyperlink>
    </w:p>
    <w:p w14:paraId="54126F37" w14:textId="471CFA75" w:rsidR="4D5F53F0" w:rsidRPr="004D624D" w:rsidRDefault="4D5F53F0" w:rsidP="4D5F53F0">
      <w:pPr>
        <w:rPr>
          <w:sz w:val="24"/>
          <w:szCs w:val="24"/>
        </w:rPr>
      </w:pPr>
      <w:r w:rsidRPr="004D624D">
        <w:rPr>
          <w:sz w:val="24"/>
          <w:szCs w:val="24"/>
        </w:rPr>
        <w:t>Staff should consider whether caring responsibilities are affecting attendance, punctuality, learning, emotional wellbeing, behaviour or access to wider opportunities, and should share concerns with the DSL so that appropriate support or assessment can be considered.</w:t>
      </w:r>
    </w:p>
    <w:p w14:paraId="6A775EF8" w14:textId="77777777" w:rsidR="003268EE" w:rsidRPr="001410E8" w:rsidRDefault="003268EE" w:rsidP="003268EE">
      <w:pPr>
        <w:rPr>
          <w:rFonts w:ascii="Arial" w:hAnsi="Arial" w:cs="Arial"/>
          <w:sz w:val="24"/>
        </w:rPr>
      </w:pPr>
      <w:r w:rsidRPr="5E69D3CF">
        <w:rPr>
          <w:rFonts w:cs="Arial"/>
          <w:sz w:val="24"/>
          <w:szCs w:val="24"/>
        </w:rPr>
        <w:t xml:space="preserve">The Carers Support Centre can undertake an assessment of need and provide bespoke support. </w:t>
      </w:r>
      <w:hyperlink r:id="rId82">
        <w:r w:rsidRPr="5E69D3CF">
          <w:rPr>
            <w:rStyle w:val="Hyperlink"/>
            <w:rFonts w:cs="Arial"/>
            <w:color w:val="auto"/>
            <w:sz w:val="24"/>
            <w:szCs w:val="24"/>
          </w:rPr>
          <w:t>https://www.carerssupportcentre.org.uk/young-carers/making-a-referral/</w:t>
        </w:r>
      </w:hyperlink>
    </w:p>
    <w:p w14:paraId="5E3EDF48" w14:textId="7D507EBA" w:rsidR="46C35866" w:rsidRDefault="46C35866" w:rsidP="61D4E39D">
      <w:pPr>
        <w:spacing w:before="240" w:after="240"/>
        <w:rPr>
          <w:rFonts w:eastAsiaTheme="minorEastAsia"/>
          <w:b/>
          <w:bCs/>
          <w:color w:val="000000" w:themeColor="text1"/>
          <w:sz w:val="24"/>
          <w:szCs w:val="24"/>
        </w:rPr>
      </w:pPr>
      <w:r w:rsidRPr="61D4E39D">
        <w:rPr>
          <w:rFonts w:eastAsiaTheme="minorEastAsia"/>
          <w:b/>
          <w:bCs/>
          <w:color w:val="000000" w:themeColor="text1"/>
          <w:sz w:val="24"/>
          <w:szCs w:val="24"/>
        </w:rPr>
        <w:t>Children from Forced Migration</w:t>
      </w:r>
    </w:p>
    <w:p w14:paraId="1EBD8B2A" w14:textId="666AC6F9" w:rsidR="46C35866" w:rsidRDefault="46C35866" w:rsidP="61D4E39D">
      <w:pPr>
        <w:spacing w:before="240" w:after="240"/>
        <w:rPr>
          <w:rFonts w:eastAsiaTheme="minorEastAsia"/>
          <w:color w:val="000000" w:themeColor="text1"/>
          <w:sz w:val="24"/>
          <w:szCs w:val="24"/>
        </w:rPr>
      </w:pPr>
      <w:r w:rsidRPr="61D4E39D">
        <w:rPr>
          <w:rFonts w:eastAsiaTheme="minorEastAsia"/>
          <w:color w:val="000000" w:themeColor="text1"/>
          <w:sz w:val="24"/>
          <w:szCs w:val="24"/>
        </w:rPr>
        <w:t xml:space="preserve">Children with a forced migration background may be more vulnerable to criminal or sexual exploitation or may have been trafficked. It is important that staff understand what signs to look out </w:t>
      </w:r>
      <w:proofErr w:type="gramStart"/>
      <w:r w:rsidRPr="61D4E39D">
        <w:rPr>
          <w:rFonts w:eastAsiaTheme="minorEastAsia"/>
          <w:color w:val="000000" w:themeColor="text1"/>
          <w:sz w:val="24"/>
          <w:szCs w:val="24"/>
        </w:rPr>
        <w:t>for, and</w:t>
      </w:r>
      <w:proofErr w:type="gramEnd"/>
      <w:r w:rsidRPr="61D4E39D">
        <w:rPr>
          <w:rFonts w:eastAsiaTheme="minorEastAsia"/>
          <w:color w:val="000000" w:themeColor="text1"/>
          <w:sz w:val="24"/>
          <w:szCs w:val="24"/>
        </w:rPr>
        <w:t xml:space="preserve"> understand the National Referral Mechanism procedures.</w:t>
      </w:r>
    </w:p>
    <w:p w14:paraId="142A864F" w14:textId="0C275B37" w:rsidR="46C35866" w:rsidRDefault="46C35866" w:rsidP="61D4E39D">
      <w:pPr>
        <w:spacing w:before="240" w:after="240"/>
        <w:rPr>
          <w:rFonts w:eastAsiaTheme="minorEastAsia"/>
          <w:color w:val="000000" w:themeColor="text1"/>
          <w:sz w:val="24"/>
          <w:szCs w:val="24"/>
        </w:rPr>
      </w:pPr>
      <w:r w:rsidRPr="61D4E39D">
        <w:rPr>
          <w:rFonts w:eastAsiaTheme="minorEastAsia"/>
          <w:color w:val="000000" w:themeColor="text1"/>
          <w:sz w:val="24"/>
          <w:szCs w:val="24"/>
        </w:rPr>
        <w:t>There are other specific safeguarding issues relating to this group for example adultification, age assessments, No Recourse to Public Funds, and coming from countries where practices such as underage or forced marriage or FGM may be more prevalent.</w:t>
      </w:r>
    </w:p>
    <w:p w14:paraId="4CE48C67" w14:textId="4DC01D18" w:rsidR="46C35866" w:rsidRDefault="46C35866" w:rsidP="61D4E39D">
      <w:pPr>
        <w:spacing w:before="240" w:after="240"/>
        <w:rPr>
          <w:rFonts w:eastAsiaTheme="minorEastAsia"/>
          <w:color w:val="000000" w:themeColor="text1"/>
          <w:sz w:val="24"/>
          <w:szCs w:val="24"/>
        </w:rPr>
      </w:pPr>
      <w:r w:rsidRPr="61D4E39D">
        <w:rPr>
          <w:rFonts w:eastAsiaTheme="minorEastAsia"/>
          <w:color w:val="000000" w:themeColor="text1"/>
          <w:sz w:val="24"/>
          <w:szCs w:val="24"/>
        </w:rPr>
        <w:lastRenderedPageBreak/>
        <w:t>The setting will support staff to develop and embed a proactive whole school anti-racist approach and adopt a trauma informed approach when supporting these children and their families.</w:t>
      </w:r>
    </w:p>
    <w:p w14:paraId="13F8EB94" w14:textId="78981BEF" w:rsidR="46C35866" w:rsidRDefault="46C35866" w:rsidP="61D4E39D">
      <w:pPr>
        <w:spacing w:before="240" w:after="240"/>
        <w:rPr>
          <w:rFonts w:eastAsiaTheme="minorEastAsia"/>
          <w:color w:val="000000" w:themeColor="text1"/>
          <w:sz w:val="24"/>
          <w:szCs w:val="24"/>
        </w:rPr>
      </w:pPr>
      <w:r w:rsidRPr="61D4E39D">
        <w:rPr>
          <w:rFonts w:eastAsiaTheme="minorEastAsia"/>
          <w:color w:val="000000" w:themeColor="text1"/>
          <w:sz w:val="24"/>
          <w:szCs w:val="24"/>
        </w:rPr>
        <w:t xml:space="preserve">There are a range of specialist support services available in the city that can be accessed for further information visit the Resources for Refugees and Asylum Seekers in Bristol - </w:t>
      </w:r>
      <w:hyperlink r:id="rId83" w:history="1">
        <w:r w:rsidRPr="008A23B8">
          <w:rPr>
            <w:rStyle w:val="Hyperlink"/>
            <w:rFonts w:eastAsiaTheme="minorEastAsia"/>
            <w:sz w:val="24"/>
            <w:szCs w:val="24"/>
          </w:rPr>
          <w:t>Bristol City of Sanctuary web pages</w:t>
        </w:r>
      </w:hyperlink>
      <w:r w:rsidR="00AD701E">
        <w:rPr>
          <w:rFonts w:eastAsiaTheme="minorEastAsia"/>
          <w:color w:val="000000" w:themeColor="text1"/>
          <w:sz w:val="24"/>
          <w:szCs w:val="24"/>
        </w:rPr>
        <w:t>.</w:t>
      </w:r>
    </w:p>
    <w:p w14:paraId="4BE24CBA" w14:textId="3AD8A29C" w:rsidR="5E69D3CF" w:rsidRDefault="5E69D3CF" w:rsidP="5E69D3CF">
      <w:pPr>
        <w:rPr>
          <w:rFonts w:cs="Arial"/>
          <w:sz w:val="24"/>
          <w:szCs w:val="24"/>
        </w:rPr>
      </w:pPr>
    </w:p>
    <w:p w14:paraId="68FE825B" w14:textId="77777777" w:rsidR="00AC693B" w:rsidRDefault="00AC693B">
      <w:pPr>
        <w:rPr>
          <w:u w:val="single"/>
        </w:rPr>
      </w:pPr>
      <w:bookmarkStart w:id="31" w:name="_Appendix_F_–"/>
      <w:bookmarkEnd w:id="31"/>
      <w:r>
        <w:rPr>
          <w:u w:val="single"/>
        </w:rPr>
        <w:br w:type="page"/>
      </w:r>
    </w:p>
    <w:p w14:paraId="6B27FE7F" w14:textId="404D1A80" w:rsidR="004F1690" w:rsidRPr="004F1690" w:rsidRDefault="0046144D" w:rsidP="5E69D3CF">
      <w:pPr>
        <w:rPr>
          <w:u w:val="single"/>
        </w:rPr>
      </w:pPr>
      <w:r w:rsidRPr="5E69D3CF">
        <w:rPr>
          <w:u w:val="single"/>
        </w:rPr>
        <w:lastRenderedPageBreak/>
        <w:t>A</w:t>
      </w:r>
      <w:r w:rsidR="004F1690" w:rsidRPr="5E69D3CF">
        <w:rPr>
          <w:u w:val="single"/>
        </w:rPr>
        <w:t>ppendix F Safeguarding</w:t>
      </w:r>
      <w:r w:rsidR="00A46149" w:rsidRPr="5E69D3CF">
        <w:rPr>
          <w:u w:val="single"/>
        </w:rPr>
        <w:t>,</w:t>
      </w:r>
      <w:r w:rsidR="004F1690" w:rsidRPr="5E69D3CF">
        <w:rPr>
          <w:u w:val="single"/>
        </w:rPr>
        <w:t xml:space="preserve"> Attendance and Welfare</w:t>
      </w:r>
    </w:p>
    <w:p w14:paraId="00735DEA" w14:textId="77777777" w:rsidR="00374FAA" w:rsidRDefault="004F1690" w:rsidP="00374FAA">
      <w:r>
        <w:t xml:space="preserve">Each fortnight the DSL chairs a meeting attended by the behaviour lead, SENCO, Deputy Head and </w:t>
      </w:r>
      <w:r w:rsidR="0064471B">
        <w:t>A</w:t>
      </w:r>
      <w:r>
        <w:t xml:space="preserve">ssistant Head. The </w:t>
      </w:r>
      <w:proofErr w:type="gramStart"/>
      <w:r>
        <w:t>meetings</w:t>
      </w:r>
      <w:proofErr w:type="gramEnd"/>
      <w:r>
        <w:t xml:space="preserve"> purpose is to assess each student against their key contextual data to ensure the school is doing all it can to promote the safety and welfare of the child. Key data needed but not </w:t>
      </w:r>
      <w:r w:rsidR="00A46149">
        <w:t>limited</w:t>
      </w:r>
      <w:r>
        <w:t xml:space="preserve"> to is:</w:t>
      </w:r>
    </w:p>
    <w:p w14:paraId="5B0CF635" w14:textId="77777777" w:rsidR="00A713FC" w:rsidRDefault="00A713FC" w:rsidP="00D30B79">
      <w:pPr>
        <w:pStyle w:val="ListParagraph"/>
        <w:numPr>
          <w:ilvl w:val="0"/>
          <w:numId w:val="59"/>
        </w:numPr>
      </w:pPr>
      <w:r>
        <w:t>Attendance by year, week and term</w:t>
      </w:r>
    </w:p>
    <w:p w14:paraId="1B4E469E" w14:textId="77777777" w:rsidR="00A713FC" w:rsidRDefault="00A713FC" w:rsidP="00D30B79">
      <w:pPr>
        <w:pStyle w:val="ListParagraph"/>
        <w:numPr>
          <w:ilvl w:val="0"/>
          <w:numId w:val="58"/>
        </w:numPr>
      </w:pPr>
      <w:r>
        <w:t xml:space="preserve">External services the child is open to (such as MHST, CAMHS, Social Care, s47, </w:t>
      </w:r>
      <w:proofErr w:type="spellStart"/>
      <w:r>
        <w:t>CiC</w:t>
      </w:r>
      <w:proofErr w:type="spellEnd"/>
      <w:r>
        <w:t>, Early help)</w:t>
      </w:r>
    </w:p>
    <w:p w14:paraId="24F7DC70" w14:textId="77777777" w:rsidR="00A713FC" w:rsidRDefault="00A713FC" w:rsidP="00D30B79">
      <w:pPr>
        <w:pStyle w:val="ListParagraph"/>
        <w:numPr>
          <w:ilvl w:val="0"/>
          <w:numId w:val="58"/>
        </w:numPr>
      </w:pPr>
      <w:r>
        <w:t>An overview of their educational offer (Part Time Timetable, ALP etc)</w:t>
      </w:r>
    </w:p>
    <w:p w14:paraId="2903D1FD" w14:textId="77777777" w:rsidR="00A713FC" w:rsidRDefault="00A713FC" w:rsidP="00D30B79">
      <w:pPr>
        <w:pStyle w:val="ListParagraph"/>
        <w:numPr>
          <w:ilvl w:val="0"/>
          <w:numId w:val="58"/>
        </w:numPr>
      </w:pPr>
      <w:r>
        <w:t>Attendance support stage (A, B, C or D)</w:t>
      </w:r>
    </w:p>
    <w:p w14:paraId="129B9541" w14:textId="77777777" w:rsidR="00A713FC" w:rsidRDefault="00A713FC" w:rsidP="00D30B79">
      <w:pPr>
        <w:pStyle w:val="ListParagraph"/>
        <w:numPr>
          <w:ilvl w:val="0"/>
          <w:numId w:val="58"/>
        </w:numPr>
      </w:pPr>
      <w:r>
        <w:t>Behaviour incidents</w:t>
      </w:r>
    </w:p>
    <w:p w14:paraId="3E03D7A0" w14:textId="77777777" w:rsidR="00A713FC" w:rsidRDefault="00A713FC" w:rsidP="00D30B79">
      <w:pPr>
        <w:pStyle w:val="ListParagraph"/>
        <w:numPr>
          <w:ilvl w:val="0"/>
          <w:numId w:val="58"/>
        </w:numPr>
      </w:pPr>
      <w:r>
        <w:t>Fortnightly minutes of professional challenge and context</w:t>
      </w:r>
      <w:r w:rsidRPr="00A713FC">
        <w:t xml:space="preserve"> </w:t>
      </w:r>
    </w:p>
    <w:p w14:paraId="29867D8C" w14:textId="5DFFEBBF" w:rsidR="00A713FC" w:rsidRDefault="00A713FC" w:rsidP="00D30B79">
      <w:pPr>
        <w:pStyle w:val="ListParagraph"/>
        <w:numPr>
          <w:ilvl w:val="0"/>
          <w:numId w:val="58"/>
        </w:numPr>
      </w:pPr>
      <w:r>
        <w:t xml:space="preserve">Fortnightly record of actions </w:t>
      </w:r>
    </w:p>
    <w:p w14:paraId="2225946A" w14:textId="77777777" w:rsidR="00490192" w:rsidRDefault="00490192" w:rsidP="00A713FC">
      <w:pPr>
        <w:pStyle w:val="ListParagraph"/>
        <w:sectPr w:rsidR="00490192" w:rsidSect="003A5EEC">
          <w:footerReference w:type="default" r:id="rId84"/>
          <w:pgSz w:w="11906" w:h="16838" w:code="9"/>
          <w:pgMar w:top="1276" w:right="1440" w:bottom="1440" w:left="1440" w:header="708" w:footer="708" w:gutter="0"/>
          <w:pgNumType w:start="26"/>
          <w:cols w:space="720"/>
          <w:docGrid w:linePitch="299"/>
        </w:sectPr>
      </w:pPr>
    </w:p>
    <w:p w14:paraId="30A819FB" w14:textId="77777777" w:rsidR="00490192" w:rsidRDefault="00490192" w:rsidP="00490192">
      <w:pPr>
        <w:sectPr w:rsidR="00490192" w:rsidSect="003A5EEC">
          <w:pgSz w:w="16838" w:h="11906" w:orient="landscape" w:code="9"/>
          <w:pgMar w:top="1440" w:right="1276" w:bottom="1440" w:left="1440" w:header="708" w:footer="708" w:gutter="0"/>
          <w:pgNumType w:start="26"/>
          <w:cols w:num="2" w:space="720"/>
        </w:sectPr>
      </w:pPr>
    </w:p>
    <w:tbl>
      <w:tblPr>
        <w:tblW w:w="16613" w:type="dxa"/>
        <w:tblInd w:w="-1336" w:type="dxa"/>
        <w:tblLook w:val="04A0" w:firstRow="1" w:lastRow="0" w:firstColumn="1" w:lastColumn="0" w:noHBand="0" w:noVBand="1"/>
      </w:tblPr>
      <w:tblGrid>
        <w:gridCol w:w="848"/>
        <w:gridCol w:w="1122"/>
        <w:gridCol w:w="1055"/>
        <w:gridCol w:w="929"/>
        <w:gridCol w:w="867"/>
        <w:gridCol w:w="866"/>
        <w:gridCol w:w="972"/>
        <w:gridCol w:w="1430"/>
        <w:gridCol w:w="1202"/>
        <w:gridCol w:w="1730"/>
        <w:gridCol w:w="1417"/>
        <w:gridCol w:w="1018"/>
        <w:gridCol w:w="1018"/>
        <w:gridCol w:w="1108"/>
        <w:gridCol w:w="1031"/>
      </w:tblGrid>
      <w:tr w:rsidR="005708BE" w:rsidRPr="00F7508F" w14:paraId="104960AA" w14:textId="77777777" w:rsidTr="005708BE">
        <w:trPr>
          <w:trHeight w:val="827"/>
        </w:trPr>
        <w:tc>
          <w:tcPr>
            <w:tcW w:w="848" w:type="dxa"/>
            <w:tcBorders>
              <w:top w:val="nil"/>
              <w:left w:val="single" w:sz="4" w:space="0" w:color="auto"/>
              <w:bottom w:val="single" w:sz="4" w:space="0" w:color="auto"/>
              <w:right w:val="single" w:sz="4" w:space="0" w:color="auto"/>
            </w:tcBorders>
            <w:shd w:val="clear" w:color="F8F8F6" w:fill="D9D9D9"/>
            <w:vAlign w:val="bottom"/>
            <w:hideMark/>
          </w:tcPr>
          <w:p w14:paraId="49A17239" w14:textId="77777777" w:rsidR="00F7508F" w:rsidRPr="00F7508F" w:rsidRDefault="00F7508F" w:rsidP="00F7508F">
            <w:pPr>
              <w:spacing w:after="0" w:line="240" w:lineRule="auto"/>
              <w:rPr>
                <w:rFonts w:ascii="Bahnschrift SemiBold" w:eastAsia="Times New Roman" w:hAnsi="Bahnschrift SemiBold" w:cs="Calibri"/>
                <w:b/>
                <w:bCs/>
                <w:color w:val="000000"/>
                <w:sz w:val="16"/>
                <w:lang w:eastAsia="en-GB"/>
              </w:rPr>
            </w:pPr>
            <w:r w:rsidRPr="00F7508F">
              <w:rPr>
                <w:rFonts w:ascii="Bahnschrift SemiBold" w:eastAsia="Times New Roman" w:hAnsi="Bahnschrift SemiBold" w:cs="Calibri"/>
                <w:b/>
                <w:bCs/>
                <w:color w:val="000000"/>
                <w:sz w:val="16"/>
                <w:lang w:eastAsia="en-GB"/>
              </w:rPr>
              <w:t>Name</w:t>
            </w:r>
          </w:p>
        </w:tc>
        <w:tc>
          <w:tcPr>
            <w:tcW w:w="1122" w:type="dxa"/>
            <w:tcBorders>
              <w:top w:val="nil"/>
              <w:left w:val="nil"/>
              <w:bottom w:val="single" w:sz="4" w:space="0" w:color="auto"/>
              <w:right w:val="single" w:sz="4" w:space="0" w:color="auto"/>
            </w:tcBorders>
            <w:shd w:val="clear" w:color="F8F8F6" w:fill="D9D9D9"/>
            <w:vAlign w:val="bottom"/>
            <w:hideMark/>
          </w:tcPr>
          <w:p w14:paraId="51A7D118" w14:textId="77777777" w:rsidR="00F7508F" w:rsidRPr="00F7508F" w:rsidRDefault="00F7508F" w:rsidP="00F7508F">
            <w:pPr>
              <w:spacing w:after="0" w:line="240" w:lineRule="auto"/>
              <w:rPr>
                <w:rFonts w:ascii="Bahnschrift SemiBold" w:eastAsia="Times New Roman" w:hAnsi="Bahnschrift SemiBold" w:cs="Calibri"/>
                <w:b/>
                <w:bCs/>
                <w:color w:val="000000"/>
                <w:sz w:val="16"/>
                <w:szCs w:val="24"/>
                <w:lang w:eastAsia="en-GB"/>
              </w:rPr>
            </w:pPr>
            <w:r w:rsidRPr="00F7508F">
              <w:rPr>
                <w:rFonts w:ascii="Bahnschrift SemiBold" w:eastAsia="Times New Roman" w:hAnsi="Bahnschrift SemiBold" w:cs="Calibri"/>
                <w:b/>
                <w:bCs/>
                <w:color w:val="000000"/>
                <w:sz w:val="16"/>
                <w:szCs w:val="24"/>
                <w:lang w:eastAsia="en-GB"/>
              </w:rPr>
              <w:t>Registration form(s)</w:t>
            </w:r>
          </w:p>
        </w:tc>
        <w:tc>
          <w:tcPr>
            <w:tcW w:w="1055" w:type="dxa"/>
            <w:tcBorders>
              <w:top w:val="nil"/>
              <w:left w:val="nil"/>
              <w:bottom w:val="single" w:sz="4" w:space="0" w:color="auto"/>
              <w:right w:val="single" w:sz="4" w:space="0" w:color="auto"/>
            </w:tcBorders>
            <w:shd w:val="clear" w:color="F8F8F6" w:fill="D9D9D9"/>
            <w:vAlign w:val="bottom"/>
            <w:hideMark/>
          </w:tcPr>
          <w:p w14:paraId="2E0D5E23" w14:textId="77777777" w:rsidR="00F7508F" w:rsidRPr="00F7508F" w:rsidRDefault="00F7508F" w:rsidP="00F7508F">
            <w:pPr>
              <w:spacing w:after="0" w:line="240" w:lineRule="auto"/>
              <w:rPr>
                <w:rFonts w:ascii="Bahnschrift SemiBold" w:eastAsia="Times New Roman" w:hAnsi="Bahnschrift SemiBold" w:cs="Calibri"/>
                <w:b/>
                <w:bCs/>
                <w:color w:val="000000"/>
                <w:sz w:val="16"/>
                <w:szCs w:val="24"/>
                <w:lang w:eastAsia="en-GB"/>
              </w:rPr>
            </w:pPr>
            <w:r w:rsidRPr="00F7508F">
              <w:rPr>
                <w:rFonts w:ascii="Bahnschrift SemiBold" w:eastAsia="Times New Roman" w:hAnsi="Bahnschrift SemiBold" w:cs="Calibri"/>
                <w:b/>
                <w:bCs/>
                <w:color w:val="000000"/>
                <w:sz w:val="16"/>
                <w:szCs w:val="24"/>
                <w:lang w:eastAsia="en-GB"/>
              </w:rPr>
              <w:t>Year 25/26 (Att. Present%)</w:t>
            </w:r>
          </w:p>
        </w:tc>
        <w:tc>
          <w:tcPr>
            <w:tcW w:w="929" w:type="dxa"/>
            <w:tcBorders>
              <w:top w:val="nil"/>
              <w:left w:val="nil"/>
              <w:bottom w:val="single" w:sz="4" w:space="0" w:color="auto"/>
              <w:right w:val="single" w:sz="4" w:space="0" w:color="auto"/>
            </w:tcBorders>
            <w:shd w:val="clear" w:color="F8F8F6" w:fill="D9D9D9"/>
            <w:vAlign w:val="bottom"/>
            <w:hideMark/>
          </w:tcPr>
          <w:p w14:paraId="51E12514" w14:textId="77777777" w:rsidR="00F7508F" w:rsidRPr="00F7508F" w:rsidRDefault="00F7508F" w:rsidP="00F7508F">
            <w:pPr>
              <w:spacing w:after="0" w:line="240" w:lineRule="auto"/>
              <w:rPr>
                <w:rFonts w:ascii="Bahnschrift SemiBold" w:eastAsia="Times New Roman" w:hAnsi="Bahnschrift SemiBold" w:cs="Calibri"/>
                <w:b/>
                <w:bCs/>
                <w:color w:val="000000"/>
                <w:sz w:val="16"/>
                <w:szCs w:val="24"/>
                <w:lang w:eastAsia="en-GB"/>
              </w:rPr>
            </w:pPr>
            <w:r w:rsidRPr="00F7508F">
              <w:rPr>
                <w:rFonts w:ascii="Bahnschrift SemiBold" w:eastAsia="Times New Roman" w:hAnsi="Bahnschrift SemiBold" w:cs="Calibri"/>
                <w:b/>
                <w:bCs/>
                <w:color w:val="000000"/>
                <w:sz w:val="16"/>
                <w:szCs w:val="24"/>
                <w:lang w:eastAsia="en-GB"/>
              </w:rPr>
              <w:t xml:space="preserve">Week 1   </w:t>
            </w:r>
            <w:proofErr w:type="gramStart"/>
            <w:r w:rsidRPr="00F7508F">
              <w:rPr>
                <w:rFonts w:ascii="Bahnschrift SemiBold" w:eastAsia="Times New Roman" w:hAnsi="Bahnschrift SemiBold" w:cs="Calibri"/>
                <w:b/>
                <w:bCs/>
                <w:color w:val="000000"/>
                <w:sz w:val="16"/>
                <w:szCs w:val="24"/>
                <w:lang w:eastAsia="en-GB"/>
              </w:rPr>
              <w:t xml:space="preserve">   (</w:t>
            </w:r>
            <w:proofErr w:type="gramEnd"/>
            <w:r w:rsidRPr="00F7508F">
              <w:rPr>
                <w:rFonts w:ascii="Bahnschrift SemiBold" w:eastAsia="Times New Roman" w:hAnsi="Bahnschrift SemiBold" w:cs="Calibri"/>
                <w:b/>
                <w:bCs/>
                <w:color w:val="000000"/>
                <w:sz w:val="16"/>
                <w:szCs w:val="24"/>
                <w:lang w:eastAsia="en-GB"/>
              </w:rPr>
              <w:t>% Present)</w:t>
            </w:r>
          </w:p>
        </w:tc>
        <w:tc>
          <w:tcPr>
            <w:tcW w:w="867" w:type="dxa"/>
            <w:tcBorders>
              <w:top w:val="nil"/>
              <w:left w:val="nil"/>
              <w:bottom w:val="single" w:sz="4" w:space="0" w:color="auto"/>
              <w:right w:val="single" w:sz="4" w:space="0" w:color="auto"/>
            </w:tcBorders>
            <w:shd w:val="clear" w:color="F8F8F6" w:fill="D9D9D9"/>
            <w:vAlign w:val="bottom"/>
            <w:hideMark/>
          </w:tcPr>
          <w:p w14:paraId="45584B3B" w14:textId="77777777" w:rsidR="00F7508F" w:rsidRPr="00F7508F" w:rsidRDefault="00F7508F" w:rsidP="00F7508F">
            <w:pPr>
              <w:spacing w:after="0" w:line="240" w:lineRule="auto"/>
              <w:rPr>
                <w:rFonts w:ascii="Bahnschrift SemiBold" w:eastAsia="Times New Roman" w:hAnsi="Bahnschrift SemiBold" w:cs="Calibri"/>
                <w:b/>
                <w:bCs/>
                <w:color w:val="000000"/>
                <w:sz w:val="16"/>
                <w:szCs w:val="24"/>
                <w:lang w:eastAsia="en-GB"/>
              </w:rPr>
            </w:pPr>
            <w:r w:rsidRPr="00F7508F">
              <w:rPr>
                <w:rFonts w:ascii="Bahnschrift SemiBold" w:eastAsia="Times New Roman" w:hAnsi="Bahnschrift SemiBold" w:cs="Calibri"/>
                <w:b/>
                <w:bCs/>
                <w:color w:val="000000"/>
                <w:sz w:val="16"/>
                <w:szCs w:val="24"/>
                <w:lang w:eastAsia="en-GB"/>
              </w:rPr>
              <w:t xml:space="preserve">Week 2   </w:t>
            </w:r>
            <w:proofErr w:type="gramStart"/>
            <w:r w:rsidRPr="00F7508F">
              <w:rPr>
                <w:rFonts w:ascii="Bahnschrift SemiBold" w:eastAsia="Times New Roman" w:hAnsi="Bahnschrift SemiBold" w:cs="Calibri"/>
                <w:b/>
                <w:bCs/>
                <w:color w:val="000000"/>
                <w:sz w:val="16"/>
                <w:szCs w:val="24"/>
                <w:lang w:eastAsia="en-GB"/>
              </w:rPr>
              <w:t xml:space="preserve">   (</w:t>
            </w:r>
            <w:proofErr w:type="gramEnd"/>
            <w:r w:rsidRPr="00F7508F">
              <w:rPr>
                <w:rFonts w:ascii="Bahnschrift SemiBold" w:eastAsia="Times New Roman" w:hAnsi="Bahnschrift SemiBold" w:cs="Calibri"/>
                <w:b/>
                <w:bCs/>
                <w:color w:val="000000"/>
                <w:sz w:val="16"/>
                <w:szCs w:val="24"/>
                <w:lang w:eastAsia="en-GB"/>
              </w:rPr>
              <w:t>% Present)</w:t>
            </w:r>
          </w:p>
        </w:tc>
        <w:tc>
          <w:tcPr>
            <w:tcW w:w="866" w:type="dxa"/>
            <w:tcBorders>
              <w:top w:val="nil"/>
              <w:left w:val="nil"/>
              <w:bottom w:val="single" w:sz="4" w:space="0" w:color="auto"/>
              <w:right w:val="single" w:sz="4" w:space="0" w:color="auto"/>
            </w:tcBorders>
            <w:shd w:val="clear" w:color="F8F8F6" w:fill="D9D9D9"/>
            <w:vAlign w:val="bottom"/>
            <w:hideMark/>
          </w:tcPr>
          <w:p w14:paraId="674ADD8A" w14:textId="77777777" w:rsidR="00F7508F" w:rsidRPr="00F7508F" w:rsidRDefault="00F7508F" w:rsidP="00F7508F">
            <w:pPr>
              <w:spacing w:after="0" w:line="240" w:lineRule="auto"/>
              <w:rPr>
                <w:rFonts w:ascii="Bahnschrift SemiBold" w:eastAsia="Times New Roman" w:hAnsi="Bahnschrift SemiBold" w:cs="Calibri"/>
                <w:b/>
                <w:bCs/>
                <w:color w:val="000000"/>
                <w:sz w:val="16"/>
                <w:szCs w:val="24"/>
                <w:lang w:eastAsia="en-GB"/>
              </w:rPr>
            </w:pPr>
            <w:r w:rsidRPr="00F7508F">
              <w:rPr>
                <w:rFonts w:ascii="Bahnschrift SemiBold" w:eastAsia="Times New Roman" w:hAnsi="Bahnschrift SemiBold" w:cs="Calibri"/>
                <w:b/>
                <w:bCs/>
                <w:color w:val="000000"/>
                <w:sz w:val="16"/>
                <w:szCs w:val="24"/>
                <w:lang w:eastAsia="en-GB"/>
              </w:rPr>
              <w:t xml:space="preserve">Term 1  </w:t>
            </w:r>
            <w:proofErr w:type="gramStart"/>
            <w:r w:rsidRPr="00F7508F">
              <w:rPr>
                <w:rFonts w:ascii="Bahnschrift SemiBold" w:eastAsia="Times New Roman" w:hAnsi="Bahnschrift SemiBold" w:cs="Calibri"/>
                <w:b/>
                <w:bCs/>
                <w:color w:val="000000"/>
                <w:sz w:val="16"/>
                <w:szCs w:val="24"/>
                <w:lang w:eastAsia="en-GB"/>
              </w:rPr>
              <w:t xml:space="preserve">   (</w:t>
            </w:r>
            <w:proofErr w:type="gramEnd"/>
            <w:r w:rsidRPr="00F7508F">
              <w:rPr>
                <w:rFonts w:ascii="Bahnschrift SemiBold" w:eastAsia="Times New Roman" w:hAnsi="Bahnschrift SemiBold" w:cs="Calibri"/>
                <w:b/>
                <w:bCs/>
                <w:color w:val="000000"/>
                <w:sz w:val="16"/>
                <w:szCs w:val="24"/>
                <w:lang w:eastAsia="en-GB"/>
              </w:rPr>
              <w:t>% Present)</w:t>
            </w:r>
          </w:p>
        </w:tc>
        <w:tc>
          <w:tcPr>
            <w:tcW w:w="972" w:type="dxa"/>
            <w:tcBorders>
              <w:top w:val="nil"/>
              <w:left w:val="nil"/>
              <w:bottom w:val="single" w:sz="4" w:space="0" w:color="auto"/>
              <w:right w:val="single" w:sz="4" w:space="0" w:color="auto"/>
            </w:tcBorders>
            <w:shd w:val="clear" w:color="000000" w:fill="D9D9D9"/>
            <w:vAlign w:val="bottom"/>
            <w:hideMark/>
          </w:tcPr>
          <w:p w14:paraId="3E21DF6F" w14:textId="77777777" w:rsidR="00F7508F" w:rsidRPr="00F7508F" w:rsidRDefault="00F7508F" w:rsidP="00F7508F">
            <w:pPr>
              <w:spacing w:after="0" w:line="240" w:lineRule="auto"/>
              <w:rPr>
                <w:rFonts w:ascii="Bahnschrift SemiBold" w:eastAsia="Times New Roman" w:hAnsi="Bahnschrift SemiBold" w:cs="Calibri"/>
                <w:b/>
                <w:bCs/>
                <w:color w:val="000000"/>
                <w:sz w:val="16"/>
                <w:szCs w:val="24"/>
                <w:lang w:eastAsia="en-GB"/>
              </w:rPr>
            </w:pPr>
            <w:r w:rsidRPr="00F7508F">
              <w:rPr>
                <w:rFonts w:ascii="Bahnschrift SemiBold" w:eastAsia="Times New Roman" w:hAnsi="Bahnschrift SemiBold" w:cs="Calibri"/>
                <w:b/>
                <w:bCs/>
                <w:color w:val="000000"/>
                <w:sz w:val="16"/>
                <w:szCs w:val="24"/>
                <w:lang w:eastAsia="en-GB"/>
              </w:rPr>
              <w:t>Behaviour Incidents Term 1</w:t>
            </w:r>
          </w:p>
        </w:tc>
        <w:tc>
          <w:tcPr>
            <w:tcW w:w="1430" w:type="dxa"/>
            <w:tcBorders>
              <w:top w:val="nil"/>
              <w:left w:val="nil"/>
              <w:bottom w:val="single" w:sz="4" w:space="0" w:color="auto"/>
              <w:right w:val="single" w:sz="4" w:space="0" w:color="auto"/>
            </w:tcBorders>
            <w:shd w:val="clear" w:color="000000" w:fill="D9D9D9"/>
            <w:vAlign w:val="bottom"/>
            <w:hideMark/>
          </w:tcPr>
          <w:p w14:paraId="3485792C" w14:textId="77777777" w:rsidR="00F7508F" w:rsidRPr="00F7508F" w:rsidRDefault="00F7508F" w:rsidP="00F7508F">
            <w:pPr>
              <w:spacing w:after="0" w:line="240" w:lineRule="auto"/>
              <w:rPr>
                <w:rFonts w:ascii="Bahnschrift SemiBold" w:eastAsia="Times New Roman" w:hAnsi="Bahnschrift SemiBold" w:cs="Calibri"/>
                <w:b/>
                <w:bCs/>
                <w:color w:val="000000"/>
                <w:sz w:val="16"/>
                <w:szCs w:val="24"/>
                <w:lang w:eastAsia="en-GB"/>
              </w:rPr>
            </w:pPr>
            <w:r w:rsidRPr="00F7508F">
              <w:rPr>
                <w:rFonts w:ascii="Bahnschrift SemiBold" w:eastAsia="Times New Roman" w:hAnsi="Bahnschrift SemiBold" w:cs="Calibri"/>
                <w:b/>
                <w:bCs/>
                <w:color w:val="000000"/>
                <w:sz w:val="16"/>
                <w:szCs w:val="24"/>
                <w:lang w:eastAsia="en-GB"/>
              </w:rPr>
              <w:t>External Agencies/Level of Support</w:t>
            </w:r>
          </w:p>
        </w:tc>
        <w:tc>
          <w:tcPr>
            <w:tcW w:w="1202" w:type="dxa"/>
            <w:tcBorders>
              <w:top w:val="nil"/>
              <w:left w:val="nil"/>
              <w:bottom w:val="single" w:sz="4" w:space="0" w:color="auto"/>
              <w:right w:val="single" w:sz="4" w:space="0" w:color="auto"/>
            </w:tcBorders>
            <w:shd w:val="clear" w:color="000000" w:fill="D9D9D9"/>
            <w:vAlign w:val="bottom"/>
            <w:hideMark/>
          </w:tcPr>
          <w:p w14:paraId="7F864A46" w14:textId="77777777" w:rsidR="00F7508F" w:rsidRPr="00F7508F" w:rsidRDefault="00F7508F" w:rsidP="00F7508F">
            <w:pPr>
              <w:spacing w:after="0" w:line="240" w:lineRule="auto"/>
              <w:rPr>
                <w:rFonts w:ascii="Bahnschrift SemiBold" w:eastAsia="Times New Roman" w:hAnsi="Bahnschrift SemiBold" w:cs="Calibri"/>
                <w:b/>
                <w:bCs/>
                <w:color w:val="000000"/>
                <w:sz w:val="16"/>
                <w:szCs w:val="24"/>
                <w:lang w:eastAsia="en-GB"/>
              </w:rPr>
            </w:pPr>
            <w:r w:rsidRPr="00F7508F">
              <w:rPr>
                <w:rFonts w:ascii="Bahnschrift SemiBold" w:eastAsia="Times New Roman" w:hAnsi="Bahnschrift SemiBold" w:cs="Calibri"/>
                <w:b/>
                <w:bCs/>
                <w:color w:val="000000"/>
                <w:sz w:val="16"/>
                <w:szCs w:val="24"/>
                <w:lang w:eastAsia="en-GB"/>
              </w:rPr>
              <w:t>Temporary Educational Arrangement</w:t>
            </w:r>
          </w:p>
        </w:tc>
        <w:tc>
          <w:tcPr>
            <w:tcW w:w="1730" w:type="dxa"/>
            <w:tcBorders>
              <w:top w:val="nil"/>
              <w:left w:val="nil"/>
              <w:bottom w:val="single" w:sz="4" w:space="0" w:color="auto"/>
              <w:right w:val="single" w:sz="4" w:space="0" w:color="auto"/>
            </w:tcBorders>
            <w:shd w:val="clear" w:color="000000" w:fill="D9D9D9"/>
            <w:vAlign w:val="bottom"/>
            <w:hideMark/>
          </w:tcPr>
          <w:p w14:paraId="5DDC4F99" w14:textId="77777777" w:rsidR="00F7508F" w:rsidRPr="00F7508F" w:rsidRDefault="00F7508F" w:rsidP="00F7508F">
            <w:pPr>
              <w:spacing w:after="0" w:line="240" w:lineRule="auto"/>
              <w:rPr>
                <w:rFonts w:ascii="Bahnschrift SemiBold" w:eastAsia="Times New Roman" w:hAnsi="Bahnschrift SemiBold" w:cs="Calibri"/>
                <w:b/>
                <w:bCs/>
                <w:color w:val="000000"/>
                <w:sz w:val="16"/>
                <w:szCs w:val="24"/>
                <w:lang w:eastAsia="en-GB"/>
              </w:rPr>
            </w:pPr>
            <w:r w:rsidRPr="00F7508F">
              <w:rPr>
                <w:rFonts w:ascii="Bahnschrift SemiBold" w:eastAsia="Times New Roman" w:hAnsi="Bahnschrift SemiBold" w:cs="Calibri"/>
                <w:b/>
                <w:bCs/>
                <w:color w:val="000000"/>
                <w:sz w:val="16"/>
                <w:szCs w:val="24"/>
                <w:lang w:eastAsia="en-GB"/>
              </w:rPr>
              <w:t>Minutes of SAW Term 1</w:t>
            </w:r>
          </w:p>
        </w:tc>
        <w:tc>
          <w:tcPr>
            <w:tcW w:w="1417" w:type="dxa"/>
            <w:tcBorders>
              <w:top w:val="nil"/>
              <w:left w:val="nil"/>
              <w:bottom w:val="single" w:sz="4" w:space="0" w:color="auto"/>
              <w:right w:val="single" w:sz="4" w:space="0" w:color="auto"/>
            </w:tcBorders>
            <w:shd w:val="clear" w:color="000000" w:fill="D9D9D9"/>
            <w:vAlign w:val="bottom"/>
            <w:hideMark/>
          </w:tcPr>
          <w:p w14:paraId="67E67746" w14:textId="77777777" w:rsidR="00F7508F" w:rsidRPr="00F7508F" w:rsidRDefault="00F7508F" w:rsidP="00F7508F">
            <w:pPr>
              <w:spacing w:after="0" w:line="240" w:lineRule="auto"/>
              <w:rPr>
                <w:rFonts w:ascii="Bahnschrift SemiBold" w:eastAsia="Times New Roman" w:hAnsi="Bahnschrift SemiBold" w:cs="Calibri"/>
                <w:b/>
                <w:bCs/>
                <w:color w:val="000000"/>
                <w:sz w:val="16"/>
                <w:szCs w:val="24"/>
                <w:lang w:eastAsia="en-GB"/>
              </w:rPr>
            </w:pPr>
            <w:r w:rsidRPr="00F7508F">
              <w:rPr>
                <w:rFonts w:ascii="Bahnschrift SemiBold" w:eastAsia="Times New Roman" w:hAnsi="Bahnschrift SemiBold" w:cs="Calibri"/>
                <w:b/>
                <w:bCs/>
                <w:color w:val="000000"/>
                <w:sz w:val="16"/>
                <w:szCs w:val="24"/>
                <w:lang w:eastAsia="en-GB"/>
              </w:rPr>
              <w:t>Actions of SAW term 1</w:t>
            </w:r>
          </w:p>
        </w:tc>
        <w:tc>
          <w:tcPr>
            <w:tcW w:w="1018" w:type="dxa"/>
            <w:tcBorders>
              <w:top w:val="nil"/>
              <w:left w:val="nil"/>
              <w:bottom w:val="single" w:sz="4" w:space="0" w:color="auto"/>
              <w:right w:val="single" w:sz="4" w:space="0" w:color="auto"/>
            </w:tcBorders>
            <w:shd w:val="clear" w:color="000000" w:fill="D9D9D9"/>
            <w:vAlign w:val="bottom"/>
            <w:hideMark/>
          </w:tcPr>
          <w:p w14:paraId="0F7A9857" w14:textId="77777777" w:rsidR="00F7508F" w:rsidRPr="00F7508F" w:rsidRDefault="00F7508F" w:rsidP="00F7508F">
            <w:pPr>
              <w:spacing w:after="0" w:line="240" w:lineRule="auto"/>
              <w:rPr>
                <w:rFonts w:ascii="Bahnschrift SemiBold" w:eastAsia="Times New Roman" w:hAnsi="Bahnschrift SemiBold" w:cs="Calibri"/>
                <w:b/>
                <w:bCs/>
                <w:color w:val="000000"/>
                <w:sz w:val="16"/>
                <w:szCs w:val="24"/>
                <w:lang w:eastAsia="en-GB"/>
              </w:rPr>
            </w:pPr>
            <w:r w:rsidRPr="00F7508F">
              <w:rPr>
                <w:rFonts w:ascii="Bahnschrift SemiBold" w:eastAsia="Times New Roman" w:hAnsi="Bahnschrift SemiBold" w:cs="Calibri"/>
                <w:b/>
                <w:bCs/>
                <w:color w:val="000000"/>
                <w:sz w:val="16"/>
                <w:szCs w:val="24"/>
                <w:lang w:eastAsia="en-GB"/>
              </w:rPr>
              <w:t>Stage A</w:t>
            </w:r>
          </w:p>
        </w:tc>
        <w:tc>
          <w:tcPr>
            <w:tcW w:w="1018" w:type="dxa"/>
            <w:tcBorders>
              <w:top w:val="nil"/>
              <w:left w:val="nil"/>
              <w:bottom w:val="single" w:sz="4" w:space="0" w:color="auto"/>
              <w:right w:val="single" w:sz="4" w:space="0" w:color="auto"/>
            </w:tcBorders>
            <w:shd w:val="clear" w:color="000000" w:fill="D9D9D9"/>
            <w:vAlign w:val="bottom"/>
            <w:hideMark/>
          </w:tcPr>
          <w:p w14:paraId="6D330843" w14:textId="77777777" w:rsidR="00F7508F" w:rsidRPr="00F7508F" w:rsidRDefault="00F7508F" w:rsidP="00F7508F">
            <w:pPr>
              <w:spacing w:after="0" w:line="240" w:lineRule="auto"/>
              <w:rPr>
                <w:rFonts w:ascii="Bahnschrift SemiBold" w:eastAsia="Times New Roman" w:hAnsi="Bahnschrift SemiBold" w:cs="Calibri"/>
                <w:b/>
                <w:bCs/>
                <w:color w:val="000000"/>
                <w:sz w:val="16"/>
                <w:szCs w:val="24"/>
                <w:lang w:eastAsia="en-GB"/>
              </w:rPr>
            </w:pPr>
            <w:r w:rsidRPr="00F7508F">
              <w:rPr>
                <w:rFonts w:ascii="Bahnschrift SemiBold" w:eastAsia="Times New Roman" w:hAnsi="Bahnschrift SemiBold" w:cs="Calibri"/>
                <w:b/>
                <w:bCs/>
                <w:color w:val="000000"/>
                <w:sz w:val="16"/>
                <w:szCs w:val="24"/>
                <w:lang w:eastAsia="en-GB"/>
              </w:rPr>
              <w:t>Stage B</w:t>
            </w:r>
          </w:p>
        </w:tc>
        <w:tc>
          <w:tcPr>
            <w:tcW w:w="1108" w:type="dxa"/>
            <w:tcBorders>
              <w:top w:val="nil"/>
              <w:left w:val="nil"/>
              <w:bottom w:val="single" w:sz="4" w:space="0" w:color="auto"/>
              <w:right w:val="single" w:sz="4" w:space="0" w:color="auto"/>
            </w:tcBorders>
            <w:shd w:val="clear" w:color="000000" w:fill="D9D9D9"/>
            <w:vAlign w:val="bottom"/>
            <w:hideMark/>
          </w:tcPr>
          <w:p w14:paraId="59D0D731" w14:textId="77777777" w:rsidR="00F7508F" w:rsidRPr="00F7508F" w:rsidRDefault="00F7508F" w:rsidP="00F7508F">
            <w:pPr>
              <w:spacing w:after="0" w:line="240" w:lineRule="auto"/>
              <w:rPr>
                <w:rFonts w:ascii="Bahnschrift SemiBold" w:eastAsia="Times New Roman" w:hAnsi="Bahnschrift SemiBold" w:cs="Calibri"/>
                <w:b/>
                <w:bCs/>
                <w:color w:val="000000"/>
                <w:sz w:val="16"/>
                <w:szCs w:val="24"/>
                <w:lang w:eastAsia="en-GB"/>
              </w:rPr>
            </w:pPr>
            <w:r w:rsidRPr="00F7508F">
              <w:rPr>
                <w:rFonts w:ascii="Bahnschrift SemiBold" w:eastAsia="Times New Roman" w:hAnsi="Bahnschrift SemiBold" w:cs="Calibri"/>
                <w:b/>
                <w:bCs/>
                <w:color w:val="000000"/>
                <w:sz w:val="16"/>
                <w:szCs w:val="24"/>
                <w:lang w:eastAsia="en-GB"/>
              </w:rPr>
              <w:t>Stage C</w:t>
            </w:r>
          </w:p>
        </w:tc>
        <w:tc>
          <w:tcPr>
            <w:tcW w:w="1031" w:type="dxa"/>
            <w:tcBorders>
              <w:top w:val="nil"/>
              <w:left w:val="nil"/>
              <w:bottom w:val="single" w:sz="4" w:space="0" w:color="auto"/>
              <w:right w:val="single" w:sz="4" w:space="0" w:color="auto"/>
            </w:tcBorders>
            <w:shd w:val="clear" w:color="000000" w:fill="D9D9D9"/>
            <w:vAlign w:val="bottom"/>
            <w:hideMark/>
          </w:tcPr>
          <w:p w14:paraId="3BDC5F86" w14:textId="77777777" w:rsidR="00F7508F" w:rsidRPr="00F7508F" w:rsidRDefault="00F7508F" w:rsidP="00F7508F">
            <w:pPr>
              <w:spacing w:after="0" w:line="240" w:lineRule="auto"/>
              <w:rPr>
                <w:rFonts w:ascii="Bahnschrift SemiBold" w:eastAsia="Times New Roman" w:hAnsi="Bahnschrift SemiBold" w:cs="Calibri"/>
                <w:b/>
                <w:bCs/>
                <w:color w:val="000000"/>
                <w:sz w:val="16"/>
                <w:szCs w:val="24"/>
                <w:lang w:eastAsia="en-GB"/>
              </w:rPr>
            </w:pPr>
            <w:r w:rsidRPr="00F7508F">
              <w:rPr>
                <w:rFonts w:ascii="Bahnschrift SemiBold" w:eastAsia="Times New Roman" w:hAnsi="Bahnschrift SemiBold" w:cs="Calibri"/>
                <w:b/>
                <w:bCs/>
                <w:color w:val="000000"/>
                <w:sz w:val="16"/>
                <w:szCs w:val="24"/>
                <w:lang w:eastAsia="en-GB"/>
              </w:rPr>
              <w:t>Stage D</w:t>
            </w:r>
          </w:p>
        </w:tc>
      </w:tr>
      <w:tr w:rsidR="005708BE" w:rsidRPr="00F7508F" w14:paraId="2BD8EDF6" w14:textId="77777777" w:rsidTr="005708BE">
        <w:trPr>
          <w:trHeight w:val="1121"/>
        </w:trPr>
        <w:tc>
          <w:tcPr>
            <w:tcW w:w="848" w:type="dxa"/>
            <w:tcBorders>
              <w:top w:val="nil"/>
              <w:left w:val="single" w:sz="4" w:space="0" w:color="auto"/>
              <w:bottom w:val="single" w:sz="4" w:space="0" w:color="auto"/>
              <w:right w:val="single" w:sz="4" w:space="0" w:color="auto"/>
            </w:tcBorders>
            <w:vAlign w:val="bottom"/>
            <w:hideMark/>
          </w:tcPr>
          <w:p w14:paraId="6A0E0A16" w14:textId="74AC2A7C" w:rsidR="00F7508F" w:rsidRPr="00F7508F" w:rsidRDefault="003A5EEC" w:rsidP="00F7508F">
            <w:pPr>
              <w:spacing w:after="0" w:line="240" w:lineRule="auto"/>
              <w:rPr>
                <w:rFonts w:ascii="Calibri" w:eastAsia="Times New Roman" w:hAnsi="Calibri" w:cs="Calibri"/>
                <w:color w:val="000000"/>
                <w:sz w:val="16"/>
                <w:lang w:eastAsia="en-GB"/>
              </w:rPr>
            </w:pPr>
            <w:r>
              <w:rPr>
                <w:rFonts w:ascii="Calibri" w:eastAsia="Times New Roman" w:hAnsi="Calibri" w:cs="Calibri"/>
                <w:color w:val="000000"/>
                <w:sz w:val="16"/>
                <w:lang w:eastAsia="en-GB"/>
              </w:rPr>
              <w:t>Student a</w:t>
            </w:r>
          </w:p>
        </w:tc>
        <w:tc>
          <w:tcPr>
            <w:tcW w:w="1122" w:type="dxa"/>
            <w:tcBorders>
              <w:top w:val="nil"/>
              <w:left w:val="nil"/>
              <w:bottom w:val="single" w:sz="4" w:space="0" w:color="auto"/>
              <w:right w:val="single" w:sz="4" w:space="0" w:color="auto"/>
            </w:tcBorders>
            <w:vAlign w:val="bottom"/>
            <w:hideMark/>
          </w:tcPr>
          <w:p w14:paraId="37A5CDE7" w14:textId="77777777" w:rsidR="00F7508F" w:rsidRPr="00F7508F" w:rsidRDefault="00F7508F" w:rsidP="00F7508F">
            <w:pPr>
              <w:spacing w:after="0" w:line="240" w:lineRule="auto"/>
              <w:rPr>
                <w:rFonts w:ascii="Calibri" w:eastAsia="Times New Roman" w:hAnsi="Calibri" w:cs="Calibri"/>
                <w:color w:val="000000"/>
                <w:sz w:val="16"/>
                <w:lang w:eastAsia="en-GB"/>
              </w:rPr>
            </w:pPr>
            <w:r w:rsidRPr="00F7508F">
              <w:rPr>
                <w:rFonts w:ascii="Calibri" w:eastAsia="Times New Roman" w:hAnsi="Calibri" w:cs="Calibri"/>
                <w:color w:val="000000"/>
                <w:sz w:val="16"/>
                <w:lang w:eastAsia="en-GB"/>
              </w:rPr>
              <w:t>Taurus</w:t>
            </w:r>
          </w:p>
        </w:tc>
        <w:tc>
          <w:tcPr>
            <w:tcW w:w="1055" w:type="dxa"/>
            <w:tcBorders>
              <w:top w:val="nil"/>
              <w:left w:val="nil"/>
              <w:bottom w:val="single" w:sz="4" w:space="0" w:color="auto"/>
              <w:right w:val="single" w:sz="4" w:space="0" w:color="auto"/>
            </w:tcBorders>
            <w:vAlign w:val="bottom"/>
            <w:hideMark/>
          </w:tcPr>
          <w:p w14:paraId="6ED8DD93" w14:textId="77777777" w:rsidR="00F7508F" w:rsidRPr="00F7508F" w:rsidRDefault="00F7508F" w:rsidP="00F7508F">
            <w:pPr>
              <w:spacing w:after="0" w:line="240" w:lineRule="auto"/>
              <w:jc w:val="right"/>
              <w:rPr>
                <w:rFonts w:ascii="Calibri" w:eastAsia="Times New Roman" w:hAnsi="Calibri" w:cs="Calibri"/>
                <w:color w:val="000000"/>
                <w:sz w:val="16"/>
                <w:lang w:eastAsia="en-GB"/>
              </w:rPr>
            </w:pPr>
            <w:r w:rsidRPr="00F7508F">
              <w:rPr>
                <w:rFonts w:ascii="Calibri" w:eastAsia="Times New Roman" w:hAnsi="Calibri" w:cs="Calibri"/>
                <w:color w:val="000000"/>
                <w:sz w:val="16"/>
                <w:lang w:eastAsia="en-GB"/>
              </w:rPr>
              <w:t>55.3%</w:t>
            </w:r>
          </w:p>
        </w:tc>
        <w:tc>
          <w:tcPr>
            <w:tcW w:w="929" w:type="dxa"/>
            <w:tcBorders>
              <w:top w:val="nil"/>
              <w:left w:val="nil"/>
              <w:bottom w:val="single" w:sz="4" w:space="0" w:color="auto"/>
              <w:right w:val="single" w:sz="4" w:space="0" w:color="auto"/>
            </w:tcBorders>
            <w:vAlign w:val="bottom"/>
            <w:hideMark/>
          </w:tcPr>
          <w:p w14:paraId="10B93542" w14:textId="77777777" w:rsidR="00F7508F" w:rsidRPr="00F7508F" w:rsidRDefault="00F7508F" w:rsidP="00F7508F">
            <w:pPr>
              <w:spacing w:after="0" w:line="240" w:lineRule="auto"/>
              <w:jc w:val="right"/>
              <w:rPr>
                <w:rFonts w:ascii="Calibri" w:eastAsia="Times New Roman" w:hAnsi="Calibri" w:cs="Calibri"/>
                <w:color w:val="000000"/>
                <w:sz w:val="16"/>
                <w:lang w:eastAsia="en-GB"/>
              </w:rPr>
            </w:pPr>
            <w:r w:rsidRPr="00F7508F">
              <w:rPr>
                <w:rFonts w:ascii="Calibri" w:eastAsia="Times New Roman" w:hAnsi="Calibri" w:cs="Calibri"/>
                <w:color w:val="000000"/>
                <w:sz w:val="16"/>
                <w:lang w:eastAsia="en-GB"/>
              </w:rPr>
              <w:t>45.0%</w:t>
            </w:r>
          </w:p>
        </w:tc>
        <w:tc>
          <w:tcPr>
            <w:tcW w:w="867" w:type="dxa"/>
            <w:tcBorders>
              <w:top w:val="nil"/>
              <w:left w:val="nil"/>
              <w:bottom w:val="single" w:sz="4" w:space="0" w:color="auto"/>
              <w:right w:val="single" w:sz="4" w:space="0" w:color="auto"/>
            </w:tcBorders>
            <w:vAlign w:val="bottom"/>
            <w:hideMark/>
          </w:tcPr>
          <w:p w14:paraId="2C3CEB56" w14:textId="77777777" w:rsidR="00F7508F" w:rsidRPr="00F7508F" w:rsidRDefault="00F7508F" w:rsidP="00F7508F">
            <w:pPr>
              <w:spacing w:after="0" w:line="240" w:lineRule="auto"/>
              <w:jc w:val="right"/>
              <w:rPr>
                <w:rFonts w:ascii="Calibri" w:eastAsia="Times New Roman" w:hAnsi="Calibri" w:cs="Calibri"/>
                <w:color w:val="000000"/>
                <w:sz w:val="16"/>
                <w:lang w:eastAsia="en-GB"/>
              </w:rPr>
            </w:pPr>
            <w:r w:rsidRPr="00F7508F">
              <w:rPr>
                <w:rFonts w:ascii="Calibri" w:eastAsia="Times New Roman" w:hAnsi="Calibri" w:cs="Calibri"/>
                <w:color w:val="000000"/>
                <w:sz w:val="16"/>
                <w:lang w:eastAsia="en-GB"/>
              </w:rPr>
              <w:t>80.0%</w:t>
            </w:r>
          </w:p>
        </w:tc>
        <w:tc>
          <w:tcPr>
            <w:tcW w:w="866" w:type="dxa"/>
            <w:tcBorders>
              <w:top w:val="nil"/>
              <w:left w:val="nil"/>
              <w:bottom w:val="single" w:sz="4" w:space="0" w:color="auto"/>
              <w:right w:val="single" w:sz="4" w:space="0" w:color="auto"/>
            </w:tcBorders>
            <w:vAlign w:val="bottom"/>
            <w:hideMark/>
          </w:tcPr>
          <w:p w14:paraId="381D0B39" w14:textId="77777777" w:rsidR="00F7508F" w:rsidRPr="00F7508F" w:rsidRDefault="00F7508F" w:rsidP="00F7508F">
            <w:pPr>
              <w:spacing w:after="0" w:line="240" w:lineRule="auto"/>
              <w:jc w:val="right"/>
              <w:rPr>
                <w:rFonts w:ascii="Calibri" w:eastAsia="Times New Roman" w:hAnsi="Calibri" w:cs="Calibri"/>
                <w:color w:val="000000"/>
                <w:sz w:val="16"/>
                <w:lang w:eastAsia="en-GB"/>
              </w:rPr>
            </w:pPr>
            <w:r w:rsidRPr="00F7508F">
              <w:rPr>
                <w:rFonts w:ascii="Calibri" w:eastAsia="Times New Roman" w:hAnsi="Calibri" w:cs="Calibri"/>
                <w:color w:val="000000"/>
                <w:sz w:val="16"/>
                <w:lang w:eastAsia="en-GB"/>
              </w:rPr>
              <w:t>58.3%</w:t>
            </w:r>
          </w:p>
        </w:tc>
        <w:tc>
          <w:tcPr>
            <w:tcW w:w="972" w:type="dxa"/>
            <w:tcBorders>
              <w:top w:val="nil"/>
              <w:left w:val="nil"/>
              <w:bottom w:val="single" w:sz="4" w:space="0" w:color="auto"/>
              <w:right w:val="single" w:sz="4" w:space="0" w:color="auto"/>
            </w:tcBorders>
            <w:vAlign w:val="bottom"/>
            <w:hideMark/>
          </w:tcPr>
          <w:p w14:paraId="4D446066" w14:textId="77777777" w:rsidR="00F7508F" w:rsidRPr="00F7508F" w:rsidRDefault="00F7508F" w:rsidP="00F7508F">
            <w:pPr>
              <w:spacing w:after="0" w:line="240" w:lineRule="auto"/>
              <w:jc w:val="right"/>
              <w:rPr>
                <w:rFonts w:ascii="Calibri" w:eastAsia="Times New Roman" w:hAnsi="Calibri" w:cs="Calibri"/>
                <w:color w:val="000000"/>
                <w:sz w:val="16"/>
                <w:lang w:eastAsia="en-GB"/>
              </w:rPr>
            </w:pPr>
            <w:r w:rsidRPr="00F7508F">
              <w:rPr>
                <w:rFonts w:ascii="Calibri" w:eastAsia="Times New Roman" w:hAnsi="Calibri" w:cs="Calibri"/>
                <w:color w:val="000000"/>
                <w:sz w:val="16"/>
                <w:lang w:eastAsia="en-GB"/>
              </w:rPr>
              <w:t>0</w:t>
            </w:r>
          </w:p>
        </w:tc>
        <w:tc>
          <w:tcPr>
            <w:tcW w:w="1430" w:type="dxa"/>
            <w:tcBorders>
              <w:top w:val="nil"/>
              <w:left w:val="nil"/>
              <w:bottom w:val="single" w:sz="4" w:space="0" w:color="auto"/>
              <w:right w:val="single" w:sz="4" w:space="0" w:color="auto"/>
            </w:tcBorders>
            <w:vAlign w:val="bottom"/>
            <w:hideMark/>
          </w:tcPr>
          <w:p w14:paraId="533308F6" w14:textId="77777777" w:rsidR="00F7508F" w:rsidRPr="00F7508F" w:rsidRDefault="00F7508F" w:rsidP="00F7508F">
            <w:pPr>
              <w:spacing w:after="0" w:line="240" w:lineRule="auto"/>
              <w:rPr>
                <w:rFonts w:ascii="Calibri" w:eastAsia="Times New Roman" w:hAnsi="Calibri" w:cs="Calibri"/>
                <w:color w:val="000000"/>
                <w:sz w:val="16"/>
                <w:lang w:eastAsia="en-GB"/>
              </w:rPr>
            </w:pPr>
            <w:r w:rsidRPr="00F7508F">
              <w:rPr>
                <w:rFonts w:ascii="Calibri" w:eastAsia="Times New Roman" w:hAnsi="Calibri" w:cs="Calibri"/>
                <w:color w:val="000000"/>
                <w:sz w:val="16"/>
                <w:lang w:eastAsia="en-GB"/>
              </w:rPr>
              <w:t>Early Help opened 05/05/25</w:t>
            </w:r>
          </w:p>
        </w:tc>
        <w:tc>
          <w:tcPr>
            <w:tcW w:w="1202" w:type="dxa"/>
            <w:tcBorders>
              <w:top w:val="nil"/>
              <w:left w:val="nil"/>
              <w:bottom w:val="single" w:sz="4" w:space="0" w:color="auto"/>
              <w:right w:val="single" w:sz="4" w:space="0" w:color="auto"/>
            </w:tcBorders>
            <w:vAlign w:val="bottom"/>
            <w:hideMark/>
          </w:tcPr>
          <w:p w14:paraId="67EBB263" w14:textId="77777777" w:rsidR="00F7508F" w:rsidRPr="00F7508F" w:rsidRDefault="00F7508F" w:rsidP="00F7508F">
            <w:pPr>
              <w:spacing w:after="0" w:line="240" w:lineRule="auto"/>
              <w:rPr>
                <w:rFonts w:ascii="Calibri" w:eastAsia="Times New Roman" w:hAnsi="Calibri" w:cs="Calibri"/>
                <w:color w:val="000000"/>
                <w:sz w:val="16"/>
                <w:lang w:eastAsia="en-GB"/>
              </w:rPr>
            </w:pPr>
            <w:r w:rsidRPr="00F7508F">
              <w:rPr>
                <w:rFonts w:ascii="Calibri" w:eastAsia="Times New Roman" w:hAnsi="Calibri" w:cs="Calibri"/>
                <w:color w:val="000000"/>
                <w:sz w:val="16"/>
                <w:lang w:eastAsia="en-GB"/>
              </w:rPr>
              <w:t> </w:t>
            </w:r>
          </w:p>
        </w:tc>
        <w:tc>
          <w:tcPr>
            <w:tcW w:w="1730" w:type="dxa"/>
            <w:tcBorders>
              <w:top w:val="nil"/>
              <w:left w:val="nil"/>
              <w:bottom w:val="single" w:sz="4" w:space="0" w:color="auto"/>
              <w:right w:val="single" w:sz="4" w:space="0" w:color="auto"/>
            </w:tcBorders>
            <w:vAlign w:val="bottom"/>
            <w:hideMark/>
          </w:tcPr>
          <w:p w14:paraId="582764D1" w14:textId="77777777" w:rsidR="00F7508F" w:rsidRPr="00F7508F" w:rsidRDefault="00F7508F" w:rsidP="00F7508F">
            <w:pPr>
              <w:spacing w:after="0" w:line="240" w:lineRule="auto"/>
              <w:rPr>
                <w:rFonts w:ascii="Calibri" w:eastAsia="Times New Roman" w:hAnsi="Calibri" w:cs="Calibri"/>
                <w:color w:val="000000"/>
                <w:sz w:val="16"/>
                <w:lang w:eastAsia="en-GB"/>
              </w:rPr>
            </w:pPr>
            <w:r w:rsidRPr="00F7508F">
              <w:rPr>
                <w:rFonts w:ascii="Calibri" w:eastAsia="Times New Roman" w:hAnsi="Calibri" w:cs="Calibri"/>
                <w:color w:val="000000"/>
                <w:sz w:val="16"/>
                <w:lang w:eastAsia="en-GB"/>
              </w:rPr>
              <w:t>01.09.25 - Historic attendance concerns and not attending first day AH to action stage A attendance.</w:t>
            </w:r>
          </w:p>
        </w:tc>
        <w:tc>
          <w:tcPr>
            <w:tcW w:w="1417" w:type="dxa"/>
            <w:tcBorders>
              <w:top w:val="nil"/>
              <w:left w:val="nil"/>
              <w:bottom w:val="single" w:sz="4" w:space="0" w:color="auto"/>
              <w:right w:val="single" w:sz="4" w:space="0" w:color="auto"/>
            </w:tcBorders>
            <w:vAlign w:val="bottom"/>
            <w:hideMark/>
          </w:tcPr>
          <w:p w14:paraId="7A53927E" w14:textId="77777777" w:rsidR="00F7508F" w:rsidRPr="00F7508F" w:rsidRDefault="00F7508F" w:rsidP="00F7508F">
            <w:pPr>
              <w:spacing w:after="0" w:line="240" w:lineRule="auto"/>
              <w:rPr>
                <w:rFonts w:ascii="Calibri" w:eastAsia="Times New Roman" w:hAnsi="Calibri" w:cs="Calibri"/>
                <w:color w:val="000000"/>
                <w:sz w:val="16"/>
                <w:lang w:eastAsia="en-GB"/>
              </w:rPr>
            </w:pPr>
            <w:r w:rsidRPr="00F7508F">
              <w:rPr>
                <w:rFonts w:ascii="Calibri" w:eastAsia="Times New Roman" w:hAnsi="Calibri" w:cs="Calibri"/>
                <w:color w:val="000000"/>
                <w:sz w:val="16"/>
                <w:lang w:eastAsia="en-GB"/>
              </w:rPr>
              <w:t xml:space="preserve">01.09.25 </w:t>
            </w:r>
            <w:proofErr w:type="gramStart"/>
            <w:r w:rsidRPr="00F7508F">
              <w:rPr>
                <w:rFonts w:ascii="Calibri" w:eastAsia="Times New Roman" w:hAnsi="Calibri" w:cs="Calibri"/>
                <w:color w:val="000000"/>
                <w:sz w:val="16"/>
                <w:lang w:eastAsia="en-GB"/>
              </w:rPr>
              <w:t>-  AH</w:t>
            </w:r>
            <w:proofErr w:type="gramEnd"/>
            <w:r w:rsidRPr="00F7508F">
              <w:rPr>
                <w:rFonts w:ascii="Calibri" w:eastAsia="Times New Roman" w:hAnsi="Calibri" w:cs="Calibri"/>
                <w:color w:val="000000"/>
                <w:sz w:val="16"/>
                <w:lang w:eastAsia="en-GB"/>
              </w:rPr>
              <w:t xml:space="preserve"> to action stage A attendance.</w:t>
            </w:r>
          </w:p>
        </w:tc>
        <w:tc>
          <w:tcPr>
            <w:tcW w:w="1018" w:type="dxa"/>
            <w:tcBorders>
              <w:top w:val="nil"/>
              <w:left w:val="nil"/>
              <w:bottom w:val="single" w:sz="4" w:space="0" w:color="auto"/>
              <w:right w:val="single" w:sz="4" w:space="0" w:color="auto"/>
            </w:tcBorders>
            <w:vAlign w:val="bottom"/>
            <w:hideMark/>
          </w:tcPr>
          <w:p w14:paraId="7327F38A" w14:textId="77777777" w:rsidR="00F7508F" w:rsidRPr="00F7508F" w:rsidRDefault="00F7508F" w:rsidP="00F7508F">
            <w:pPr>
              <w:spacing w:after="0" w:line="240" w:lineRule="auto"/>
              <w:jc w:val="right"/>
              <w:rPr>
                <w:rFonts w:ascii="Calibri" w:eastAsia="Times New Roman" w:hAnsi="Calibri" w:cs="Calibri"/>
                <w:color w:val="000000"/>
                <w:sz w:val="16"/>
                <w:lang w:eastAsia="en-GB"/>
              </w:rPr>
            </w:pPr>
            <w:r w:rsidRPr="00F7508F">
              <w:rPr>
                <w:rFonts w:ascii="Calibri" w:eastAsia="Times New Roman" w:hAnsi="Calibri" w:cs="Calibri"/>
                <w:color w:val="000000"/>
                <w:sz w:val="16"/>
                <w:lang w:eastAsia="en-GB"/>
              </w:rPr>
              <w:t>02/09/2025</w:t>
            </w:r>
          </w:p>
        </w:tc>
        <w:tc>
          <w:tcPr>
            <w:tcW w:w="1018" w:type="dxa"/>
            <w:tcBorders>
              <w:top w:val="nil"/>
              <w:left w:val="nil"/>
              <w:bottom w:val="single" w:sz="4" w:space="0" w:color="auto"/>
              <w:right w:val="single" w:sz="4" w:space="0" w:color="auto"/>
            </w:tcBorders>
            <w:vAlign w:val="bottom"/>
            <w:hideMark/>
          </w:tcPr>
          <w:p w14:paraId="5EB6FA6E" w14:textId="77777777" w:rsidR="00F7508F" w:rsidRPr="00F7508F" w:rsidRDefault="00F7508F" w:rsidP="00F7508F">
            <w:pPr>
              <w:spacing w:after="0" w:line="240" w:lineRule="auto"/>
              <w:rPr>
                <w:rFonts w:ascii="Calibri" w:eastAsia="Times New Roman" w:hAnsi="Calibri" w:cs="Calibri"/>
                <w:color w:val="000000"/>
                <w:sz w:val="16"/>
                <w:lang w:eastAsia="en-GB"/>
              </w:rPr>
            </w:pPr>
            <w:r w:rsidRPr="00F7508F">
              <w:rPr>
                <w:rFonts w:ascii="Calibri" w:eastAsia="Times New Roman" w:hAnsi="Calibri" w:cs="Calibri"/>
                <w:color w:val="000000"/>
                <w:sz w:val="16"/>
                <w:lang w:eastAsia="en-GB"/>
              </w:rPr>
              <w:t> </w:t>
            </w:r>
          </w:p>
        </w:tc>
        <w:tc>
          <w:tcPr>
            <w:tcW w:w="1108" w:type="dxa"/>
            <w:tcBorders>
              <w:top w:val="nil"/>
              <w:left w:val="nil"/>
              <w:bottom w:val="single" w:sz="4" w:space="0" w:color="auto"/>
              <w:right w:val="single" w:sz="4" w:space="0" w:color="auto"/>
            </w:tcBorders>
            <w:vAlign w:val="bottom"/>
            <w:hideMark/>
          </w:tcPr>
          <w:p w14:paraId="2CB22D32" w14:textId="77777777" w:rsidR="00F7508F" w:rsidRPr="00F7508F" w:rsidRDefault="00F7508F" w:rsidP="00F7508F">
            <w:pPr>
              <w:spacing w:after="0" w:line="240" w:lineRule="auto"/>
              <w:rPr>
                <w:rFonts w:ascii="Calibri" w:eastAsia="Times New Roman" w:hAnsi="Calibri" w:cs="Calibri"/>
                <w:color w:val="000000"/>
                <w:sz w:val="16"/>
                <w:lang w:eastAsia="en-GB"/>
              </w:rPr>
            </w:pPr>
            <w:r w:rsidRPr="00F7508F">
              <w:rPr>
                <w:rFonts w:ascii="Calibri" w:eastAsia="Times New Roman" w:hAnsi="Calibri" w:cs="Calibri"/>
                <w:color w:val="000000"/>
                <w:sz w:val="16"/>
                <w:lang w:eastAsia="en-GB"/>
              </w:rPr>
              <w:t> </w:t>
            </w:r>
          </w:p>
        </w:tc>
        <w:tc>
          <w:tcPr>
            <w:tcW w:w="1031" w:type="dxa"/>
            <w:tcBorders>
              <w:top w:val="nil"/>
              <w:left w:val="nil"/>
              <w:bottom w:val="single" w:sz="4" w:space="0" w:color="auto"/>
              <w:right w:val="single" w:sz="4" w:space="0" w:color="auto"/>
            </w:tcBorders>
            <w:vAlign w:val="bottom"/>
            <w:hideMark/>
          </w:tcPr>
          <w:p w14:paraId="4A7CABD5" w14:textId="77777777" w:rsidR="00F7508F" w:rsidRPr="00F7508F" w:rsidRDefault="00F7508F" w:rsidP="00F7508F">
            <w:pPr>
              <w:spacing w:after="0" w:line="240" w:lineRule="auto"/>
              <w:rPr>
                <w:rFonts w:ascii="Calibri" w:eastAsia="Times New Roman" w:hAnsi="Calibri" w:cs="Calibri"/>
                <w:color w:val="000000"/>
                <w:sz w:val="16"/>
                <w:lang w:eastAsia="en-GB"/>
              </w:rPr>
            </w:pPr>
            <w:r w:rsidRPr="00F7508F">
              <w:rPr>
                <w:rFonts w:ascii="Calibri" w:eastAsia="Times New Roman" w:hAnsi="Calibri" w:cs="Calibri"/>
                <w:color w:val="000000"/>
                <w:sz w:val="16"/>
                <w:lang w:eastAsia="en-GB"/>
              </w:rPr>
              <w:t> </w:t>
            </w:r>
          </w:p>
        </w:tc>
      </w:tr>
      <w:tr w:rsidR="005708BE" w:rsidRPr="00F7508F" w14:paraId="67843B9D" w14:textId="77777777" w:rsidTr="005708BE">
        <w:trPr>
          <w:trHeight w:val="2244"/>
        </w:trPr>
        <w:tc>
          <w:tcPr>
            <w:tcW w:w="848" w:type="dxa"/>
            <w:tcBorders>
              <w:top w:val="nil"/>
              <w:left w:val="single" w:sz="4" w:space="0" w:color="auto"/>
              <w:bottom w:val="single" w:sz="4" w:space="0" w:color="auto"/>
              <w:right w:val="single" w:sz="4" w:space="0" w:color="auto"/>
            </w:tcBorders>
            <w:vAlign w:val="bottom"/>
            <w:hideMark/>
          </w:tcPr>
          <w:p w14:paraId="3C2DB934" w14:textId="1B5BFE18" w:rsidR="00F7508F" w:rsidRPr="00F7508F" w:rsidRDefault="003A5EEC" w:rsidP="00F7508F">
            <w:pPr>
              <w:spacing w:after="0" w:line="240" w:lineRule="auto"/>
              <w:rPr>
                <w:rFonts w:ascii="Calibri" w:eastAsia="Times New Roman" w:hAnsi="Calibri" w:cs="Calibri"/>
                <w:color w:val="000000"/>
                <w:sz w:val="16"/>
                <w:lang w:eastAsia="en-GB"/>
              </w:rPr>
            </w:pPr>
            <w:r>
              <w:rPr>
                <w:rFonts w:ascii="Calibri" w:eastAsia="Times New Roman" w:hAnsi="Calibri" w:cs="Calibri"/>
                <w:color w:val="000000"/>
                <w:sz w:val="16"/>
                <w:lang w:eastAsia="en-GB"/>
              </w:rPr>
              <w:t>Student b</w:t>
            </w:r>
          </w:p>
        </w:tc>
        <w:tc>
          <w:tcPr>
            <w:tcW w:w="1122" w:type="dxa"/>
            <w:tcBorders>
              <w:top w:val="nil"/>
              <w:left w:val="nil"/>
              <w:bottom w:val="single" w:sz="4" w:space="0" w:color="auto"/>
              <w:right w:val="single" w:sz="4" w:space="0" w:color="auto"/>
            </w:tcBorders>
            <w:vAlign w:val="bottom"/>
            <w:hideMark/>
          </w:tcPr>
          <w:p w14:paraId="4126DAA1" w14:textId="77777777" w:rsidR="00F7508F" w:rsidRPr="00F7508F" w:rsidRDefault="00F7508F" w:rsidP="00F7508F">
            <w:pPr>
              <w:spacing w:after="0" w:line="240" w:lineRule="auto"/>
              <w:rPr>
                <w:rFonts w:ascii="Calibri" w:eastAsia="Times New Roman" w:hAnsi="Calibri" w:cs="Calibri"/>
                <w:color w:val="000000"/>
                <w:sz w:val="16"/>
                <w:lang w:eastAsia="en-GB"/>
              </w:rPr>
            </w:pPr>
            <w:r w:rsidRPr="00F7508F">
              <w:rPr>
                <w:rFonts w:ascii="Calibri" w:eastAsia="Times New Roman" w:hAnsi="Calibri" w:cs="Calibri"/>
                <w:color w:val="000000"/>
                <w:sz w:val="16"/>
                <w:lang w:eastAsia="en-GB"/>
              </w:rPr>
              <w:t>Fox</w:t>
            </w:r>
          </w:p>
        </w:tc>
        <w:tc>
          <w:tcPr>
            <w:tcW w:w="1055" w:type="dxa"/>
            <w:tcBorders>
              <w:top w:val="nil"/>
              <w:left w:val="nil"/>
              <w:bottom w:val="single" w:sz="4" w:space="0" w:color="auto"/>
              <w:right w:val="single" w:sz="4" w:space="0" w:color="auto"/>
            </w:tcBorders>
            <w:vAlign w:val="bottom"/>
            <w:hideMark/>
          </w:tcPr>
          <w:p w14:paraId="0A9E2B0F" w14:textId="77777777" w:rsidR="00F7508F" w:rsidRPr="00F7508F" w:rsidRDefault="00F7508F" w:rsidP="00F7508F">
            <w:pPr>
              <w:spacing w:after="0" w:line="240" w:lineRule="auto"/>
              <w:jc w:val="right"/>
              <w:rPr>
                <w:rFonts w:ascii="Calibri" w:eastAsia="Times New Roman" w:hAnsi="Calibri" w:cs="Calibri"/>
                <w:color w:val="000000"/>
                <w:sz w:val="16"/>
                <w:lang w:eastAsia="en-GB"/>
              </w:rPr>
            </w:pPr>
            <w:r w:rsidRPr="00F7508F">
              <w:rPr>
                <w:rFonts w:ascii="Calibri" w:eastAsia="Times New Roman" w:hAnsi="Calibri" w:cs="Calibri"/>
                <w:color w:val="000000"/>
                <w:sz w:val="16"/>
                <w:lang w:eastAsia="en-GB"/>
              </w:rPr>
              <w:t>100.0%</w:t>
            </w:r>
          </w:p>
        </w:tc>
        <w:tc>
          <w:tcPr>
            <w:tcW w:w="929" w:type="dxa"/>
            <w:tcBorders>
              <w:top w:val="nil"/>
              <w:left w:val="nil"/>
              <w:bottom w:val="single" w:sz="4" w:space="0" w:color="auto"/>
              <w:right w:val="single" w:sz="4" w:space="0" w:color="auto"/>
            </w:tcBorders>
            <w:vAlign w:val="bottom"/>
            <w:hideMark/>
          </w:tcPr>
          <w:p w14:paraId="70E68662" w14:textId="77777777" w:rsidR="00F7508F" w:rsidRPr="00F7508F" w:rsidRDefault="00F7508F" w:rsidP="00F7508F">
            <w:pPr>
              <w:spacing w:after="0" w:line="240" w:lineRule="auto"/>
              <w:jc w:val="right"/>
              <w:rPr>
                <w:rFonts w:ascii="Calibri" w:eastAsia="Times New Roman" w:hAnsi="Calibri" w:cs="Calibri"/>
                <w:color w:val="000000"/>
                <w:sz w:val="16"/>
                <w:lang w:eastAsia="en-GB"/>
              </w:rPr>
            </w:pPr>
            <w:r w:rsidRPr="00F7508F">
              <w:rPr>
                <w:rFonts w:ascii="Calibri" w:eastAsia="Times New Roman" w:hAnsi="Calibri" w:cs="Calibri"/>
                <w:color w:val="000000"/>
                <w:sz w:val="16"/>
                <w:lang w:eastAsia="en-GB"/>
              </w:rPr>
              <w:t>100.0%</w:t>
            </w:r>
          </w:p>
        </w:tc>
        <w:tc>
          <w:tcPr>
            <w:tcW w:w="867" w:type="dxa"/>
            <w:tcBorders>
              <w:top w:val="nil"/>
              <w:left w:val="nil"/>
              <w:bottom w:val="single" w:sz="4" w:space="0" w:color="auto"/>
              <w:right w:val="single" w:sz="4" w:space="0" w:color="auto"/>
            </w:tcBorders>
            <w:vAlign w:val="bottom"/>
            <w:hideMark/>
          </w:tcPr>
          <w:p w14:paraId="56BE56AF" w14:textId="77777777" w:rsidR="00F7508F" w:rsidRPr="00F7508F" w:rsidRDefault="00F7508F" w:rsidP="00F7508F">
            <w:pPr>
              <w:spacing w:after="0" w:line="240" w:lineRule="auto"/>
              <w:jc w:val="right"/>
              <w:rPr>
                <w:rFonts w:ascii="Calibri" w:eastAsia="Times New Roman" w:hAnsi="Calibri" w:cs="Calibri"/>
                <w:color w:val="000000"/>
                <w:sz w:val="16"/>
                <w:lang w:eastAsia="en-GB"/>
              </w:rPr>
            </w:pPr>
            <w:r w:rsidRPr="00F7508F">
              <w:rPr>
                <w:rFonts w:ascii="Calibri" w:eastAsia="Times New Roman" w:hAnsi="Calibri" w:cs="Calibri"/>
                <w:color w:val="000000"/>
                <w:sz w:val="16"/>
                <w:lang w:eastAsia="en-GB"/>
              </w:rPr>
              <w:t>100.0%</w:t>
            </w:r>
          </w:p>
        </w:tc>
        <w:tc>
          <w:tcPr>
            <w:tcW w:w="866" w:type="dxa"/>
            <w:tcBorders>
              <w:top w:val="nil"/>
              <w:left w:val="nil"/>
              <w:bottom w:val="single" w:sz="4" w:space="0" w:color="auto"/>
              <w:right w:val="single" w:sz="4" w:space="0" w:color="auto"/>
            </w:tcBorders>
            <w:vAlign w:val="bottom"/>
            <w:hideMark/>
          </w:tcPr>
          <w:p w14:paraId="5F1065CB" w14:textId="77777777" w:rsidR="00F7508F" w:rsidRPr="00F7508F" w:rsidRDefault="00F7508F" w:rsidP="00F7508F">
            <w:pPr>
              <w:spacing w:after="0" w:line="240" w:lineRule="auto"/>
              <w:jc w:val="right"/>
              <w:rPr>
                <w:rFonts w:ascii="Calibri" w:eastAsia="Times New Roman" w:hAnsi="Calibri" w:cs="Calibri"/>
                <w:color w:val="000000"/>
                <w:sz w:val="16"/>
                <w:lang w:eastAsia="en-GB"/>
              </w:rPr>
            </w:pPr>
            <w:r w:rsidRPr="00F7508F">
              <w:rPr>
                <w:rFonts w:ascii="Calibri" w:eastAsia="Times New Roman" w:hAnsi="Calibri" w:cs="Calibri"/>
                <w:color w:val="000000"/>
                <w:sz w:val="16"/>
                <w:lang w:eastAsia="en-GB"/>
              </w:rPr>
              <w:t>100.0%</w:t>
            </w:r>
          </w:p>
        </w:tc>
        <w:tc>
          <w:tcPr>
            <w:tcW w:w="972" w:type="dxa"/>
            <w:tcBorders>
              <w:top w:val="nil"/>
              <w:left w:val="nil"/>
              <w:bottom w:val="single" w:sz="4" w:space="0" w:color="auto"/>
              <w:right w:val="single" w:sz="4" w:space="0" w:color="auto"/>
            </w:tcBorders>
            <w:vAlign w:val="bottom"/>
            <w:hideMark/>
          </w:tcPr>
          <w:p w14:paraId="131DFE02" w14:textId="77777777" w:rsidR="00F7508F" w:rsidRPr="00F7508F" w:rsidRDefault="00F7508F" w:rsidP="00F7508F">
            <w:pPr>
              <w:spacing w:after="0" w:line="240" w:lineRule="auto"/>
              <w:jc w:val="right"/>
              <w:rPr>
                <w:rFonts w:ascii="Calibri" w:eastAsia="Times New Roman" w:hAnsi="Calibri" w:cs="Calibri"/>
                <w:color w:val="000000"/>
                <w:sz w:val="16"/>
                <w:lang w:eastAsia="en-GB"/>
              </w:rPr>
            </w:pPr>
            <w:r w:rsidRPr="00F7508F">
              <w:rPr>
                <w:rFonts w:ascii="Calibri" w:eastAsia="Times New Roman" w:hAnsi="Calibri" w:cs="Calibri"/>
                <w:color w:val="000000"/>
                <w:sz w:val="16"/>
                <w:lang w:eastAsia="en-GB"/>
              </w:rPr>
              <w:t>5</w:t>
            </w:r>
          </w:p>
        </w:tc>
        <w:tc>
          <w:tcPr>
            <w:tcW w:w="1430" w:type="dxa"/>
            <w:tcBorders>
              <w:top w:val="nil"/>
              <w:left w:val="nil"/>
              <w:bottom w:val="single" w:sz="4" w:space="0" w:color="auto"/>
              <w:right w:val="single" w:sz="4" w:space="0" w:color="auto"/>
            </w:tcBorders>
            <w:vAlign w:val="bottom"/>
            <w:hideMark/>
          </w:tcPr>
          <w:p w14:paraId="00A63D5D" w14:textId="77777777" w:rsidR="00F7508F" w:rsidRPr="00F7508F" w:rsidRDefault="00F7508F" w:rsidP="00F7508F">
            <w:pPr>
              <w:spacing w:after="0" w:line="240" w:lineRule="auto"/>
              <w:rPr>
                <w:rFonts w:ascii="Calibri" w:eastAsia="Times New Roman" w:hAnsi="Calibri" w:cs="Calibri"/>
                <w:color w:val="000000"/>
                <w:sz w:val="16"/>
                <w:lang w:eastAsia="en-GB"/>
              </w:rPr>
            </w:pPr>
            <w:proofErr w:type="spellStart"/>
            <w:r w:rsidRPr="00F7508F">
              <w:rPr>
                <w:rFonts w:ascii="Calibri" w:eastAsia="Times New Roman" w:hAnsi="Calibri" w:cs="Calibri"/>
                <w:color w:val="000000"/>
                <w:sz w:val="16"/>
                <w:lang w:eastAsia="en-GB"/>
              </w:rPr>
              <w:t>CiC</w:t>
            </w:r>
            <w:proofErr w:type="spellEnd"/>
          </w:p>
        </w:tc>
        <w:tc>
          <w:tcPr>
            <w:tcW w:w="1202" w:type="dxa"/>
            <w:tcBorders>
              <w:top w:val="nil"/>
              <w:left w:val="nil"/>
              <w:bottom w:val="single" w:sz="4" w:space="0" w:color="auto"/>
              <w:right w:val="single" w:sz="4" w:space="0" w:color="auto"/>
            </w:tcBorders>
            <w:vAlign w:val="bottom"/>
            <w:hideMark/>
          </w:tcPr>
          <w:p w14:paraId="048CD9D4" w14:textId="77777777" w:rsidR="00F7508F" w:rsidRPr="00F7508F" w:rsidRDefault="00F7508F" w:rsidP="00F7508F">
            <w:pPr>
              <w:spacing w:after="0" w:line="240" w:lineRule="auto"/>
              <w:rPr>
                <w:rFonts w:ascii="Calibri" w:eastAsia="Times New Roman" w:hAnsi="Calibri" w:cs="Calibri"/>
                <w:color w:val="000000"/>
                <w:sz w:val="16"/>
                <w:lang w:eastAsia="en-GB"/>
              </w:rPr>
            </w:pPr>
            <w:r w:rsidRPr="00F7508F">
              <w:rPr>
                <w:rFonts w:ascii="Calibri" w:eastAsia="Times New Roman" w:hAnsi="Calibri" w:cs="Calibri"/>
                <w:color w:val="000000"/>
                <w:sz w:val="16"/>
                <w:lang w:eastAsia="en-GB"/>
              </w:rPr>
              <w:t>ALP 1 afternoon started 07.09.25</w:t>
            </w:r>
          </w:p>
        </w:tc>
        <w:tc>
          <w:tcPr>
            <w:tcW w:w="1730" w:type="dxa"/>
            <w:tcBorders>
              <w:top w:val="nil"/>
              <w:left w:val="nil"/>
              <w:bottom w:val="single" w:sz="4" w:space="0" w:color="auto"/>
              <w:right w:val="single" w:sz="4" w:space="0" w:color="auto"/>
            </w:tcBorders>
            <w:vAlign w:val="bottom"/>
            <w:hideMark/>
          </w:tcPr>
          <w:p w14:paraId="2A8D409B" w14:textId="77777777" w:rsidR="00F7508F" w:rsidRPr="00F7508F" w:rsidRDefault="00F7508F" w:rsidP="00F7508F">
            <w:pPr>
              <w:spacing w:after="0" w:line="240" w:lineRule="auto"/>
              <w:rPr>
                <w:rFonts w:ascii="Calibri" w:eastAsia="Times New Roman" w:hAnsi="Calibri" w:cs="Calibri"/>
                <w:color w:val="000000"/>
                <w:sz w:val="16"/>
                <w:lang w:eastAsia="en-GB"/>
              </w:rPr>
            </w:pPr>
            <w:r w:rsidRPr="00F7508F">
              <w:rPr>
                <w:rFonts w:ascii="Calibri" w:eastAsia="Times New Roman" w:hAnsi="Calibri" w:cs="Calibri"/>
                <w:color w:val="000000"/>
                <w:sz w:val="16"/>
                <w:lang w:eastAsia="en-GB"/>
              </w:rPr>
              <w:t xml:space="preserve">01.09.25 - MAM 25.7.25 </w:t>
            </w:r>
            <w:proofErr w:type="gramStart"/>
            <w:r w:rsidRPr="00F7508F">
              <w:rPr>
                <w:rFonts w:ascii="Calibri" w:eastAsia="Times New Roman" w:hAnsi="Calibri" w:cs="Calibri"/>
                <w:color w:val="000000"/>
                <w:sz w:val="16"/>
                <w:lang w:eastAsia="en-GB"/>
              </w:rPr>
              <w:t>-  virtual</w:t>
            </w:r>
            <w:proofErr w:type="gramEnd"/>
            <w:r w:rsidRPr="00F7508F">
              <w:rPr>
                <w:rFonts w:ascii="Calibri" w:eastAsia="Times New Roman" w:hAnsi="Calibri" w:cs="Calibri"/>
                <w:color w:val="000000"/>
                <w:sz w:val="16"/>
                <w:lang w:eastAsia="en-GB"/>
              </w:rPr>
              <w:t xml:space="preserve"> </w:t>
            </w:r>
            <w:proofErr w:type="gramStart"/>
            <w:r w:rsidRPr="00F7508F">
              <w:rPr>
                <w:rFonts w:ascii="Calibri" w:eastAsia="Times New Roman" w:hAnsi="Calibri" w:cs="Calibri"/>
                <w:color w:val="000000"/>
                <w:sz w:val="16"/>
                <w:lang w:eastAsia="en-GB"/>
              </w:rPr>
              <w:t>school  and</w:t>
            </w:r>
            <w:proofErr w:type="gramEnd"/>
            <w:r w:rsidRPr="00F7508F">
              <w:rPr>
                <w:rFonts w:ascii="Calibri" w:eastAsia="Times New Roman" w:hAnsi="Calibri" w:cs="Calibri"/>
                <w:color w:val="000000"/>
                <w:sz w:val="16"/>
                <w:lang w:eastAsia="en-GB"/>
              </w:rPr>
              <w:t xml:space="preserve"> carer request to engage in ALP 1x a week for two terms. Challenge from AH "how to increase over time to full time?" SENCo to book with a review every 2 weeks which must increase time in school. </w:t>
            </w:r>
          </w:p>
        </w:tc>
        <w:tc>
          <w:tcPr>
            <w:tcW w:w="1417" w:type="dxa"/>
            <w:tcBorders>
              <w:top w:val="nil"/>
              <w:left w:val="nil"/>
              <w:bottom w:val="single" w:sz="4" w:space="0" w:color="auto"/>
              <w:right w:val="single" w:sz="4" w:space="0" w:color="auto"/>
            </w:tcBorders>
            <w:vAlign w:val="bottom"/>
            <w:hideMark/>
          </w:tcPr>
          <w:p w14:paraId="07F44E31" w14:textId="77777777" w:rsidR="00F7508F" w:rsidRPr="00F7508F" w:rsidRDefault="00F7508F" w:rsidP="00F7508F">
            <w:pPr>
              <w:spacing w:after="0" w:line="240" w:lineRule="auto"/>
              <w:rPr>
                <w:rFonts w:ascii="Calibri" w:eastAsia="Times New Roman" w:hAnsi="Calibri" w:cs="Calibri"/>
                <w:color w:val="000000"/>
                <w:sz w:val="16"/>
                <w:lang w:eastAsia="en-GB"/>
              </w:rPr>
            </w:pPr>
            <w:r w:rsidRPr="00F7508F">
              <w:rPr>
                <w:rFonts w:ascii="Calibri" w:eastAsia="Times New Roman" w:hAnsi="Calibri" w:cs="Calibri"/>
                <w:color w:val="000000"/>
                <w:sz w:val="16"/>
                <w:lang w:eastAsia="en-GB"/>
              </w:rPr>
              <w:t xml:space="preserve">01.09.25 </w:t>
            </w:r>
            <w:proofErr w:type="gramStart"/>
            <w:r w:rsidRPr="00F7508F">
              <w:rPr>
                <w:rFonts w:ascii="Calibri" w:eastAsia="Times New Roman" w:hAnsi="Calibri" w:cs="Calibri"/>
                <w:color w:val="000000"/>
                <w:sz w:val="16"/>
                <w:lang w:eastAsia="en-GB"/>
              </w:rPr>
              <w:t>-  SENCo</w:t>
            </w:r>
            <w:proofErr w:type="gramEnd"/>
            <w:r w:rsidRPr="00F7508F">
              <w:rPr>
                <w:rFonts w:ascii="Calibri" w:eastAsia="Times New Roman" w:hAnsi="Calibri" w:cs="Calibri"/>
                <w:color w:val="000000"/>
                <w:sz w:val="16"/>
                <w:lang w:eastAsia="en-GB"/>
              </w:rPr>
              <w:t xml:space="preserve"> to book ALP and review every 3 weeks.</w:t>
            </w:r>
          </w:p>
        </w:tc>
        <w:tc>
          <w:tcPr>
            <w:tcW w:w="1018" w:type="dxa"/>
            <w:tcBorders>
              <w:top w:val="nil"/>
              <w:left w:val="nil"/>
              <w:bottom w:val="single" w:sz="4" w:space="0" w:color="auto"/>
              <w:right w:val="single" w:sz="4" w:space="0" w:color="auto"/>
            </w:tcBorders>
            <w:vAlign w:val="bottom"/>
            <w:hideMark/>
          </w:tcPr>
          <w:p w14:paraId="426853C1" w14:textId="77777777" w:rsidR="00F7508F" w:rsidRPr="00F7508F" w:rsidRDefault="00F7508F" w:rsidP="00F7508F">
            <w:pPr>
              <w:spacing w:after="0" w:line="240" w:lineRule="auto"/>
              <w:rPr>
                <w:rFonts w:ascii="Calibri" w:eastAsia="Times New Roman" w:hAnsi="Calibri" w:cs="Calibri"/>
                <w:color w:val="000000"/>
                <w:sz w:val="16"/>
                <w:lang w:eastAsia="en-GB"/>
              </w:rPr>
            </w:pPr>
            <w:r w:rsidRPr="00F7508F">
              <w:rPr>
                <w:rFonts w:ascii="Calibri" w:eastAsia="Times New Roman" w:hAnsi="Calibri" w:cs="Calibri"/>
                <w:color w:val="000000"/>
                <w:sz w:val="16"/>
                <w:lang w:eastAsia="en-GB"/>
              </w:rPr>
              <w:t> </w:t>
            </w:r>
          </w:p>
        </w:tc>
        <w:tc>
          <w:tcPr>
            <w:tcW w:w="1018" w:type="dxa"/>
            <w:tcBorders>
              <w:top w:val="nil"/>
              <w:left w:val="nil"/>
              <w:bottom w:val="single" w:sz="4" w:space="0" w:color="auto"/>
              <w:right w:val="single" w:sz="4" w:space="0" w:color="auto"/>
            </w:tcBorders>
            <w:vAlign w:val="bottom"/>
            <w:hideMark/>
          </w:tcPr>
          <w:p w14:paraId="3761D9CF" w14:textId="77777777" w:rsidR="00F7508F" w:rsidRPr="00F7508F" w:rsidRDefault="00F7508F" w:rsidP="00F7508F">
            <w:pPr>
              <w:spacing w:after="0" w:line="240" w:lineRule="auto"/>
              <w:rPr>
                <w:rFonts w:ascii="Calibri" w:eastAsia="Times New Roman" w:hAnsi="Calibri" w:cs="Calibri"/>
                <w:color w:val="000000"/>
                <w:sz w:val="16"/>
                <w:lang w:eastAsia="en-GB"/>
              </w:rPr>
            </w:pPr>
            <w:r w:rsidRPr="00F7508F">
              <w:rPr>
                <w:rFonts w:ascii="Calibri" w:eastAsia="Times New Roman" w:hAnsi="Calibri" w:cs="Calibri"/>
                <w:color w:val="000000"/>
                <w:sz w:val="16"/>
                <w:lang w:eastAsia="en-GB"/>
              </w:rPr>
              <w:t> </w:t>
            </w:r>
          </w:p>
        </w:tc>
        <w:tc>
          <w:tcPr>
            <w:tcW w:w="1108" w:type="dxa"/>
            <w:tcBorders>
              <w:top w:val="nil"/>
              <w:left w:val="nil"/>
              <w:bottom w:val="single" w:sz="4" w:space="0" w:color="auto"/>
              <w:right w:val="single" w:sz="4" w:space="0" w:color="auto"/>
            </w:tcBorders>
            <w:vAlign w:val="bottom"/>
            <w:hideMark/>
          </w:tcPr>
          <w:p w14:paraId="3FEDAF51" w14:textId="77777777" w:rsidR="00F7508F" w:rsidRPr="00F7508F" w:rsidRDefault="00F7508F" w:rsidP="00F7508F">
            <w:pPr>
              <w:spacing w:after="0" w:line="240" w:lineRule="auto"/>
              <w:rPr>
                <w:rFonts w:ascii="Calibri" w:eastAsia="Times New Roman" w:hAnsi="Calibri" w:cs="Calibri"/>
                <w:color w:val="000000"/>
                <w:sz w:val="16"/>
                <w:lang w:eastAsia="en-GB"/>
              </w:rPr>
            </w:pPr>
            <w:r w:rsidRPr="00F7508F">
              <w:rPr>
                <w:rFonts w:ascii="Calibri" w:eastAsia="Times New Roman" w:hAnsi="Calibri" w:cs="Calibri"/>
                <w:color w:val="000000"/>
                <w:sz w:val="16"/>
                <w:lang w:eastAsia="en-GB"/>
              </w:rPr>
              <w:t> </w:t>
            </w:r>
          </w:p>
        </w:tc>
        <w:tc>
          <w:tcPr>
            <w:tcW w:w="1031" w:type="dxa"/>
            <w:tcBorders>
              <w:top w:val="nil"/>
              <w:left w:val="nil"/>
              <w:bottom w:val="single" w:sz="4" w:space="0" w:color="auto"/>
              <w:right w:val="single" w:sz="4" w:space="0" w:color="auto"/>
            </w:tcBorders>
            <w:vAlign w:val="bottom"/>
            <w:hideMark/>
          </w:tcPr>
          <w:p w14:paraId="1C6B9D74" w14:textId="77777777" w:rsidR="00F7508F" w:rsidRPr="00F7508F" w:rsidRDefault="00F7508F" w:rsidP="00F7508F">
            <w:pPr>
              <w:spacing w:after="0" w:line="240" w:lineRule="auto"/>
              <w:rPr>
                <w:rFonts w:ascii="Calibri" w:eastAsia="Times New Roman" w:hAnsi="Calibri" w:cs="Calibri"/>
                <w:color w:val="000000"/>
                <w:sz w:val="16"/>
                <w:lang w:eastAsia="en-GB"/>
              </w:rPr>
            </w:pPr>
            <w:r w:rsidRPr="00F7508F">
              <w:rPr>
                <w:rFonts w:ascii="Calibri" w:eastAsia="Times New Roman" w:hAnsi="Calibri" w:cs="Calibri"/>
                <w:color w:val="000000"/>
                <w:sz w:val="16"/>
                <w:lang w:eastAsia="en-GB"/>
              </w:rPr>
              <w:t> </w:t>
            </w:r>
          </w:p>
        </w:tc>
      </w:tr>
      <w:tr w:rsidR="005708BE" w:rsidRPr="00F7508F" w14:paraId="2E56E31E" w14:textId="77777777" w:rsidTr="005708BE">
        <w:trPr>
          <w:trHeight w:val="1121"/>
        </w:trPr>
        <w:tc>
          <w:tcPr>
            <w:tcW w:w="848" w:type="dxa"/>
            <w:tcBorders>
              <w:top w:val="nil"/>
              <w:left w:val="single" w:sz="4" w:space="0" w:color="auto"/>
              <w:bottom w:val="single" w:sz="4" w:space="0" w:color="auto"/>
              <w:right w:val="single" w:sz="4" w:space="0" w:color="auto"/>
            </w:tcBorders>
            <w:vAlign w:val="bottom"/>
            <w:hideMark/>
          </w:tcPr>
          <w:p w14:paraId="56EFD305" w14:textId="29D40615" w:rsidR="00F7508F" w:rsidRPr="00F7508F" w:rsidRDefault="003A5EEC" w:rsidP="00F7508F">
            <w:pPr>
              <w:spacing w:after="0" w:line="240" w:lineRule="auto"/>
              <w:rPr>
                <w:rFonts w:ascii="Calibri" w:eastAsia="Times New Roman" w:hAnsi="Calibri" w:cs="Calibri"/>
                <w:color w:val="000000"/>
                <w:sz w:val="16"/>
                <w:lang w:eastAsia="en-GB"/>
              </w:rPr>
            </w:pPr>
            <w:r>
              <w:rPr>
                <w:rFonts w:ascii="Calibri" w:eastAsia="Times New Roman" w:hAnsi="Calibri" w:cs="Calibri"/>
                <w:color w:val="000000"/>
                <w:sz w:val="16"/>
                <w:lang w:eastAsia="en-GB"/>
              </w:rPr>
              <w:t>Student c</w:t>
            </w:r>
          </w:p>
        </w:tc>
        <w:tc>
          <w:tcPr>
            <w:tcW w:w="1122" w:type="dxa"/>
            <w:tcBorders>
              <w:top w:val="nil"/>
              <w:left w:val="nil"/>
              <w:bottom w:val="single" w:sz="4" w:space="0" w:color="auto"/>
              <w:right w:val="single" w:sz="4" w:space="0" w:color="auto"/>
            </w:tcBorders>
            <w:vAlign w:val="bottom"/>
            <w:hideMark/>
          </w:tcPr>
          <w:p w14:paraId="497F509D" w14:textId="77777777" w:rsidR="00F7508F" w:rsidRPr="00F7508F" w:rsidRDefault="00F7508F" w:rsidP="00F7508F">
            <w:pPr>
              <w:spacing w:after="0" w:line="240" w:lineRule="auto"/>
              <w:rPr>
                <w:rFonts w:ascii="Calibri" w:eastAsia="Times New Roman" w:hAnsi="Calibri" w:cs="Calibri"/>
                <w:color w:val="000000"/>
                <w:sz w:val="16"/>
                <w:lang w:eastAsia="en-GB"/>
              </w:rPr>
            </w:pPr>
            <w:r w:rsidRPr="00F7508F">
              <w:rPr>
                <w:rFonts w:ascii="Calibri" w:eastAsia="Times New Roman" w:hAnsi="Calibri" w:cs="Calibri"/>
                <w:color w:val="000000"/>
                <w:sz w:val="16"/>
                <w:lang w:eastAsia="en-GB"/>
              </w:rPr>
              <w:t>Aspen</w:t>
            </w:r>
          </w:p>
        </w:tc>
        <w:tc>
          <w:tcPr>
            <w:tcW w:w="1055" w:type="dxa"/>
            <w:tcBorders>
              <w:top w:val="nil"/>
              <w:left w:val="nil"/>
              <w:bottom w:val="single" w:sz="4" w:space="0" w:color="auto"/>
              <w:right w:val="single" w:sz="4" w:space="0" w:color="auto"/>
            </w:tcBorders>
            <w:vAlign w:val="bottom"/>
            <w:hideMark/>
          </w:tcPr>
          <w:p w14:paraId="34448328" w14:textId="77777777" w:rsidR="00F7508F" w:rsidRPr="00F7508F" w:rsidRDefault="00F7508F" w:rsidP="00F7508F">
            <w:pPr>
              <w:spacing w:after="0" w:line="240" w:lineRule="auto"/>
              <w:jc w:val="right"/>
              <w:rPr>
                <w:rFonts w:ascii="Calibri" w:eastAsia="Times New Roman" w:hAnsi="Calibri" w:cs="Calibri"/>
                <w:color w:val="000000"/>
                <w:sz w:val="16"/>
                <w:lang w:eastAsia="en-GB"/>
              </w:rPr>
            </w:pPr>
            <w:r w:rsidRPr="00F7508F">
              <w:rPr>
                <w:rFonts w:ascii="Calibri" w:eastAsia="Times New Roman" w:hAnsi="Calibri" w:cs="Calibri"/>
                <w:color w:val="000000"/>
                <w:sz w:val="16"/>
                <w:lang w:eastAsia="en-GB"/>
              </w:rPr>
              <w:t>70.9%</w:t>
            </w:r>
          </w:p>
        </w:tc>
        <w:tc>
          <w:tcPr>
            <w:tcW w:w="929" w:type="dxa"/>
            <w:tcBorders>
              <w:top w:val="nil"/>
              <w:left w:val="nil"/>
              <w:bottom w:val="single" w:sz="4" w:space="0" w:color="auto"/>
              <w:right w:val="single" w:sz="4" w:space="0" w:color="auto"/>
            </w:tcBorders>
            <w:vAlign w:val="bottom"/>
            <w:hideMark/>
          </w:tcPr>
          <w:p w14:paraId="4368737E" w14:textId="77777777" w:rsidR="00F7508F" w:rsidRPr="00F7508F" w:rsidRDefault="00F7508F" w:rsidP="00F7508F">
            <w:pPr>
              <w:spacing w:after="0" w:line="240" w:lineRule="auto"/>
              <w:jc w:val="right"/>
              <w:rPr>
                <w:rFonts w:ascii="Calibri" w:eastAsia="Times New Roman" w:hAnsi="Calibri" w:cs="Calibri"/>
                <w:color w:val="000000"/>
                <w:sz w:val="16"/>
                <w:lang w:eastAsia="en-GB"/>
              </w:rPr>
            </w:pPr>
            <w:r w:rsidRPr="00F7508F">
              <w:rPr>
                <w:rFonts w:ascii="Calibri" w:eastAsia="Times New Roman" w:hAnsi="Calibri" w:cs="Calibri"/>
                <w:color w:val="000000"/>
                <w:sz w:val="16"/>
                <w:lang w:eastAsia="en-GB"/>
              </w:rPr>
              <w:t>100.0%</w:t>
            </w:r>
          </w:p>
        </w:tc>
        <w:tc>
          <w:tcPr>
            <w:tcW w:w="867" w:type="dxa"/>
            <w:tcBorders>
              <w:top w:val="nil"/>
              <w:left w:val="nil"/>
              <w:bottom w:val="single" w:sz="4" w:space="0" w:color="auto"/>
              <w:right w:val="single" w:sz="4" w:space="0" w:color="auto"/>
            </w:tcBorders>
            <w:vAlign w:val="bottom"/>
            <w:hideMark/>
          </w:tcPr>
          <w:p w14:paraId="19237A13" w14:textId="77777777" w:rsidR="00F7508F" w:rsidRPr="00F7508F" w:rsidRDefault="00F7508F" w:rsidP="00F7508F">
            <w:pPr>
              <w:spacing w:after="0" w:line="240" w:lineRule="auto"/>
              <w:jc w:val="right"/>
              <w:rPr>
                <w:rFonts w:ascii="Calibri" w:eastAsia="Times New Roman" w:hAnsi="Calibri" w:cs="Calibri"/>
                <w:color w:val="000000"/>
                <w:sz w:val="16"/>
                <w:lang w:eastAsia="en-GB"/>
              </w:rPr>
            </w:pPr>
            <w:r w:rsidRPr="00F7508F">
              <w:rPr>
                <w:rFonts w:ascii="Calibri" w:eastAsia="Times New Roman" w:hAnsi="Calibri" w:cs="Calibri"/>
                <w:color w:val="000000"/>
                <w:sz w:val="16"/>
                <w:lang w:eastAsia="en-GB"/>
              </w:rPr>
              <w:t>65.0%</w:t>
            </w:r>
          </w:p>
        </w:tc>
        <w:tc>
          <w:tcPr>
            <w:tcW w:w="866" w:type="dxa"/>
            <w:tcBorders>
              <w:top w:val="nil"/>
              <w:left w:val="nil"/>
              <w:bottom w:val="single" w:sz="4" w:space="0" w:color="auto"/>
              <w:right w:val="single" w:sz="4" w:space="0" w:color="auto"/>
            </w:tcBorders>
            <w:vAlign w:val="bottom"/>
            <w:hideMark/>
          </w:tcPr>
          <w:p w14:paraId="010EE174" w14:textId="77777777" w:rsidR="00F7508F" w:rsidRPr="00F7508F" w:rsidRDefault="00F7508F" w:rsidP="00F7508F">
            <w:pPr>
              <w:spacing w:after="0" w:line="240" w:lineRule="auto"/>
              <w:jc w:val="right"/>
              <w:rPr>
                <w:rFonts w:ascii="Calibri" w:eastAsia="Times New Roman" w:hAnsi="Calibri" w:cs="Calibri"/>
                <w:color w:val="000000"/>
                <w:sz w:val="16"/>
                <w:lang w:eastAsia="en-GB"/>
              </w:rPr>
            </w:pPr>
            <w:r w:rsidRPr="00F7508F">
              <w:rPr>
                <w:rFonts w:ascii="Calibri" w:eastAsia="Times New Roman" w:hAnsi="Calibri" w:cs="Calibri"/>
                <w:color w:val="000000"/>
                <w:sz w:val="16"/>
                <w:lang w:eastAsia="en-GB"/>
              </w:rPr>
              <w:t>74.3%</w:t>
            </w:r>
          </w:p>
        </w:tc>
        <w:tc>
          <w:tcPr>
            <w:tcW w:w="972" w:type="dxa"/>
            <w:tcBorders>
              <w:top w:val="nil"/>
              <w:left w:val="nil"/>
              <w:bottom w:val="single" w:sz="4" w:space="0" w:color="auto"/>
              <w:right w:val="single" w:sz="4" w:space="0" w:color="auto"/>
            </w:tcBorders>
            <w:vAlign w:val="bottom"/>
            <w:hideMark/>
          </w:tcPr>
          <w:p w14:paraId="32EBDB9C" w14:textId="77777777" w:rsidR="00F7508F" w:rsidRPr="00F7508F" w:rsidRDefault="00F7508F" w:rsidP="00F7508F">
            <w:pPr>
              <w:spacing w:after="0" w:line="240" w:lineRule="auto"/>
              <w:jc w:val="right"/>
              <w:rPr>
                <w:rFonts w:ascii="Calibri" w:eastAsia="Times New Roman" w:hAnsi="Calibri" w:cs="Calibri"/>
                <w:color w:val="000000"/>
                <w:sz w:val="16"/>
                <w:lang w:eastAsia="en-GB"/>
              </w:rPr>
            </w:pPr>
            <w:r w:rsidRPr="00F7508F">
              <w:rPr>
                <w:rFonts w:ascii="Calibri" w:eastAsia="Times New Roman" w:hAnsi="Calibri" w:cs="Calibri"/>
                <w:color w:val="000000"/>
                <w:sz w:val="16"/>
                <w:lang w:eastAsia="en-GB"/>
              </w:rPr>
              <w:t>13</w:t>
            </w:r>
          </w:p>
        </w:tc>
        <w:tc>
          <w:tcPr>
            <w:tcW w:w="1430" w:type="dxa"/>
            <w:tcBorders>
              <w:top w:val="nil"/>
              <w:left w:val="nil"/>
              <w:bottom w:val="single" w:sz="4" w:space="0" w:color="auto"/>
              <w:right w:val="single" w:sz="4" w:space="0" w:color="auto"/>
            </w:tcBorders>
            <w:vAlign w:val="bottom"/>
            <w:hideMark/>
          </w:tcPr>
          <w:p w14:paraId="1D54B98E" w14:textId="77777777" w:rsidR="00F7508F" w:rsidRPr="00F7508F" w:rsidRDefault="00F7508F" w:rsidP="00F7508F">
            <w:pPr>
              <w:spacing w:after="0" w:line="240" w:lineRule="auto"/>
              <w:rPr>
                <w:rFonts w:ascii="Calibri" w:eastAsia="Times New Roman" w:hAnsi="Calibri" w:cs="Calibri"/>
                <w:color w:val="000000"/>
                <w:sz w:val="16"/>
                <w:lang w:eastAsia="en-GB"/>
              </w:rPr>
            </w:pPr>
            <w:r w:rsidRPr="00F7508F">
              <w:rPr>
                <w:rFonts w:ascii="Calibri" w:eastAsia="Times New Roman" w:hAnsi="Calibri" w:cs="Calibri"/>
                <w:color w:val="000000"/>
                <w:sz w:val="16"/>
                <w:lang w:eastAsia="en-GB"/>
              </w:rPr>
              <w:t>CP S.47 opened 09/06/25</w:t>
            </w:r>
          </w:p>
        </w:tc>
        <w:tc>
          <w:tcPr>
            <w:tcW w:w="1202" w:type="dxa"/>
            <w:tcBorders>
              <w:top w:val="nil"/>
              <w:left w:val="nil"/>
              <w:bottom w:val="single" w:sz="4" w:space="0" w:color="auto"/>
              <w:right w:val="single" w:sz="4" w:space="0" w:color="auto"/>
            </w:tcBorders>
            <w:vAlign w:val="bottom"/>
            <w:hideMark/>
          </w:tcPr>
          <w:p w14:paraId="565F3F4F" w14:textId="77777777" w:rsidR="00F7508F" w:rsidRPr="00F7508F" w:rsidRDefault="00F7508F" w:rsidP="00F7508F">
            <w:pPr>
              <w:spacing w:after="0" w:line="240" w:lineRule="auto"/>
              <w:rPr>
                <w:rFonts w:ascii="Calibri" w:eastAsia="Times New Roman" w:hAnsi="Calibri" w:cs="Calibri"/>
                <w:color w:val="000000"/>
                <w:sz w:val="16"/>
                <w:lang w:eastAsia="en-GB"/>
              </w:rPr>
            </w:pPr>
            <w:r w:rsidRPr="00F7508F">
              <w:rPr>
                <w:rFonts w:ascii="Calibri" w:eastAsia="Times New Roman" w:hAnsi="Calibri" w:cs="Calibri"/>
                <w:color w:val="000000"/>
                <w:sz w:val="16"/>
                <w:lang w:eastAsia="en-GB"/>
              </w:rPr>
              <w:t> </w:t>
            </w:r>
          </w:p>
        </w:tc>
        <w:tc>
          <w:tcPr>
            <w:tcW w:w="1730" w:type="dxa"/>
            <w:tcBorders>
              <w:top w:val="nil"/>
              <w:left w:val="nil"/>
              <w:bottom w:val="single" w:sz="4" w:space="0" w:color="auto"/>
              <w:right w:val="single" w:sz="4" w:space="0" w:color="auto"/>
            </w:tcBorders>
            <w:vAlign w:val="bottom"/>
            <w:hideMark/>
          </w:tcPr>
          <w:p w14:paraId="1F0C9D2B" w14:textId="77777777" w:rsidR="00F7508F" w:rsidRPr="00F7508F" w:rsidRDefault="00F7508F" w:rsidP="00F7508F">
            <w:pPr>
              <w:spacing w:after="0" w:line="240" w:lineRule="auto"/>
              <w:rPr>
                <w:rFonts w:ascii="Calibri" w:eastAsia="Times New Roman" w:hAnsi="Calibri" w:cs="Calibri"/>
                <w:color w:val="000000"/>
                <w:sz w:val="16"/>
                <w:lang w:eastAsia="en-GB"/>
              </w:rPr>
            </w:pPr>
            <w:r w:rsidRPr="00F7508F">
              <w:rPr>
                <w:rFonts w:ascii="Calibri" w:eastAsia="Times New Roman" w:hAnsi="Calibri" w:cs="Calibri"/>
                <w:color w:val="000000"/>
                <w:sz w:val="16"/>
                <w:lang w:eastAsia="en-GB"/>
              </w:rPr>
              <w:t>01.09.25 - mum requested a PTT which was supported by Social Care - HT challenged to say not in best interest of child and not offered.</w:t>
            </w:r>
          </w:p>
        </w:tc>
        <w:tc>
          <w:tcPr>
            <w:tcW w:w="1417" w:type="dxa"/>
            <w:tcBorders>
              <w:top w:val="nil"/>
              <w:left w:val="nil"/>
              <w:bottom w:val="single" w:sz="4" w:space="0" w:color="auto"/>
              <w:right w:val="single" w:sz="4" w:space="0" w:color="auto"/>
            </w:tcBorders>
            <w:vAlign w:val="bottom"/>
            <w:hideMark/>
          </w:tcPr>
          <w:p w14:paraId="41F64626" w14:textId="77777777" w:rsidR="00F7508F" w:rsidRPr="00F7508F" w:rsidRDefault="00F7508F" w:rsidP="00F7508F">
            <w:pPr>
              <w:spacing w:after="0" w:line="240" w:lineRule="auto"/>
              <w:rPr>
                <w:rFonts w:ascii="Calibri" w:eastAsia="Times New Roman" w:hAnsi="Calibri" w:cs="Calibri"/>
                <w:color w:val="000000"/>
                <w:sz w:val="16"/>
                <w:lang w:eastAsia="en-GB"/>
              </w:rPr>
            </w:pPr>
            <w:r w:rsidRPr="00F7508F">
              <w:rPr>
                <w:rFonts w:ascii="Calibri" w:eastAsia="Times New Roman" w:hAnsi="Calibri" w:cs="Calibri"/>
                <w:color w:val="000000"/>
                <w:sz w:val="16"/>
                <w:lang w:eastAsia="en-GB"/>
              </w:rPr>
              <w:t> </w:t>
            </w:r>
          </w:p>
        </w:tc>
        <w:tc>
          <w:tcPr>
            <w:tcW w:w="1018" w:type="dxa"/>
            <w:tcBorders>
              <w:top w:val="nil"/>
              <w:left w:val="nil"/>
              <w:bottom w:val="single" w:sz="4" w:space="0" w:color="auto"/>
              <w:right w:val="single" w:sz="4" w:space="0" w:color="auto"/>
            </w:tcBorders>
            <w:vAlign w:val="bottom"/>
            <w:hideMark/>
          </w:tcPr>
          <w:p w14:paraId="1FEDFD3E" w14:textId="77777777" w:rsidR="00F7508F" w:rsidRPr="00F7508F" w:rsidRDefault="00F7508F" w:rsidP="00F7508F">
            <w:pPr>
              <w:spacing w:after="0" w:line="240" w:lineRule="auto"/>
              <w:rPr>
                <w:rFonts w:ascii="Calibri" w:eastAsia="Times New Roman" w:hAnsi="Calibri" w:cs="Calibri"/>
                <w:color w:val="000000"/>
                <w:sz w:val="16"/>
                <w:lang w:eastAsia="en-GB"/>
              </w:rPr>
            </w:pPr>
            <w:r w:rsidRPr="00F7508F">
              <w:rPr>
                <w:rFonts w:ascii="Calibri" w:eastAsia="Times New Roman" w:hAnsi="Calibri" w:cs="Calibri"/>
                <w:color w:val="000000"/>
                <w:sz w:val="16"/>
                <w:lang w:eastAsia="en-GB"/>
              </w:rPr>
              <w:t> </w:t>
            </w:r>
          </w:p>
        </w:tc>
        <w:tc>
          <w:tcPr>
            <w:tcW w:w="1018" w:type="dxa"/>
            <w:tcBorders>
              <w:top w:val="nil"/>
              <w:left w:val="nil"/>
              <w:bottom w:val="single" w:sz="4" w:space="0" w:color="auto"/>
              <w:right w:val="single" w:sz="4" w:space="0" w:color="auto"/>
            </w:tcBorders>
            <w:vAlign w:val="bottom"/>
            <w:hideMark/>
          </w:tcPr>
          <w:p w14:paraId="0818FA69" w14:textId="77777777" w:rsidR="00F7508F" w:rsidRPr="00F7508F" w:rsidRDefault="00F7508F" w:rsidP="00F7508F">
            <w:pPr>
              <w:spacing w:after="0" w:line="240" w:lineRule="auto"/>
              <w:rPr>
                <w:rFonts w:ascii="Calibri" w:eastAsia="Times New Roman" w:hAnsi="Calibri" w:cs="Calibri"/>
                <w:color w:val="000000"/>
                <w:sz w:val="16"/>
                <w:lang w:eastAsia="en-GB"/>
              </w:rPr>
            </w:pPr>
            <w:r w:rsidRPr="00F7508F">
              <w:rPr>
                <w:rFonts w:ascii="Calibri" w:eastAsia="Times New Roman" w:hAnsi="Calibri" w:cs="Calibri"/>
                <w:color w:val="000000"/>
                <w:sz w:val="16"/>
                <w:lang w:eastAsia="en-GB"/>
              </w:rPr>
              <w:t> </w:t>
            </w:r>
          </w:p>
        </w:tc>
        <w:tc>
          <w:tcPr>
            <w:tcW w:w="1108" w:type="dxa"/>
            <w:tcBorders>
              <w:top w:val="nil"/>
              <w:left w:val="nil"/>
              <w:bottom w:val="single" w:sz="4" w:space="0" w:color="auto"/>
              <w:right w:val="single" w:sz="4" w:space="0" w:color="auto"/>
            </w:tcBorders>
            <w:vAlign w:val="bottom"/>
            <w:hideMark/>
          </w:tcPr>
          <w:p w14:paraId="414B3B2D" w14:textId="77777777" w:rsidR="00F7508F" w:rsidRPr="00F7508F" w:rsidRDefault="00F7508F" w:rsidP="00F7508F">
            <w:pPr>
              <w:spacing w:after="0" w:line="240" w:lineRule="auto"/>
              <w:rPr>
                <w:rFonts w:ascii="Calibri" w:eastAsia="Times New Roman" w:hAnsi="Calibri" w:cs="Calibri"/>
                <w:color w:val="000000"/>
                <w:sz w:val="16"/>
                <w:lang w:eastAsia="en-GB"/>
              </w:rPr>
            </w:pPr>
            <w:r w:rsidRPr="00F7508F">
              <w:rPr>
                <w:rFonts w:ascii="Calibri" w:eastAsia="Times New Roman" w:hAnsi="Calibri" w:cs="Calibri"/>
                <w:color w:val="000000"/>
                <w:sz w:val="16"/>
                <w:lang w:eastAsia="en-GB"/>
              </w:rPr>
              <w:t> </w:t>
            </w:r>
          </w:p>
        </w:tc>
        <w:tc>
          <w:tcPr>
            <w:tcW w:w="1031" w:type="dxa"/>
            <w:tcBorders>
              <w:top w:val="nil"/>
              <w:left w:val="nil"/>
              <w:bottom w:val="single" w:sz="4" w:space="0" w:color="auto"/>
              <w:right w:val="single" w:sz="4" w:space="0" w:color="auto"/>
            </w:tcBorders>
            <w:vAlign w:val="bottom"/>
            <w:hideMark/>
          </w:tcPr>
          <w:p w14:paraId="7E2A0D8D" w14:textId="77777777" w:rsidR="00F7508F" w:rsidRPr="00F7508F" w:rsidRDefault="00F7508F" w:rsidP="00F7508F">
            <w:pPr>
              <w:spacing w:after="0" w:line="240" w:lineRule="auto"/>
              <w:rPr>
                <w:rFonts w:ascii="Calibri" w:eastAsia="Times New Roman" w:hAnsi="Calibri" w:cs="Calibri"/>
                <w:color w:val="000000"/>
                <w:sz w:val="16"/>
                <w:lang w:eastAsia="en-GB"/>
              </w:rPr>
            </w:pPr>
            <w:r w:rsidRPr="00F7508F">
              <w:rPr>
                <w:rFonts w:ascii="Calibri" w:eastAsia="Times New Roman" w:hAnsi="Calibri" w:cs="Calibri"/>
                <w:color w:val="000000"/>
                <w:sz w:val="16"/>
                <w:lang w:eastAsia="en-GB"/>
              </w:rPr>
              <w:t> </w:t>
            </w:r>
          </w:p>
        </w:tc>
      </w:tr>
    </w:tbl>
    <w:p w14:paraId="1D5B1C23" w14:textId="68E75694" w:rsidR="00490192" w:rsidRDefault="00490192" w:rsidP="00490192">
      <w:pPr>
        <w:sectPr w:rsidR="00490192" w:rsidSect="003A5EEC">
          <w:type w:val="continuous"/>
          <w:pgSz w:w="16838" w:h="11906" w:orient="landscape" w:code="9"/>
          <w:pgMar w:top="1440" w:right="1276" w:bottom="1440" w:left="1440" w:header="708" w:footer="708" w:gutter="0"/>
          <w:pgNumType w:start="26"/>
          <w:cols w:space="720"/>
        </w:sectPr>
      </w:pPr>
    </w:p>
    <w:p w14:paraId="08708AB4" w14:textId="15FDCB8F" w:rsidR="00983F28" w:rsidRDefault="00CF3CE2" w:rsidP="00983F28">
      <w:r>
        <w:lastRenderedPageBreak/>
        <w:t xml:space="preserve">Appendix </w:t>
      </w:r>
      <w:r w:rsidR="002863E7">
        <w:t>G</w:t>
      </w:r>
    </w:p>
    <w:p w14:paraId="7C7E8771" w14:textId="45BD76BD" w:rsidR="008D119D" w:rsidRPr="008D119D" w:rsidRDefault="008D119D" w:rsidP="4D5F53F0">
      <w:pPr>
        <w:pStyle w:val="Title"/>
        <w:rPr>
          <w:sz w:val="40"/>
          <w:szCs w:val="40"/>
        </w:rPr>
      </w:pPr>
      <w:r w:rsidRPr="4D5F53F0">
        <w:rPr>
          <w:b/>
          <w:bCs/>
          <w:sz w:val="48"/>
          <w:szCs w:val="48"/>
        </w:rPr>
        <w:t>Safeguarding at North Star Academy 82°</w:t>
      </w:r>
    </w:p>
    <w:p w14:paraId="1A055DAA" w14:textId="6D98B8B1" w:rsidR="008D119D" w:rsidRPr="008D119D" w:rsidRDefault="008D119D" w:rsidP="4D5F53F0">
      <w:pPr>
        <w:pStyle w:val="NoSpacing"/>
        <w:rPr>
          <w:sz w:val="16"/>
          <w:szCs w:val="16"/>
        </w:rPr>
      </w:pPr>
      <w:r w:rsidRPr="4D5F53F0">
        <w:rPr>
          <w:sz w:val="16"/>
          <w:szCs w:val="16"/>
        </w:rPr>
        <w:t xml:space="preserve">                </w:t>
      </w:r>
      <w:r>
        <w:tab/>
      </w:r>
    </w:p>
    <w:p w14:paraId="211393CD" w14:textId="3AECDDA7" w:rsidR="008D119D" w:rsidRPr="008D119D" w:rsidRDefault="00F716F2" w:rsidP="008D119D">
      <w:pPr>
        <w:rPr>
          <w:sz w:val="16"/>
        </w:rPr>
      </w:pPr>
      <w:r>
        <w:rPr>
          <w:noProof/>
          <w:sz w:val="16"/>
        </w:rPr>
        <w:drawing>
          <wp:anchor distT="0" distB="0" distL="114300" distR="114300" simplePos="0" relativeHeight="251658346" behindDoc="1" locked="0" layoutInCell="1" allowOverlap="1" wp14:anchorId="6E29B9F7" wp14:editId="2C001F05">
            <wp:simplePos x="0" y="0"/>
            <wp:positionH relativeFrom="margin">
              <wp:align>right</wp:align>
            </wp:positionH>
            <wp:positionV relativeFrom="paragraph">
              <wp:posOffset>274955</wp:posOffset>
            </wp:positionV>
            <wp:extent cx="1824355" cy="1459865"/>
            <wp:effectExtent l="76200" t="76200" r="137795" b="140335"/>
            <wp:wrapTight wrapText="bothSides">
              <wp:wrapPolygon edited="0">
                <wp:start x="-451" y="-1127"/>
                <wp:lineTo x="-902" y="-846"/>
                <wp:lineTo x="-902" y="22267"/>
                <wp:lineTo x="-451" y="23395"/>
                <wp:lineTo x="22555" y="23395"/>
                <wp:lineTo x="23006" y="21985"/>
                <wp:lineTo x="23006" y="3664"/>
                <wp:lineTo x="22555" y="-564"/>
                <wp:lineTo x="22555" y="-1127"/>
                <wp:lineTo x="-451" y="-1127"/>
              </wp:wrapPolygon>
            </wp:wrapTight>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t="13819" b="20340"/>
                    <a:stretch/>
                  </pic:blipFill>
                  <pic:spPr bwMode="auto">
                    <a:xfrm>
                      <a:off x="0" y="0"/>
                      <a:ext cx="1824355" cy="14598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719D3DA" w14:textId="3462E487" w:rsidR="008D119D" w:rsidRPr="008D119D" w:rsidRDefault="008D119D" w:rsidP="008D119D">
      <w:pPr>
        <w:spacing w:before="100" w:after="100" w:line="240" w:lineRule="auto"/>
        <w:rPr>
          <w:rFonts w:ascii="Times New Roman" w:eastAsia="Times New Roman" w:hAnsi="Times New Roman"/>
          <w:sz w:val="18"/>
          <w:szCs w:val="24"/>
          <w:lang w:eastAsia="en-GB"/>
        </w:rPr>
      </w:pPr>
    </w:p>
    <w:p w14:paraId="04E10467" w14:textId="46DB8E14" w:rsidR="008D119D" w:rsidRPr="001B2EDD" w:rsidRDefault="008D119D" w:rsidP="001B2EDD">
      <w:pPr>
        <w:pStyle w:val="NoSpacing"/>
        <w:ind w:left="720"/>
        <w:rPr>
          <w:sz w:val="44"/>
          <w:szCs w:val="44"/>
        </w:rPr>
      </w:pPr>
      <w:r w:rsidRPr="001B2EDD">
        <w:rPr>
          <w:sz w:val="44"/>
          <w:szCs w:val="44"/>
        </w:rPr>
        <w:t>M</w:t>
      </w:r>
      <w:r w:rsidR="0046144D" w:rsidRPr="001B2EDD">
        <w:rPr>
          <w:sz w:val="44"/>
          <w:szCs w:val="44"/>
        </w:rPr>
        <w:t>r Phelim Byrne</w:t>
      </w:r>
      <w:r w:rsidRPr="001B2EDD">
        <w:rPr>
          <w:sz w:val="44"/>
          <w:szCs w:val="44"/>
        </w:rPr>
        <w:t>, Head</w:t>
      </w:r>
      <w:r w:rsidR="00A33133" w:rsidRPr="001B2EDD">
        <w:rPr>
          <w:sz w:val="44"/>
          <w:szCs w:val="44"/>
        </w:rPr>
        <w:t>t</w:t>
      </w:r>
      <w:r w:rsidRPr="001B2EDD">
        <w:rPr>
          <w:sz w:val="44"/>
          <w:szCs w:val="44"/>
        </w:rPr>
        <w:t>eacher</w:t>
      </w:r>
    </w:p>
    <w:p w14:paraId="47728B5B" w14:textId="5E2327DB" w:rsidR="008D119D" w:rsidRPr="001B2EDD" w:rsidRDefault="008D119D" w:rsidP="001B2EDD">
      <w:pPr>
        <w:pStyle w:val="NoSpacing"/>
        <w:ind w:left="720"/>
        <w:rPr>
          <w:sz w:val="44"/>
          <w:szCs w:val="44"/>
        </w:rPr>
      </w:pPr>
      <w:r w:rsidRPr="001B2EDD">
        <w:rPr>
          <w:sz w:val="44"/>
          <w:szCs w:val="44"/>
        </w:rPr>
        <w:t xml:space="preserve">Designated Safeguarding Lead                   </w:t>
      </w:r>
    </w:p>
    <w:p w14:paraId="1058F4C8" w14:textId="560C7724" w:rsidR="008D119D" w:rsidRPr="001B2EDD" w:rsidRDefault="008D119D" w:rsidP="001B2EDD">
      <w:pPr>
        <w:pStyle w:val="NoSpacing"/>
        <w:ind w:left="720"/>
        <w:rPr>
          <w:sz w:val="44"/>
          <w:szCs w:val="44"/>
        </w:rPr>
      </w:pPr>
    </w:p>
    <w:p w14:paraId="3FB36483" w14:textId="7E01BA7C" w:rsidR="008D119D" w:rsidRPr="001B2EDD" w:rsidRDefault="008D119D" w:rsidP="001B2EDD">
      <w:pPr>
        <w:pStyle w:val="NoSpacing"/>
        <w:ind w:left="720"/>
        <w:rPr>
          <w:sz w:val="44"/>
          <w:szCs w:val="44"/>
        </w:rPr>
      </w:pPr>
    </w:p>
    <w:p w14:paraId="6023D6D8" w14:textId="383C2B28" w:rsidR="008D119D" w:rsidRPr="001B2EDD" w:rsidRDefault="00F716F2" w:rsidP="001B2EDD">
      <w:pPr>
        <w:pStyle w:val="NoSpacing"/>
        <w:ind w:left="720"/>
        <w:rPr>
          <w:sz w:val="44"/>
          <w:szCs w:val="44"/>
        </w:rPr>
      </w:pPr>
      <w:r w:rsidRPr="001B2EDD">
        <w:rPr>
          <w:noProof/>
          <w:sz w:val="44"/>
          <w:szCs w:val="44"/>
        </w:rPr>
        <w:drawing>
          <wp:anchor distT="0" distB="0" distL="114300" distR="114300" simplePos="0" relativeHeight="251658347" behindDoc="1" locked="0" layoutInCell="1" allowOverlap="1" wp14:anchorId="3BBD3BCA" wp14:editId="77507B1D">
            <wp:simplePos x="0" y="0"/>
            <wp:positionH relativeFrom="margin">
              <wp:align>right</wp:align>
            </wp:positionH>
            <wp:positionV relativeFrom="paragraph">
              <wp:posOffset>305435</wp:posOffset>
            </wp:positionV>
            <wp:extent cx="1718945" cy="1718945"/>
            <wp:effectExtent l="76200" t="76200" r="128905" b="128905"/>
            <wp:wrapTight wrapText="bothSides">
              <wp:wrapPolygon edited="0">
                <wp:start x="-479" y="-958"/>
                <wp:lineTo x="-958" y="-718"/>
                <wp:lineTo x="-958" y="22023"/>
                <wp:lineTo x="-479" y="22980"/>
                <wp:lineTo x="22502" y="22980"/>
                <wp:lineTo x="22980" y="22262"/>
                <wp:lineTo x="22980" y="3112"/>
                <wp:lineTo x="22502" y="-479"/>
                <wp:lineTo x="22502" y="-958"/>
                <wp:lineTo x="-479" y="-958"/>
              </wp:wrapPolygon>
            </wp:wrapTight>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718945" cy="17189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5063936A" w14:textId="2FFC3429" w:rsidR="008D119D" w:rsidRPr="001B2EDD" w:rsidRDefault="008D119D" w:rsidP="001B2EDD">
      <w:pPr>
        <w:pStyle w:val="NoSpacing"/>
        <w:ind w:left="720"/>
        <w:rPr>
          <w:sz w:val="44"/>
          <w:szCs w:val="44"/>
        </w:rPr>
      </w:pPr>
    </w:p>
    <w:p w14:paraId="171B3CD3" w14:textId="0FDAD062" w:rsidR="008D119D" w:rsidRPr="001B2EDD" w:rsidRDefault="008D119D" w:rsidP="001B2EDD">
      <w:pPr>
        <w:pStyle w:val="NoSpacing"/>
        <w:ind w:left="720"/>
        <w:rPr>
          <w:sz w:val="44"/>
          <w:szCs w:val="44"/>
        </w:rPr>
      </w:pPr>
      <w:r w:rsidRPr="001B2EDD">
        <w:rPr>
          <w:sz w:val="44"/>
          <w:szCs w:val="44"/>
        </w:rPr>
        <w:t>Mr</w:t>
      </w:r>
      <w:r w:rsidR="00CE3514" w:rsidRPr="001B2EDD">
        <w:rPr>
          <w:sz w:val="44"/>
          <w:szCs w:val="44"/>
        </w:rPr>
        <w:t xml:space="preserve"> Tom Marsh</w:t>
      </w:r>
      <w:r w:rsidRPr="001B2EDD">
        <w:rPr>
          <w:sz w:val="44"/>
          <w:szCs w:val="44"/>
        </w:rPr>
        <w:t>,</w:t>
      </w:r>
      <w:r w:rsidR="00AF23FF" w:rsidRPr="001B2EDD">
        <w:rPr>
          <w:sz w:val="44"/>
          <w:szCs w:val="44"/>
        </w:rPr>
        <w:t xml:space="preserve"> Assistant Head</w:t>
      </w:r>
    </w:p>
    <w:p w14:paraId="0AF93309" w14:textId="18B876BB" w:rsidR="008D119D" w:rsidRPr="001B2EDD" w:rsidRDefault="008D119D" w:rsidP="001B2EDD">
      <w:pPr>
        <w:pStyle w:val="NoSpacing"/>
        <w:ind w:left="720"/>
        <w:rPr>
          <w:sz w:val="44"/>
          <w:szCs w:val="44"/>
        </w:rPr>
      </w:pPr>
      <w:r w:rsidRPr="001B2EDD">
        <w:rPr>
          <w:sz w:val="44"/>
          <w:szCs w:val="44"/>
        </w:rPr>
        <w:t xml:space="preserve">Deputy Designated Safeguarding Lead </w:t>
      </w:r>
    </w:p>
    <w:p w14:paraId="2D07F948" w14:textId="4D0DF18F" w:rsidR="008D119D" w:rsidRPr="001B2EDD" w:rsidRDefault="008D119D" w:rsidP="001B2EDD">
      <w:pPr>
        <w:pStyle w:val="NoSpacing"/>
        <w:ind w:left="720"/>
        <w:rPr>
          <w:sz w:val="44"/>
          <w:szCs w:val="44"/>
        </w:rPr>
      </w:pPr>
    </w:p>
    <w:p w14:paraId="25F302D2" w14:textId="7E796664" w:rsidR="008D119D" w:rsidRPr="001B2EDD" w:rsidRDefault="008D119D" w:rsidP="001B2EDD">
      <w:pPr>
        <w:pStyle w:val="NoSpacing"/>
        <w:ind w:left="720"/>
        <w:rPr>
          <w:sz w:val="44"/>
          <w:szCs w:val="44"/>
        </w:rPr>
      </w:pPr>
    </w:p>
    <w:p w14:paraId="76BFE696" w14:textId="379B0F81" w:rsidR="008D119D" w:rsidRPr="001B2EDD" w:rsidRDefault="00F716F2" w:rsidP="001B2EDD">
      <w:pPr>
        <w:pStyle w:val="NoSpacing"/>
        <w:ind w:left="720"/>
        <w:rPr>
          <w:sz w:val="44"/>
          <w:szCs w:val="44"/>
        </w:rPr>
      </w:pPr>
      <w:r w:rsidRPr="001B2EDD">
        <w:rPr>
          <w:noProof/>
          <w:sz w:val="44"/>
          <w:szCs w:val="44"/>
        </w:rPr>
        <w:drawing>
          <wp:anchor distT="0" distB="0" distL="114300" distR="114300" simplePos="0" relativeHeight="251658330" behindDoc="0" locked="0" layoutInCell="1" allowOverlap="1" wp14:anchorId="25C0A50B" wp14:editId="1303400C">
            <wp:simplePos x="0" y="0"/>
            <wp:positionH relativeFrom="margin">
              <wp:align>right</wp:align>
            </wp:positionH>
            <wp:positionV relativeFrom="paragraph">
              <wp:posOffset>309880</wp:posOffset>
            </wp:positionV>
            <wp:extent cx="1709420" cy="1795077"/>
            <wp:effectExtent l="38100" t="38100" r="81280" b="72390"/>
            <wp:wrapNone/>
            <wp:docPr id="78"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1709420" cy="1795077"/>
                    </a:xfrm>
                    <a:prstGeom prst="rect">
                      <a:avLst/>
                    </a:prstGeom>
                    <a:noFill/>
                    <a:ln w="38103">
                      <a:solidFill>
                        <a:srgbClr val="000000"/>
                      </a:solidFill>
                      <a:prstDash val="solid"/>
                    </a:ln>
                    <a:effectLst>
                      <a:outerShdw dist="38096" dir="2700000" algn="tl">
                        <a:srgbClr val="000000"/>
                      </a:outerShdw>
                    </a:effectLst>
                  </pic:spPr>
                </pic:pic>
              </a:graphicData>
            </a:graphic>
            <wp14:sizeRelH relativeFrom="margin">
              <wp14:pctWidth>0</wp14:pctWidth>
            </wp14:sizeRelH>
            <wp14:sizeRelV relativeFrom="margin">
              <wp14:pctHeight>0</wp14:pctHeight>
            </wp14:sizeRelV>
          </wp:anchor>
        </w:drawing>
      </w:r>
    </w:p>
    <w:p w14:paraId="3AFE0074" w14:textId="31341F21" w:rsidR="008D119D" w:rsidRPr="001B2EDD" w:rsidRDefault="008D119D" w:rsidP="001B2EDD">
      <w:pPr>
        <w:pStyle w:val="NoSpacing"/>
        <w:ind w:left="720"/>
        <w:rPr>
          <w:sz w:val="44"/>
          <w:szCs w:val="44"/>
        </w:rPr>
      </w:pPr>
      <w:r w:rsidRPr="001B2EDD">
        <w:rPr>
          <w:sz w:val="44"/>
          <w:szCs w:val="44"/>
        </w:rPr>
        <w:t xml:space="preserve">                                                                                                                                                                                                                                                        </w:t>
      </w:r>
    </w:p>
    <w:p w14:paraId="3D6434A3" w14:textId="3B5B4BA9" w:rsidR="008D119D" w:rsidRPr="001B2EDD" w:rsidRDefault="008D119D" w:rsidP="001B2EDD">
      <w:pPr>
        <w:pStyle w:val="NoSpacing"/>
        <w:ind w:left="720"/>
        <w:rPr>
          <w:sz w:val="44"/>
          <w:szCs w:val="44"/>
        </w:rPr>
      </w:pPr>
      <w:r w:rsidRPr="001B2EDD">
        <w:rPr>
          <w:sz w:val="44"/>
          <w:szCs w:val="44"/>
        </w:rPr>
        <w:t xml:space="preserve">The nominated governor for safeguarding </w:t>
      </w:r>
    </w:p>
    <w:p w14:paraId="48442A87" w14:textId="78756451" w:rsidR="008D119D" w:rsidRPr="001B2EDD" w:rsidRDefault="008D119D" w:rsidP="001B2EDD">
      <w:pPr>
        <w:pStyle w:val="NoSpacing"/>
        <w:ind w:left="720"/>
        <w:rPr>
          <w:sz w:val="44"/>
          <w:szCs w:val="44"/>
        </w:rPr>
      </w:pPr>
      <w:r w:rsidRPr="001B2EDD">
        <w:rPr>
          <w:sz w:val="44"/>
          <w:szCs w:val="44"/>
        </w:rPr>
        <w:t xml:space="preserve">and child protection is Pete Adamson                  </w:t>
      </w:r>
    </w:p>
    <w:p w14:paraId="7A206AA9" w14:textId="77777777" w:rsidR="008D119D" w:rsidRPr="001B2EDD" w:rsidRDefault="008D119D" w:rsidP="001B2EDD">
      <w:pPr>
        <w:pStyle w:val="NoSpacing"/>
        <w:ind w:left="720"/>
        <w:rPr>
          <w:sz w:val="44"/>
          <w:szCs w:val="44"/>
        </w:rPr>
      </w:pPr>
    </w:p>
    <w:p w14:paraId="0E98D19B" w14:textId="77A917C1" w:rsidR="008D119D" w:rsidRPr="001B2EDD" w:rsidRDefault="008D119D" w:rsidP="001B2EDD">
      <w:pPr>
        <w:pStyle w:val="NoSpacing"/>
        <w:ind w:left="720"/>
        <w:rPr>
          <w:sz w:val="44"/>
          <w:szCs w:val="44"/>
        </w:rPr>
      </w:pPr>
      <w:r w:rsidRPr="001B2EDD">
        <w:rPr>
          <w:sz w:val="44"/>
          <w:szCs w:val="44"/>
        </w:rPr>
        <w:t>pete.adamson@northstar-academy.co.uk</w:t>
      </w:r>
    </w:p>
    <w:p w14:paraId="075B1868" w14:textId="105E6189" w:rsidR="008D119D" w:rsidRPr="008D119D" w:rsidRDefault="008D119D" w:rsidP="008D119D">
      <w:pPr>
        <w:rPr>
          <w:szCs w:val="32"/>
        </w:rPr>
      </w:pPr>
    </w:p>
    <w:p w14:paraId="6C69806C" w14:textId="40A4528E" w:rsidR="008D119D" w:rsidRPr="008D119D" w:rsidRDefault="00C23B3B" w:rsidP="008D119D">
      <w:pPr>
        <w:rPr>
          <w:sz w:val="20"/>
        </w:rPr>
      </w:pPr>
      <w:r w:rsidRPr="008D119D">
        <w:rPr>
          <w:noProof/>
          <w:sz w:val="18"/>
          <w:u w:val="single"/>
        </w:rPr>
        <w:drawing>
          <wp:anchor distT="0" distB="0" distL="114300" distR="114300" simplePos="0" relativeHeight="251658333" behindDoc="1" locked="0" layoutInCell="1" allowOverlap="1" wp14:anchorId="0D132DCD" wp14:editId="27EC188B">
            <wp:simplePos x="0" y="0"/>
            <wp:positionH relativeFrom="column">
              <wp:posOffset>5884228</wp:posOffset>
            </wp:positionH>
            <wp:positionV relativeFrom="paragraph">
              <wp:posOffset>438150</wp:posOffset>
            </wp:positionV>
            <wp:extent cx="1329693" cy="2398398"/>
            <wp:effectExtent l="0" t="0" r="3807" b="1902"/>
            <wp:wrapNone/>
            <wp:docPr id="97"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rcRect b="12762"/>
                    <a:stretch>
                      <a:fillRect/>
                    </a:stretch>
                  </pic:blipFill>
                  <pic:spPr>
                    <a:xfrm>
                      <a:off x="0" y="0"/>
                      <a:ext cx="1329693" cy="2398398"/>
                    </a:xfrm>
                    <a:prstGeom prst="rect">
                      <a:avLst/>
                    </a:prstGeom>
                    <a:noFill/>
                    <a:ln>
                      <a:noFill/>
                      <a:prstDash/>
                    </a:ln>
                  </pic:spPr>
                </pic:pic>
              </a:graphicData>
            </a:graphic>
          </wp:anchor>
        </w:drawing>
      </w:r>
      <w:r w:rsidR="008D119D" w:rsidRPr="008D119D">
        <w:rPr>
          <w:noProof/>
          <w:sz w:val="18"/>
        </w:rPr>
        <mc:AlternateContent>
          <mc:Choice Requires="wps">
            <w:drawing>
              <wp:anchor distT="0" distB="0" distL="114300" distR="114300" simplePos="0" relativeHeight="251658332" behindDoc="0" locked="0" layoutInCell="1" allowOverlap="1" wp14:anchorId="06804236" wp14:editId="468D2B0E">
                <wp:simplePos x="0" y="0"/>
                <wp:positionH relativeFrom="margin">
                  <wp:align>left</wp:align>
                </wp:positionH>
                <wp:positionV relativeFrom="paragraph">
                  <wp:posOffset>517372</wp:posOffset>
                </wp:positionV>
                <wp:extent cx="5723257" cy="2350136"/>
                <wp:effectExtent l="0" t="0" r="0" b="0"/>
                <wp:wrapSquare wrapText="bothSides"/>
                <wp:docPr id="68" name="Text Box 2"/>
                <wp:cNvGraphicFramePr/>
                <a:graphic xmlns:a="http://schemas.openxmlformats.org/drawingml/2006/main">
                  <a:graphicData uri="http://schemas.microsoft.com/office/word/2010/wordprocessingShape">
                    <wps:wsp>
                      <wps:cNvSpPr txBox="1"/>
                      <wps:spPr>
                        <a:xfrm>
                          <a:off x="0" y="0"/>
                          <a:ext cx="5723257" cy="2350136"/>
                        </a:xfrm>
                        <a:prstGeom prst="rect">
                          <a:avLst/>
                        </a:prstGeom>
                        <a:solidFill>
                          <a:srgbClr val="FFFFFF"/>
                        </a:solidFill>
                        <a:ln>
                          <a:noFill/>
                          <a:prstDash/>
                        </a:ln>
                      </wps:spPr>
                      <wps:txbx>
                        <w:txbxContent>
                          <w:p w14:paraId="118A8559" w14:textId="77777777" w:rsidR="00BC48CD" w:rsidRDefault="00BC48CD" w:rsidP="008D119D">
                            <w:pPr>
                              <w:spacing w:after="0"/>
                              <w:rPr>
                                <w:b/>
                                <w:sz w:val="36"/>
                              </w:rPr>
                            </w:pPr>
                            <w:r>
                              <w:rPr>
                                <w:b/>
                                <w:sz w:val="36"/>
                              </w:rPr>
                              <w:t>Safeguarding is everybody’s responsibility.</w:t>
                            </w:r>
                          </w:p>
                          <w:p w14:paraId="0A2A62FB" w14:textId="5765B3A5" w:rsidR="00BC48CD" w:rsidRDefault="00BC48CD" w:rsidP="00D30B79">
                            <w:pPr>
                              <w:pStyle w:val="ListParagraph"/>
                              <w:numPr>
                                <w:ilvl w:val="0"/>
                                <w:numId w:val="61"/>
                              </w:numPr>
                              <w:spacing w:after="0"/>
                            </w:pPr>
                            <w:r>
                              <w:t>Any concerns regarding a child’s safety should be reported to the designated safeguarding lead or deputy safeguarding lead immediately. The school policy and procedures will then be applied.</w:t>
                            </w:r>
                          </w:p>
                          <w:p w14:paraId="1723DAC7" w14:textId="0E8FEC3E" w:rsidR="00BC48CD" w:rsidRDefault="00BC48CD" w:rsidP="00D30B79">
                            <w:pPr>
                              <w:pStyle w:val="ListParagraph"/>
                              <w:numPr>
                                <w:ilvl w:val="0"/>
                                <w:numId w:val="61"/>
                              </w:numPr>
                              <w:spacing w:after="0"/>
                            </w:pPr>
                            <w:r>
                              <w:t>North Star 82° will give full support and cooperation to those agencies involved with a child who is the subject of a child protection plan.</w:t>
                            </w:r>
                          </w:p>
                          <w:p w14:paraId="558CC27C" w14:textId="6EF3BBE4" w:rsidR="00BC48CD" w:rsidRDefault="00BC48CD" w:rsidP="00D30B79">
                            <w:pPr>
                              <w:pStyle w:val="ListParagraph"/>
                              <w:numPr>
                                <w:ilvl w:val="0"/>
                                <w:numId w:val="61"/>
                              </w:numPr>
                              <w:spacing w:after="0"/>
                            </w:pPr>
                            <w:r>
                              <w:t>Whilst in school, you may witness, on occasion, a situation where it is necessary for a member of our trained staff to hold a child to prevent injury. Please do not attempt to assist but leave for our staff to manage.</w:t>
                            </w:r>
                          </w:p>
                          <w:p w14:paraId="140DDFBF" w14:textId="05E2C474" w:rsidR="00BC48CD" w:rsidRDefault="00BC48CD" w:rsidP="00D30B79">
                            <w:pPr>
                              <w:pStyle w:val="ListParagraph"/>
                              <w:numPr>
                                <w:ilvl w:val="0"/>
                                <w:numId w:val="61"/>
                              </w:numPr>
                              <w:spacing w:after="0"/>
                            </w:pPr>
                            <w:r>
                              <w:t>All incidents of physical restraint, when managing children’s behaviour, will be recorded and parents/carers informed.</w:t>
                            </w:r>
                          </w:p>
                        </w:txbxContent>
                      </wps:txbx>
                      <wps:bodyPr vert="horz" wrap="square" lIns="91440" tIns="45720" rIns="91440" bIns="45720" anchor="t" anchorCtr="0" compatLnSpc="0">
                        <a:noAutofit/>
                      </wps:bodyPr>
                    </wps:wsp>
                  </a:graphicData>
                </a:graphic>
              </wp:anchor>
            </w:drawing>
          </mc:Choice>
          <mc:Fallback>
            <w:pict>
              <v:shape w14:anchorId="06804236" id="_x0000_s1074" type="#_x0000_t202" style="position:absolute;margin-left:0;margin-top:40.75pt;width:450.65pt;height:185.05pt;z-index:25165833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" stroked="f">
                <v:textbox>
                  <w:txbxContent>
                    <w:p w14:paraId="118A8559" w14:textId="77777777" w:rsidR="00BC48CD" w:rsidRDefault="00BC48CD" w:rsidP="008D119D">
                      <w:pPr>
                        <w:spacing w:after="0"/>
                        <w:rPr>
                          <w:b/>
                          <w:sz w:val="36"/>
                        </w:rPr>
                      </w:pPr>
                      <w:r>
                        <w:rPr>
                          <w:b/>
                          <w:sz w:val="36"/>
                        </w:rPr>
                        <w:t>Safeguarding is everybody’s responsibility.</w:t>
                      </w:r>
                    </w:p>
                    <w:p w14:paraId="0A2A62FB" w14:textId="5765B3A5" w:rsidR="00BC48CD" w:rsidRDefault="00BC48CD" w:rsidP="00D30B79">
                      <w:pPr>
                        <w:pStyle w:val="ListParagraph"/>
                        <w:numPr>
                          <w:ilvl w:val="0"/>
                          <w:numId w:val="61"/>
                        </w:numPr>
                        <w:spacing w:after="0"/>
                      </w:pPr>
                      <w:r>
                        <w:t>Any concerns regarding a child’s safety should be reported to the designated safeguarding lead or deputy safeguarding lead immediately. The school policy and procedures will then be applied.</w:t>
                      </w:r>
                    </w:p>
                    <w:p w14:paraId="1723DAC7" w14:textId="0E8FEC3E" w:rsidR="00BC48CD" w:rsidRDefault="00BC48CD" w:rsidP="00D30B79">
                      <w:pPr>
                        <w:pStyle w:val="ListParagraph"/>
                        <w:numPr>
                          <w:ilvl w:val="0"/>
                          <w:numId w:val="61"/>
                        </w:numPr>
                        <w:spacing w:after="0"/>
                      </w:pPr>
                      <w:r>
                        <w:t>North Star 82° will give full support and cooperation to those agencies involved with a child who is the subject of a child protection plan.</w:t>
                      </w:r>
                    </w:p>
                    <w:p w14:paraId="558CC27C" w14:textId="6EF3BBE4" w:rsidR="00BC48CD" w:rsidRDefault="00BC48CD" w:rsidP="00D30B79">
                      <w:pPr>
                        <w:pStyle w:val="ListParagraph"/>
                        <w:numPr>
                          <w:ilvl w:val="0"/>
                          <w:numId w:val="61"/>
                        </w:numPr>
                        <w:spacing w:after="0"/>
                      </w:pPr>
                      <w:r>
                        <w:t>Whilst in school, you may witness, on occasion, a situation where it is necessary for a member of our trained staff to hold a child to prevent injury. Please do not attempt to assist but leave for our staff to manage.</w:t>
                      </w:r>
                    </w:p>
                    <w:p w14:paraId="140DDFBF" w14:textId="05E2C474" w:rsidR="00BC48CD" w:rsidRDefault="00BC48CD" w:rsidP="00D30B79">
                      <w:pPr>
                        <w:pStyle w:val="ListParagraph"/>
                        <w:numPr>
                          <w:ilvl w:val="0"/>
                          <w:numId w:val="61"/>
                        </w:numPr>
                        <w:spacing w:after="0"/>
                      </w:pPr>
                      <w:r>
                        <w:t>All incidents of physical restraint, when managing children’s behaviour, will be recorded and parents/carers informed.</w:t>
                      </w:r>
                    </w:p>
                  </w:txbxContent>
                </v:textbox>
                <w10:wrap type="square" anchorx="margin"/>
              </v:shape>
            </w:pict>
          </mc:Fallback>
        </mc:AlternateContent>
      </w:r>
      <w:r w:rsidR="008D119D" w:rsidRPr="008D119D">
        <w:rPr>
          <w:sz w:val="24"/>
          <w:szCs w:val="32"/>
        </w:rPr>
        <w:t>If you have any concerns relating to child protection issues in school, please contact one of these people.</w:t>
      </w:r>
    </w:p>
    <w:p w14:paraId="714DD0F6" w14:textId="4BE6D8A4" w:rsidR="00C23B3B" w:rsidRPr="00D97B0D" w:rsidRDefault="00C23B3B" w:rsidP="00D97B0D">
      <w:pPr>
        <w:spacing w:after="0" w:line="240" w:lineRule="auto"/>
      </w:pPr>
      <w:r w:rsidRPr="00B0776A">
        <w:rPr>
          <w:noProof/>
        </w:rPr>
        <mc:AlternateContent>
          <mc:Choice Requires="wps">
            <w:drawing>
              <wp:anchor distT="0" distB="0" distL="114300" distR="114300" simplePos="0" relativeHeight="251658344" behindDoc="0" locked="0" layoutInCell="1" allowOverlap="1" wp14:anchorId="69B73C70" wp14:editId="68E3AD0B">
                <wp:simplePos x="0" y="0"/>
                <wp:positionH relativeFrom="page">
                  <wp:posOffset>952500</wp:posOffset>
                </wp:positionH>
                <wp:positionV relativeFrom="paragraph">
                  <wp:posOffset>2367280</wp:posOffset>
                </wp:positionV>
                <wp:extent cx="2801620" cy="2719070"/>
                <wp:effectExtent l="0" t="0" r="0" b="5080"/>
                <wp:wrapSquare wrapText="bothSides"/>
                <wp:docPr id="76" name="Text Box 2"/>
                <wp:cNvGraphicFramePr/>
                <a:graphic xmlns:a="http://schemas.openxmlformats.org/drawingml/2006/main">
                  <a:graphicData uri="http://schemas.microsoft.com/office/word/2010/wordprocessingShape">
                    <wps:wsp>
                      <wps:cNvSpPr txBox="1"/>
                      <wps:spPr>
                        <a:xfrm>
                          <a:off x="0" y="0"/>
                          <a:ext cx="2801620" cy="2719070"/>
                        </a:xfrm>
                        <a:prstGeom prst="rect">
                          <a:avLst/>
                        </a:prstGeom>
                        <a:solidFill>
                          <a:srgbClr val="FFFFFF"/>
                        </a:solidFill>
                        <a:ln>
                          <a:noFill/>
                          <a:prstDash/>
                        </a:ln>
                      </wps:spPr>
                      <wps:txbx>
                        <w:txbxContent>
                          <w:p w14:paraId="0BF64760" w14:textId="77777777" w:rsidR="00BC48CD" w:rsidRDefault="00BC48CD" w:rsidP="00082E40">
                            <w:pPr>
                              <w:rPr>
                                <w:b/>
                              </w:rPr>
                            </w:pPr>
                            <w:r>
                              <w:rPr>
                                <w:b/>
                              </w:rPr>
                              <w:t>Concerns about a staff member</w:t>
                            </w:r>
                          </w:p>
                          <w:p w14:paraId="021CF49D" w14:textId="77777777" w:rsidR="00BC48CD" w:rsidRPr="00082E40" w:rsidRDefault="00BC48CD" w:rsidP="00082E40">
                            <w:pPr>
                              <w:rPr>
                                <w:u w:val="single"/>
                              </w:rPr>
                            </w:pPr>
                            <w:r>
                              <w:t xml:space="preserve">Abuse can happen anywhere. If you have a concern and it is appropriate to speak to the DSL do not hesitate. If it would be inappropriate to speak to the DSL </w:t>
                            </w:r>
                            <w:proofErr w:type="gramStart"/>
                            <w:r>
                              <w:t>make contact with</w:t>
                            </w:r>
                            <w:proofErr w:type="gramEnd"/>
                            <w:r>
                              <w:t xml:space="preserve"> the CEO or the Safeguarding Governor. Concerns regarding staff can also be logged on Staff Safe. Staff Safe is available through your CPOMS log in or through </w:t>
                            </w:r>
                            <w:hyperlink r:id="rId89" w:history="1">
                              <w:r w:rsidRPr="00A46F94">
                                <w:rPr>
                                  <w:rStyle w:val="Hyperlink"/>
                                </w:rPr>
                                <w:t>https://staffsafe.net/staff</w:t>
                              </w:r>
                            </w:hyperlink>
                            <w:r>
                              <w:t xml:space="preserve">. Staff safe notifies the persons line manager and HR. </w:t>
                            </w:r>
                            <w:r w:rsidRPr="00082E40">
                              <w:rPr>
                                <w:u w:val="single"/>
                              </w:rPr>
                              <w:t>Reports are confidential NOT anonymous.</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69B73C70" id="_x0000_s1075" type="#_x0000_t202" style="position:absolute;margin-left:75pt;margin-top:186.4pt;width:220.6pt;height:214.1pt;z-index:251658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" stroked="f">
                <v:textbox>
                  <w:txbxContent>
                    <w:p w14:paraId="0BF64760" w14:textId="77777777" w:rsidR="00BC48CD" w:rsidRDefault="00BC48CD" w:rsidP="00082E40">
                      <w:pPr>
                        <w:rPr>
                          <w:b/>
                        </w:rPr>
                      </w:pPr>
                      <w:r>
                        <w:rPr>
                          <w:b/>
                        </w:rPr>
                        <w:t>Concerns about a staff member</w:t>
                      </w:r>
                    </w:p>
                    <w:p w14:paraId="021CF49D" w14:textId="77777777" w:rsidR="00BC48CD" w:rsidRPr="00082E40" w:rsidRDefault="00BC48CD" w:rsidP="00082E40">
                      <w:pPr>
                        <w:rPr>
                          <w:u w:val="single"/>
                        </w:rPr>
                      </w:pPr>
                      <w:r>
                        <w:t xml:space="preserve">Abuse can happen anywhere. If you have a concern and it is appropriate to speak to the DSL do not hesitate. If it would be inappropriate to speak to the DSL </w:t>
                      </w:r>
                      <w:proofErr w:type="gramStart"/>
                      <w:r>
                        <w:t>make contact with</w:t>
                      </w:r>
                      <w:proofErr w:type="gramEnd"/>
                      <w:r>
                        <w:t xml:space="preserve"> the CEO or the Safeguarding Governor. Concerns regarding staff can also be logged on Staff Safe. Staff Safe is available through your CPOMS log in or through </w:t>
                      </w:r>
                      <w:hyperlink r:id="rId90" w:history="1">
                        <w:r w:rsidRPr="00A46F94">
                          <w:rPr>
                            <w:rStyle w:val="Hyperlink"/>
                          </w:rPr>
                          <w:t>https://staffsafe.net/staff</w:t>
                        </w:r>
                      </w:hyperlink>
                      <w:r>
                        <w:t xml:space="preserve">. Staff safe notifies the persons line manager and HR. </w:t>
                      </w:r>
                      <w:r w:rsidRPr="00082E40">
                        <w:rPr>
                          <w:u w:val="single"/>
                        </w:rPr>
                        <w:t>Reports are confidential NOT anonymous.</w:t>
                      </w:r>
                    </w:p>
                  </w:txbxContent>
                </v:textbox>
                <w10:wrap type="square" anchorx="page"/>
              </v:shape>
            </w:pict>
          </mc:Fallback>
        </mc:AlternateContent>
      </w:r>
    </w:p>
    <w:p w14:paraId="7A7A1A02" w14:textId="242F28B3" w:rsidR="00C23B3B" w:rsidRDefault="00C23B3B" w:rsidP="008D119D">
      <w:pPr>
        <w:spacing w:after="0" w:line="240" w:lineRule="auto"/>
        <w:jc w:val="center"/>
        <w:rPr>
          <w:sz w:val="24"/>
        </w:rPr>
      </w:pPr>
    </w:p>
    <w:p w14:paraId="6CCCFA87" w14:textId="77777777" w:rsidR="00D97B0D" w:rsidRDefault="00D97B0D" w:rsidP="008D119D">
      <w:pPr>
        <w:spacing w:after="0" w:line="240" w:lineRule="auto"/>
        <w:jc w:val="center"/>
        <w:rPr>
          <w:sz w:val="24"/>
        </w:rPr>
      </w:pPr>
    </w:p>
    <w:p w14:paraId="1D49630A" w14:textId="77777777" w:rsidR="00C23B3B" w:rsidRDefault="00C23B3B" w:rsidP="008D119D">
      <w:pPr>
        <w:spacing w:after="0" w:line="240" w:lineRule="auto"/>
        <w:jc w:val="center"/>
        <w:rPr>
          <w:sz w:val="24"/>
        </w:rPr>
      </w:pPr>
    </w:p>
    <w:p w14:paraId="18C2B4D5" w14:textId="77777777" w:rsidR="00C23B3B" w:rsidRDefault="00C23B3B" w:rsidP="008D119D">
      <w:pPr>
        <w:spacing w:after="0" w:line="240" w:lineRule="auto"/>
        <w:jc w:val="center"/>
        <w:rPr>
          <w:sz w:val="24"/>
        </w:rPr>
      </w:pPr>
    </w:p>
    <w:p w14:paraId="172FAB00" w14:textId="77777777" w:rsidR="00C23B3B" w:rsidRDefault="00C23B3B" w:rsidP="008D119D">
      <w:pPr>
        <w:spacing w:after="0" w:line="240" w:lineRule="auto"/>
        <w:jc w:val="center"/>
        <w:rPr>
          <w:sz w:val="24"/>
        </w:rPr>
      </w:pPr>
    </w:p>
    <w:p w14:paraId="4B1199F8" w14:textId="403933E5" w:rsidR="00C23B3B" w:rsidRDefault="00D97B0D" w:rsidP="008D119D">
      <w:pPr>
        <w:spacing w:after="0" w:line="240" w:lineRule="auto"/>
        <w:jc w:val="center"/>
        <w:rPr>
          <w:sz w:val="24"/>
        </w:rPr>
      </w:pPr>
      <w:r w:rsidRPr="00D97B0D">
        <w:rPr>
          <w:noProof/>
          <w:sz w:val="24"/>
        </w:rPr>
        <mc:AlternateContent>
          <mc:Choice Requires="wps">
            <w:drawing>
              <wp:anchor distT="45720" distB="45720" distL="114300" distR="114300" simplePos="0" relativeHeight="251664498" behindDoc="0" locked="0" layoutInCell="1" allowOverlap="1" wp14:anchorId="20A1EBEE" wp14:editId="7239D535">
                <wp:simplePos x="0" y="0"/>
                <wp:positionH relativeFrom="column">
                  <wp:posOffset>3552825</wp:posOffset>
                </wp:positionH>
                <wp:positionV relativeFrom="paragraph">
                  <wp:posOffset>-573088</wp:posOffset>
                </wp:positionV>
                <wp:extent cx="2360930" cy="1404620"/>
                <wp:effectExtent l="0" t="0" r="22860" b="11430"/>
                <wp:wrapSquare wrapText="bothSides"/>
                <wp:docPr id="6617889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17E2DA25" w14:textId="142C119D" w:rsidR="00D97B0D" w:rsidRDefault="00D97B0D" w:rsidP="00D97B0D">
                            <w:pPr>
                              <w:spacing w:after="0" w:line="240" w:lineRule="auto"/>
                              <w:jc w:val="center"/>
                              <w:rPr>
                                <w:sz w:val="24"/>
                              </w:rPr>
                            </w:pPr>
                            <w:r>
                              <w:rPr>
                                <w:sz w:val="24"/>
                              </w:rPr>
                              <w:t>If it is not appropriate to share your concern with the school members directly then staff can access the NSPCC whistle blowing hotline on 0808 800 5000. Or the LADO on 0117 9037795</w:t>
                            </w:r>
                          </w:p>
                          <w:p w14:paraId="74D788BE" w14:textId="77777777" w:rsidR="00D97B0D" w:rsidRDefault="00D97B0D" w:rsidP="00D97B0D">
                            <w:pPr>
                              <w:spacing w:after="0" w:line="240" w:lineRule="auto"/>
                              <w:jc w:val="center"/>
                            </w:pPr>
                            <w:r>
                              <w:rPr>
                                <w:b/>
                                <w:sz w:val="24"/>
                              </w:rPr>
                              <w:t xml:space="preserve">North Star 82° safeguarding email address: </w:t>
                            </w:r>
                            <w:hyperlink r:id="rId91" w:history="1">
                              <w:r>
                                <w:rPr>
                                  <w:rStyle w:val="Hyperlink"/>
                                  <w:b/>
                                  <w:sz w:val="24"/>
                                </w:rPr>
                                <w:t>safeguarding@Northstar-academy.co.uk</w:t>
                              </w:r>
                            </w:hyperlink>
                          </w:p>
                          <w:p w14:paraId="62143A06" w14:textId="79643401" w:rsidR="00D97B0D" w:rsidRDefault="00D97B0D"/>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0A1EBEE" id="_x0000_s1076" type="#_x0000_t202" style="position:absolute;left:0;text-align:left;margin-left:279.75pt;margin-top:-45.15pt;width:185.9pt;height:110.6pt;z-index:25166449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">
                <v:textbox style="mso-fit-shape-to-text:t">
                  <w:txbxContent>
                    <w:p w14:paraId="17E2DA25" w14:textId="142C119D" w:rsidR="00D97B0D" w:rsidRDefault="00D97B0D" w:rsidP="00D97B0D">
                      <w:pPr>
                        <w:spacing w:after="0" w:line="240" w:lineRule="auto"/>
                        <w:jc w:val="center"/>
                        <w:rPr>
                          <w:sz w:val="24"/>
                        </w:rPr>
                      </w:pPr>
                      <w:r>
                        <w:rPr>
                          <w:sz w:val="24"/>
                        </w:rPr>
                        <w:t>If it is not appropriate to share your concern with the school members directly then staff can access the NSPCC whistle blowing hotline on 0808 800 5000. Or the LADO on 0117 9037795</w:t>
                      </w:r>
                    </w:p>
                    <w:p w14:paraId="74D788BE" w14:textId="77777777" w:rsidR="00D97B0D" w:rsidRDefault="00D97B0D" w:rsidP="00D97B0D">
                      <w:pPr>
                        <w:spacing w:after="0" w:line="240" w:lineRule="auto"/>
                        <w:jc w:val="center"/>
                      </w:pPr>
                      <w:r>
                        <w:rPr>
                          <w:b/>
                          <w:sz w:val="24"/>
                        </w:rPr>
                        <w:t xml:space="preserve">North Star 82° safeguarding email address: </w:t>
                      </w:r>
                      <w:hyperlink r:id="rId92" w:history="1">
                        <w:r>
                          <w:rPr>
                            <w:rStyle w:val="Hyperlink"/>
                            <w:b/>
                            <w:sz w:val="24"/>
                          </w:rPr>
                          <w:t>safeguarding@Northstar-academy.co.uk</w:t>
                        </w:r>
                      </w:hyperlink>
                    </w:p>
                    <w:p w14:paraId="62143A06" w14:textId="79643401" w:rsidR="00D97B0D" w:rsidRDefault="00D97B0D"/>
                  </w:txbxContent>
                </v:textbox>
                <w10:wrap type="square"/>
              </v:shape>
            </w:pict>
          </mc:Fallback>
        </mc:AlternateContent>
      </w:r>
    </w:p>
    <w:p w14:paraId="0AC7F085" w14:textId="084DFC9F" w:rsidR="00CF3CE2" w:rsidRDefault="00CF3CE2" w:rsidP="00CF3CE2">
      <w:pPr>
        <w:pStyle w:val="NoSpacing"/>
        <w:rPr>
          <w:b/>
          <w:sz w:val="28"/>
          <w:szCs w:val="44"/>
        </w:rPr>
      </w:pPr>
    </w:p>
    <w:p w14:paraId="19C6336B" w14:textId="68961B5F" w:rsidR="00750F88" w:rsidRPr="008C5FFA" w:rsidRDefault="00750F88" w:rsidP="00CF3CE2">
      <w:pPr>
        <w:pStyle w:val="NoSpacing"/>
        <w:rPr>
          <w:b/>
          <w:sz w:val="28"/>
          <w:szCs w:val="44"/>
        </w:rPr>
      </w:pPr>
    </w:p>
    <w:p w14:paraId="2DC3361B" w14:textId="0AB52647" w:rsidR="50EF4C66" w:rsidRDefault="50EF4C66" w:rsidP="50EF4C66">
      <w:pPr>
        <w:pStyle w:val="Title"/>
        <w:rPr>
          <w:b/>
          <w:bCs/>
          <w:sz w:val="72"/>
          <w:szCs w:val="72"/>
        </w:rPr>
      </w:pPr>
    </w:p>
    <w:p w14:paraId="7B65AF2E" w14:textId="52343C84" w:rsidR="50EF4C66" w:rsidRDefault="50EF4C66" w:rsidP="50EF4C66">
      <w:pPr>
        <w:pStyle w:val="Title"/>
        <w:rPr>
          <w:b/>
          <w:bCs/>
          <w:sz w:val="72"/>
          <w:szCs w:val="72"/>
        </w:rPr>
      </w:pPr>
    </w:p>
    <w:p w14:paraId="021879F1" w14:textId="77777777" w:rsidR="00E07F64" w:rsidRDefault="00E07F64" w:rsidP="00E07F64"/>
    <w:p w14:paraId="3505D111" w14:textId="77777777" w:rsidR="00292099" w:rsidRPr="00E07F64" w:rsidRDefault="00292099" w:rsidP="00E07F64"/>
    <w:p w14:paraId="6C1226A9" w14:textId="482ADDEB" w:rsidR="00750F88" w:rsidRPr="00E07F64" w:rsidRDefault="00056ACC" w:rsidP="50EF4C66">
      <w:pPr>
        <w:pStyle w:val="Title"/>
        <w:rPr>
          <w:b/>
          <w:bCs/>
          <w:sz w:val="48"/>
          <w:szCs w:val="48"/>
        </w:rPr>
      </w:pPr>
      <w:r>
        <w:rPr>
          <w:noProof/>
        </w:rPr>
        <w:drawing>
          <wp:anchor distT="0" distB="0" distL="114300" distR="114300" simplePos="0" relativeHeight="251658334" behindDoc="0" locked="0" layoutInCell="1" allowOverlap="1" wp14:anchorId="10FEF047" wp14:editId="7EE46825">
            <wp:simplePos x="0" y="0"/>
            <wp:positionH relativeFrom="column">
              <wp:posOffset>7115175</wp:posOffset>
            </wp:positionH>
            <wp:positionV relativeFrom="paragraph">
              <wp:posOffset>591185</wp:posOffset>
            </wp:positionV>
            <wp:extent cx="1395095" cy="1464945"/>
            <wp:effectExtent l="38100" t="38100" r="71755" b="78105"/>
            <wp:wrapNone/>
            <wp:docPr id="103" name="Picture 5"/>
            <wp:cNvGraphicFramePr/>
            <a:graphic xmlns:a="http://schemas.openxmlformats.org/drawingml/2006/main">
              <a:graphicData uri="http://schemas.openxmlformats.org/drawingml/2006/picture">
                <pic:pic xmlns:pic="http://schemas.openxmlformats.org/drawingml/2006/picture">
                  <pic:nvPicPr>
                    <pic:cNvPr id="103" name="Picture 5"/>
                    <pic:cNvPicPr/>
                  </pic:nvPicPr>
                  <pic:blipFill>
                    <a:blip r:embed="rId93">
                      <a:extLst>
                        <a:ext uri="{28A0092B-C50C-407E-A947-70E740481C1C}">
                          <a14:useLocalDpi xmlns:a14="http://schemas.microsoft.com/office/drawing/2010/main" val="0"/>
                        </a:ext>
                      </a:extLst>
                    </a:blip>
                    <a:stretch>
                      <a:fillRect/>
                    </a:stretch>
                  </pic:blipFill>
                  <pic:spPr>
                    <a:xfrm>
                      <a:off x="0" y="0"/>
                      <a:ext cx="1395095" cy="1464945"/>
                    </a:xfrm>
                    <a:prstGeom prst="rect">
                      <a:avLst/>
                    </a:prstGeom>
                    <a:noFill/>
                    <a:ln w="38103">
                      <a:solidFill>
                        <a:srgbClr val="000000"/>
                      </a:solidFill>
                      <a:prstDash val="solid"/>
                    </a:ln>
                    <a:effectLst>
                      <a:outerShdw dist="38096" dir="2700000" algn="tl">
                        <a:srgbClr val="000000"/>
                      </a:outerShdw>
                    </a:effectLst>
                  </pic:spPr>
                </pic:pic>
              </a:graphicData>
            </a:graphic>
            <wp14:sizeRelH relativeFrom="margin">
              <wp14:pctWidth>0</wp14:pctWidth>
            </wp14:sizeRelH>
            <wp14:sizeRelV relativeFrom="margin">
              <wp14:pctHeight>0</wp14:pctHeight>
            </wp14:sizeRelV>
          </wp:anchor>
        </w:drawing>
      </w:r>
      <w:r w:rsidR="00750F88" w:rsidRPr="00E07F64">
        <w:rPr>
          <w:b/>
          <w:bCs/>
          <w:sz w:val="48"/>
          <w:szCs w:val="48"/>
        </w:rPr>
        <w:t xml:space="preserve">Safeguarding at North Star </w:t>
      </w:r>
      <w:r w:rsidR="00E07F64" w:rsidRPr="00E07F64">
        <w:rPr>
          <w:b/>
          <w:bCs/>
          <w:sz w:val="48"/>
          <w:szCs w:val="48"/>
        </w:rPr>
        <w:t>A</w:t>
      </w:r>
      <w:r w:rsidR="00750F88" w:rsidRPr="00E07F64">
        <w:rPr>
          <w:b/>
          <w:bCs/>
          <w:sz w:val="48"/>
          <w:szCs w:val="48"/>
        </w:rPr>
        <w:t>cademy 240°</w:t>
      </w:r>
    </w:p>
    <w:p w14:paraId="3FA1DF81" w14:textId="627F4946" w:rsidR="00750F88" w:rsidRDefault="00750F88" w:rsidP="00750F88"/>
    <w:p w14:paraId="4008409D" w14:textId="0A9113EC" w:rsidR="00750F88" w:rsidRPr="004F1070" w:rsidRDefault="00750F88" w:rsidP="00750F88">
      <w:pPr>
        <w:pStyle w:val="NoSpacing"/>
        <w:ind w:left="720"/>
        <w:rPr>
          <w:sz w:val="44"/>
          <w:szCs w:val="44"/>
        </w:rPr>
      </w:pPr>
      <w:r w:rsidRPr="004F1070">
        <w:rPr>
          <w:sz w:val="44"/>
          <w:szCs w:val="44"/>
        </w:rPr>
        <w:t xml:space="preserve">Mrs. </w:t>
      </w:r>
      <w:r w:rsidR="00354A38">
        <w:rPr>
          <w:sz w:val="44"/>
          <w:szCs w:val="44"/>
        </w:rPr>
        <w:t>Lisa Hawkins</w:t>
      </w:r>
      <w:r w:rsidRPr="004F1070">
        <w:rPr>
          <w:sz w:val="44"/>
          <w:szCs w:val="44"/>
        </w:rPr>
        <w:t>, Head</w:t>
      </w:r>
      <w:r w:rsidR="00354A38">
        <w:rPr>
          <w:sz w:val="44"/>
          <w:szCs w:val="44"/>
        </w:rPr>
        <w:t>t</w:t>
      </w:r>
      <w:r w:rsidRPr="004F1070">
        <w:rPr>
          <w:sz w:val="44"/>
          <w:szCs w:val="44"/>
        </w:rPr>
        <w:t xml:space="preserve">eacher </w:t>
      </w:r>
    </w:p>
    <w:p w14:paraId="17A39E54" w14:textId="77777777" w:rsidR="00750F88" w:rsidRPr="004F1070" w:rsidRDefault="00750F88" w:rsidP="00750F88">
      <w:pPr>
        <w:pStyle w:val="NoSpacing"/>
        <w:tabs>
          <w:tab w:val="left" w:pos="11325"/>
        </w:tabs>
        <w:ind w:left="720"/>
      </w:pPr>
      <w:r w:rsidRPr="004F1070">
        <w:rPr>
          <w:sz w:val="44"/>
          <w:szCs w:val="44"/>
        </w:rPr>
        <w:t>Designated Safeguarding Lead</w:t>
      </w:r>
      <w:r w:rsidRPr="004F1070">
        <w:t xml:space="preserve">                   </w:t>
      </w:r>
      <w:r w:rsidRPr="004F1070">
        <w:tab/>
      </w:r>
    </w:p>
    <w:p w14:paraId="4A8BB928" w14:textId="66C9A9B2" w:rsidR="00750F88" w:rsidRPr="004F1070" w:rsidRDefault="00056ACC" w:rsidP="0558192B">
      <w:pPr>
        <w:rPr>
          <w:sz w:val="32"/>
          <w:szCs w:val="32"/>
        </w:rPr>
      </w:pPr>
      <w:r>
        <w:rPr>
          <w:noProof/>
        </w:rPr>
        <w:drawing>
          <wp:anchor distT="0" distB="0" distL="114300" distR="114300" simplePos="0" relativeHeight="251658354" behindDoc="0" locked="0" layoutInCell="1" allowOverlap="1" wp14:anchorId="44039541" wp14:editId="0690C5B9">
            <wp:simplePos x="0" y="0"/>
            <wp:positionH relativeFrom="column">
              <wp:posOffset>7134225</wp:posOffset>
            </wp:positionH>
            <wp:positionV relativeFrom="paragraph">
              <wp:posOffset>517524</wp:posOffset>
            </wp:positionV>
            <wp:extent cx="1424940" cy="1566863"/>
            <wp:effectExtent l="38100" t="38100" r="41910" b="33655"/>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4" cstate="print">
                      <a:extLst>
                        <a:ext uri="{28A0092B-C50C-407E-A947-70E740481C1C}">
                          <a14:useLocalDpi xmlns:a14="http://schemas.microsoft.com/office/drawing/2010/main"/>
                        </a:ext>
                      </a:extLst>
                    </a:blip>
                    <a:srcRect/>
                    <a:stretch>
                      <a:fillRect/>
                    </a:stretch>
                  </pic:blipFill>
                  <pic:spPr bwMode="auto">
                    <a:xfrm>
                      <a:off x="0" y="0"/>
                      <a:ext cx="1430489" cy="1572964"/>
                    </a:xfrm>
                    <a:prstGeom prst="rect">
                      <a:avLst/>
                    </a:prstGeom>
                    <a:noFill/>
                    <a:ln w="28575">
                      <a:solidFill>
                        <a:schemeClr val="tx1"/>
                      </a:solidFill>
                      <a:prstDash val="solid"/>
                    </a:ln>
                  </pic:spPr>
                </pic:pic>
              </a:graphicData>
            </a:graphic>
            <wp14:sizeRelH relativeFrom="page">
              <wp14:pctWidth>0</wp14:pctWidth>
            </wp14:sizeRelH>
            <wp14:sizeRelV relativeFrom="page">
              <wp14:pctHeight>0</wp14:pctHeight>
            </wp14:sizeRelV>
          </wp:anchor>
        </w:drawing>
      </w:r>
    </w:p>
    <w:p w14:paraId="2B282DBE" w14:textId="5F2342E1" w:rsidR="0558192B" w:rsidRDefault="0558192B" w:rsidP="0558192B">
      <w:pPr>
        <w:rPr>
          <w:sz w:val="32"/>
          <w:szCs w:val="32"/>
        </w:rPr>
      </w:pPr>
    </w:p>
    <w:p w14:paraId="1AB4F31D" w14:textId="79427A11" w:rsidR="00750F88" w:rsidRPr="004F1070" w:rsidRDefault="052B5A87" w:rsidP="001B2EDD">
      <w:pPr>
        <w:spacing w:before="100" w:after="100" w:line="240" w:lineRule="auto"/>
        <w:ind w:left="720"/>
      </w:pPr>
      <w:r w:rsidRPr="50EF4C66">
        <w:rPr>
          <w:rFonts w:ascii="Calibri" w:hAnsi="Calibri"/>
          <w:sz w:val="44"/>
          <w:szCs w:val="44"/>
          <w:lang w:val="en-US"/>
        </w:rPr>
        <w:t xml:space="preserve">Mrs. </w:t>
      </w:r>
      <w:r w:rsidR="7E677AB0" w:rsidRPr="50EF4C66">
        <w:rPr>
          <w:rFonts w:ascii="Calibri" w:hAnsi="Calibri"/>
          <w:sz w:val="44"/>
          <w:szCs w:val="44"/>
          <w:lang w:val="en-US"/>
        </w:rPr>
        <w:t>Hannah Bond</w:t>
      </w:r>
      <w:r w:rsidR="00354A38">
        <w:rPr>
          <w:rFonts w:ascii="Calibri" w:hAnsi="Calibri"/>
          <w:sz w:val="44"/>
          <w:szCs w:val="44"/>
          <w:lang w:val="en-US"/>
        </w:rPr>
        <w:t>,</w:t>
      </w:r>
      <w:r w:rsidR="7E677AB0" w:rsidRPr="50EF4C66">
        <w:rPr>
          <w:rFonts w:ascii="Calibri" w:hAnsi="Calibri"/>
          <w:sz w:val="44"/>
          <w:szCs w:val="44"/>
          <w:lang w:val="en-US"/>
        </w:rPr>
        <w:t xml:space="preserve"> Assistant</w:t>
      </w:r>
      <w:r w:rsidRPr="50EF4C66">
        <w:rPr>
          <w:rFonts w:ascii="Calibri" w:hAnsi="Calibri"/>
          <w:sz w:val="44"/>
          <w:szCs w:val="44"/>
          <w:lang w:val="en-US"/>
        </w:rPr>
        <w:t xml:space="preserve"> Head </w:t>
      </w:r>
      <w:r w:rsidRPr="50EF4C66">
        <w:rPr>
          <w:rFonts w:ascii="Calibri" w:hAnsi="Calibri"/>
          <w:sz w:val="44"/>
          <w:szCs w:val="44"/>
        </w:rPr>
        <w:t xml:space="preserve"> </w:t>
      </w:r>
      <w:r w:rsidR="68A22EBF" w:rsidRPr="50EF4C66">
        <w:rPr>
          <w:rFonts w:ascii="Calibri" w:hAnsi="Calibri"/>
          <w:sz w:val="44"/>
          <w:szCs w:val="44"/>
        </w:rPr>
        <w:t xml:space="preserve">  </w:t>
      </w:r>
      <w:r w:rsidRPr="50EF4C66">
        <w:rPr>
          <w:rFonts w:ascii="Calibri" w:hAnsi="Calibri"/>
          <w:sz w:val="44"/>
          <w:szCs w:val="44"/>
        </w:rPr>
        <w:t xml:space="preserve">       </w:t>
      </w:r>
      <w:r w:rsidR="08EDFA53" w:rsidRPr="50EF4C66">
        <w:rPr>
          <w:rFonts w:ascii="Calibri" w:hAnsi="Calibri"/>
          <w:sz w:val="44"/>
          <w:szCs w:val="44"/>
        </w:rPr>
        <w:t xml:space="preserve"> </w:t>
      </w:r>
      <w:r w:rsidRPr="50EF4C66">
        <w:rPr>
          <w:sz w:val="44"/>
          <w:szCs w:val="44"/>
        </w:rPr>
        <w:t>Deputy Designated Safeguarding Lead</w:t>
      </w:r>
      <w:r>
        <w:t xml:space="preserve">                   </w:t>
      </w:r>
    </w:p>
    <w:p w14:paraId="27558086" w14:textId="1E7E0891" w:rsidR="00750F88" w:rsidRPr="004F1070" w:rsidRDefault="00750F88" w:rsidP="00750F88">
      <w:pPr>
        <w:pStyle w:val="NoSpacing"/>
        <w:rPr>
          <w:sz w:val="44"/>
          <w:szCs w:val="44"/>
        </w:rPr>
      </w:pPr>
    </w:p>
    <w:p w14:paraId="163056D8" w14:textId="431FD114" w:rsidR="00750F88" w:rsidRPr="004F1070" w:rsidRDefault="00750F88" w:rsidP="00750F88">
      <w:pPr>
        <w:pStyle w:val="NoSpacing"/>
        <w:rPr>
          <w:sz w:val="44"/>
          <w:szCs w:val="44"/>
        </w:rPr>
      </w:pPr>
    </w:p>
    <w:p w14:paraId="57805EDB" w14:textId="2AF2F4C2" w:rsidR="00750F88" w:rsidRPr="004F1070" w:rsidRDefault="00750F88" w:rsidP="00750F88">
      <w:pPr>
        <w:pStyle w:val="NoSpacing"/>
      </w:pPr>
    </w:p>
    <w:p w14:paraId="5CE34C1F" w14:textId="04BBC0A9" w:rsidR="00750F88" w:rsidRPr="004F1070" w:rsidRDefault="6FAA1BAC" w:rsidP="00354A38">
      <w:pPr>
        <w:pStyle w:val="NoSpacing"/>
        <w:ind w:left="720"/>
      </w:pPr>
      <w:r w:rsidRPr="7354AB95">
        <w:rPr>
          <w:sz w:val="32"/>
          <w:szCs w:val="32"/>
        </w:rPr>
        <w:t xml:space="preserve">                                                                                                                                           </w:t>
      </w:r>
      <w:r w:rsidR="00750F88" w:rsidRPr="50EF4C66">
        <w:rPr>
          <w:sz w:val="44"/>
          <w:szCs w:val="44"/>
        </w:rPr>
        <w:t xml:space="preserve">The nominated governor for safeguarding </w:t>
      </w:r>
      <w:r w:rsidR="7354AB95">
        <w:rPr>
          <w:noProof/>
        </w:rPr>
        <w:drawing>
          <wp:anchor distT="0" distB="0" distL="114300" distR="114300" simplePos="0" relativeHeight="251658331" behindDoc="0" locked="0" layoutInCell="1" allowOverlap="1" wp14:anchorId="7EC8BDC7" wp14:editId="2F453A54">
            <wp:simplePos x="0" y="0"/>
            <wp:positionH relativeFrom="column">
              <wp:posOffset>7077075</wp:posOffset>
            </wp:positionH>
            <wp:positionV relativeFrom="paragraph">
              <wp:posOffset>76200</wp:posOffset>
            </wp:positionV>
            <wp:extent cx="1484687" cy="1509230"/>
            <wp:effectExtent l="38100" t="38100" r="77470" b="72390"/>
            <wp:wrapNone/>
            <wp:docPr id="709618104"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rcRect/>
                    <a:stretch>
                      <a:fillRect/>
                    </a:stretch>
                  </pic:blipFill>
                  <pic:spPr>
                    <a:xfrm>
                      <a:off x="0" y="0"/>
                      <a:ext cx="1484687" cy="1509230"/>
                    </a:xfrm>
                    <a:prstGeom prst="rect">
                      <a:avLst/>
                    </a:prstGeom>
                    <a:noFill/>
                    <a:ln w="38103">
                      <a:solidFill>
                        <a:srgbClr val="000000"/>
                      </a:solidFill>
                      <a:prstDash val="solid"/>
                    </a:ln>
                    <a:effectLst>
                      <a:outerShdw dist="38096" dir="2700000" algn="tl">
                        <a:srgbClr val="000000"/>
                      </a:outerShdw>
                    </a:effectLst>
                  </pic:spPr>
                </pic:pic>
              </a:graphicData>
            </a:graphic>
            <wp14:sizeRelH relativeFrom="page">
              <wp14:pctWidth>0</wp14:pctWidth>
            </wp14:sizeRelH>
            <wp14:sizeRelV relativeFrom="page">
              <wp14:pctHeight>0</wp14:pctHeight>
            </wp14:sizeRelV>
          </wp:anchor>
        </w:drawing>
      </w:r>
    </w:p>
    <w:p w14:paraId="16EC33AE" w14:textId="2A884202" w:rsidR="00750F88" w:rsidRPr="004F1070" w:rsidRDefault="00750F88" w:rsidP="00750F88">
      <w:pPr>
        <w:spacing w:after="0" w:line="240" w:lineRule="auto"/>
        <w:ind w:left="720"/>
      </w:pPr>
      <w:r w:rsidRPr="004F1070">
        <w:rPr>
          <w:sz w:val="44"/>
          <w:szCs w:val="44"/>
        </w:rPr>
        <w:t xml:space="preserve">and child protection is Pete Adamson </w:t>
      </w:r>
      <w:r w:rsidRPr="004F1070">
        <w:rPr>
          <w:sz w:val="32"/>
          <w:szCs w:val="32"/>
        </w:rPr>
        <w:t xml:space="preserve">                  </w:t>
      </w:r>
    </w:p>
    <w:p w14:paraId="062AD5B2" w14:textId="77777777" w:rsidR="00750F88" w:rsidRPr="004F1070" w:rsidRDefault="00750F88" w:rsidP="00750F88">
      <w:pPr>
        <w:spacing w:after="0" w:line="240" w:lineRule="auto"/>
        <w:ind w:left="720"/>
        <w:rPr>
          <w:sz w:val="36"/>
        </w:rPr>
      </w:pPr>
      <w:r w:rsidRPr="50EF4C66">
        <w:rPr>
          <w:sz w:val="36"/>
          <w:szCs w:val="36"/>
        </w:rPr>
        <w:t>pete.adamson@northstar-academy.co.uk</w:t>
      </w:r>
    </w:p>
    <w:p w14:paraId="6CFDAF5A" w14:textId="0201601A" w:rsidR="50EF4C66" w:rsidRDefault="50EF4C66" w:rsidP="50EF4C66">
      <w:pPr>
        <w:spacing w:after="0" w:line="240" w:lineRule="auto"/>
        <w:ind w:left="720"/>
        <w:rPr>
          <w:sz w:val="36"/>
          <w:szCs w:val="36"/>
        </w:rPr>
      </w:pPr>
    </w:p>
    <w:p w14:paraId="120CE7E0" w14:textId="77777777" w:rsidR="00F82327" w:rsidRDefault="00F82327" w:rsidP="5815A330">
      <w:pPr>
        <w:rPr>
          <w:sz w:val="24"/>
          <w:szCs w:val="24"/>
        </w:rPr>
      </w:pPr>
    </w:p>
    <w:p w14:paraId="64F1BA8E" w14:textId="0256AB30" w:rsidR="004C700E" w:rsidRPr="008D119D" w:rsidRDefault="004C700E" w:rsidP="004C700E">
      <w:pPr>
        <w:rPr>
          <w:sz w:val="20"/>
        </w:rPr>
      </w:pPr>
      <w:r w:rsidRPr="008D119D">
        <w:rPr>
          <w:noProof/>
          <w:sz w:val="18"/>
          <w:u w:val="single"/>
        </w:rPr>
        <w:drawing>
          <wp:anchor distT="0" distB="0" distL="114300" distR="114300" simplePos="0" relativeHeight="251667570" behindDoc="1" locked="0" layoutInCell="1" allowOverlap="1" wp14:anchorId="54ECA91F" wp14:editId="23DED3A0">
            <wp:simplePos x="0" y="0"/>
            <wp:positionH relativeFrom="column">
              <wp:posOffset>6760210</wp:posOffset>
            </wp:positionH>
            <wp:positionV relativeFrom="paragraph">
              <wp:posOffset>495300</wp:posOffset>
            </wp:positionV>
            <wp:extent cx="1329693" cy="2398398"/>
            <wp:effectExtent l="0" t="0" r="3807" b="1902"/>
            <wp:wrapNone/>
            <wp:docPr id="1307363523"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rcRect b="12762"/>
                    <a:stretch>
                      <a:fillRect/>
                    </a:stretch>
                  </pic:blipFill>
                  <pic:spPr>
                    <a:xfrm>
                      <a:off x="0" y="0"/>
                      <a:ext cx="1329693" cy="2398398"/>
                    </a:xfrm>
                    <a:prstGeom prst="rect">
                      <a:avLst/>
                    </a:prstGeom>
                    <a:noFill/>
                    <a:ln>
                      <a:noFill/>
                      <a:prstDash/>
                    </a:ln>
                  </pic:spPr>
                </pic:pic>
              </a:graphicData>
            </a:graphic>
          </wp:anchor>
        </w:drawing>
      </w:r>
      <w:r w:rsidRPr="008D119D">
        <w:rPr>
          <w:sz w:val="24"/>
          <w:szCs w:val="32"/>
        </w:rPr>
        <w:t>If you have any concerns relating to child protection issues in school, please contact one of these people.</w:t>
      </w:r>
    </w:p>
    <w:p w14:paraId="288ECB2E" w14:textId="51F1F7B3" w:rsidR="004C700E" w:rsidRPr="00D97B0D" w:rsidRDefault="001B2EDD" w:rsidP="004C700E">
      <w:pPr>
        <w:spacing w:after="0" w:line="240" w:lineRule="auto"/>
      </w:pPr>
      <w:r w:rsidRPr="008D119D">
        <w:rPr>
          <w:noProof/>
          <w:sz w:val="18"/>
        </w:rPr>
        <mc:AlternateContent>
          <mc:Choice Requires="wps">
            <w:drawing>
              <wp:anchor distT="0" distB="0" distL="114300" distR="114300" simplePos="0" relativeHeight="251666546" behindDoc="0" locked="0" layoutInCell="1" allowOverlap="1" wp14:anchorId="067CAF64" wp14:editId="4AB86EC3">
                <wp:simplePos x="0" y="0"/>
                <wp:positionH relativeFrom="margin">
                  <wp:align>left</wp:align>
                </wp:positionH>
                <wp:positionV relativeFrom="paragraph">
                  <wp:posOffset>233363</wp:posOffset>
                </wp:positionV>
                <wp:extent cx="5723257" cy="2350136"/>
                <wp:effectExtent l="0" t="0" r="0" b="0"/>
                <wp:wrapSquare wrapText="bothSides"/>
                <wp:docPr id="226870912" name="Text Box 2"/>
                <wp:cNvGraphicFramePr/>
                <a:graphic xmlns:a="http://schemas.openxmlformats.org/drawingml/2006/main">
                  <a:graphicData uri="http://schemas.microsoft.com/office/word/2010/wordprocessingShape">
                    <wps:wsp>
                      <wps:cNvSpPr txBox="1"/>
                      <wps:spPr>
                        <a:xfrm>
                          <a:off x="0" y="0"/>
                          <a:ext cx="5723257" cy="2350136"/>
                        </a:xfrm>
                        <a:prstGeom prst="rect">
                          <a:avLst/>
                        </a:prstGeom>
                        <a:solidFill>
                          <a:srgbClr val="FFFFFF"/>
                        </a:solidFill>
                        <a:ln>
                          <a:noFill/>
                          <a:prstDash/>
                        </a:ln>
                      </wps:spPr>
                      <wps:txbx>
                        <w:txbxContent>
                          <w:p w14:paraId="73F2C163" w14:textId="77777777" w:rsidR="004C700E" w:rsidRDefault="004C700E" w:rsidP="004C700E">
                            <w:pPr>
                              <w:spacing w:after="0"/>
                              <w:rPr>
                                <w:b/>
                                <w:sz w:val="36"/>
                              </w:rPr>
                            </w:pPr>
                            <w:r>
                              <w:rPr>
                                <w:b/>
                                <w:sz w:val="36"/>
                              </w:rPr>
                              <w:t>Safeguarding is everybody’s responsibility.</w:t>
                            </w:r>
                          </w:p>
                          <w:p w14:paraId="42F1F87D" w14:textId="77777777" w:rsidR="004C700E" w:rsidRDefault="004C700E" w:rsidP="00D30B79">
                            <w:pPr>
                              <w:pStyle w:val="ListParagraph"/>
                              <w:numPr>
                                <w:ilvl w:val="0"/>
                                <w:numId w:val="61"/>
                              </w:numPr>
                              <w:spacing w:after="0"/>
                            </w:pPr>
                            <w:r>
                              <w:t>Any concerns regarding a child’s safety should be reported to the designated safeguarding lead or deputy safeguarding lead immediately. The school policy and procedures will then be applied.</w:t>
                            </w:r>
                          </w:p>
                          <w:p w14:paraId="57D6AF7F" w14:textId="77777777" w:rsidR="004C700E" w:rsidRDefault="004C700E" w:rsidP="00D30B79">
                            <w:pPr>
                              <w:pStyle w:val="ListParagraph"/>
                              <w:numPr>
                                <w:ilvl w:val="0"/>
                                <w:numId w:val="61"/>
                              </w:numPr>
                              <w:spacing w:after="0"/>
                            </w:pPr>
                            <w:r>
                              <w:t>North Star 82° will give full support and cooperation to those agencies involved with a child who is the subject of a child protection plan.</w:t>
                            </w:r>
                          </w:p>
                          <w:p w14:paraId="62177E0A" w14:textId="77777777" w:rsidR="004C700E" w:rsidRDefault="004C700E" w:rsidP="00D30B79">
                            <w:pPr>
                              <w:pStyle w:val="ListParagraph"/>
                              <w:numPr>
                                <w:ilvl w:val="0"/>
                                <w:numId w:val="61"/>
                              </w:numPr>
                              <w:spacing w:after="0"/>
                            </w:pPr>
                            <w:r>
                              <w:t>Whilst in school, you may witness, on occasion, a situation where it is necessary for a member of our trained staff to hold a child to prevent injury. Please do not attempt to assist but leave for our staff to manage.</w:t>
                            </w:r>
                          </w:p>
                          <w:p w14:paraId="3A4B3CD8" w14:textId="77777777" w:rsidR="004C700E" w:rsidRDefault="004C700E" w:rsidP="00D30B79">
                            <w:pPr>
                              <w:pStyle w:val="ListParagraph"/>
                              <w:numPr>
                                <w:ilvl w:val="0"/>
                                <w:numId w:val="61"/>
                              </w:numPr>
                              <w:spacing w:after="0"/>
                            </w:pPr>
                            <w:r>
                              <w:t>All incidents of physical restraint, when managing children’s behaviour, will be recorded and parents/carers informed.</w:t>
                            </w:r>
                          </w:p>
                        </w:txbxContent>
                      </wps:txbx>
                      <wps:bodyPr vert="horz" wrap="square" lIns="91440" tIns="45720" rIns="91440" bIns="45720" anchor="t" anchorCtr="0" compatLnSpc="0">
                        <a:noAutofit/>
                      </wps:bodyPr>
                    </wps:wsp>
                  </a:graphicData>
                </a:graphic>
              </wp:anchor>
            </w:drawing>
          </mc:Choice>
          <mc:Fallback>
            <w:pict>
              <v:shape w14:anchorId="067CAF64" id="_x0000_s1077" type="#_x0000_t202" style="position:absolute;margin-left:0;margin-top:18.4pt;width:450.65pt;height:185.05pt;z-index:25166654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" stroked="f">
                <v:textbox>
                  <w:txbxContent>
                    <w:p w14:paraId="73F2C163" w14:textId="77777777" w:rsidR="004C700E" w:rsidRDefault="004C700E" w:rsidP="004C700E">
                      <w:pPr>
                        <w:spacing w:after="0"/>
                        <w:rPr>
                          <w:b/>
                          <w:sz w:val="36"/>
                        </w:rPr>
                      </w:pPr>
                      <w:r>
                        <w:rPr>
                          <w:b/>
                          <w:sz w:val="36"/>
                        </w:rPr>
                        <w:t>Safeguarding is everybody’s responsibility.</w:t>
                      </w:r>
                    </w:p>
                    <w:p w14:paraId="42F1F87D" w14:textId="77777777" w:rsidR="004C700E" w:rsidRDefault="004C700E" w:rsidP="00D30B79">
                      <w:pPr>
                        <w:pStyle w:val="ListParagraph"/>
                        <w:numPr>
                          <w:ilvl w:val="0"/>
                          <w:numId w:val="61"/>
                        </w:numPr>
                        <w:spacing w:after="0"/>
                      </w:pPr>
                      <w:r>
                        <w:t>Any concerns regarding a child’s safety should be reported to the designated safeguarding lead or deputy safeguarding lead immediately. The school policy and procedures will then be applied.</w:t>
                      </w:r>
                    </w:p>
                    <w:p w14:paraId="57D6AF7F" w14:textId="77777777" w:rsidR="004C700E" w:rsidRDefault="004C700E" w:rsidP="00D30B79">
                      <w:pPr>
                        <w:pStyle w:val="ListParagraph"/>
                        <w:numPr>
                          <w:ilvl w:val="0"/>
                          <w:numId w:val="61"/>
                        </w:numPr>
                        <w:spacing w:after="0"/>
                      </w:pPr>
                      <w:r>
                        <w:t>North Star 82° will give full support and cooperation to those agencies involved with a child who is the subject of a child protection plan.</w:t>
                      </w:r>
                    </w:p>
                    <w:p w14:paraId="62177E0A" w14:textId="77777777" w:rsidR="004C700E" w:rsidRDefault="004C700E" w:rsidP="00D30B79">
                      <w:pPr>
                        <w:pStyle w:val="ListParagraph"/>
                        <w:numPr>
                          <w:ilvl w:val="0"/>
                          <w:numId w:val="61"/>
                        </w:numPr>
                        <w:spacing w:after="0"/>
                      </w:pPr>
                      <w:r>
                        <w:t>Whilst in school, you may witness, on occasion, a situation where it is necessary for a member of our trained staff to hold a child to prevent injury. Please do not attempt to assist but leave for our staff to manage.</w:t>
                      </w:r>
                    </w:p>
                    <w:p w14:paraId="3A4B3CD8" w14:textId="77777777" w:rsidR="004C700E" w:rsidRDefault="004C700E" w:rsidP="00D30B79">
                      <w:pPr>
                        <w:pStyle w:val="ListParagraph"/>
                        <w:numPr>
                          <w:ilvl w:val="0"/>
                          <w:numId w:val="61"/>
                        </w:numPr>
                        <w:spacing w:after="0"/>
                      </w:pPr>
                      <w:r>
                        <w:t>All incidents of physical restraint, when managing children’s behaviour, will be recorded and parents/carers informed.</w:t>
                      </w:r>
                    </w:p>
                  </w:txbxContent>
                </v:textbox>
                <w10:wrap type="square" anchorx="margin"/>
              </v:shape>
            </w:pict>
          </mc:Fallback>
        </mc:AlternateContent>
      </w:r>
    </w:p>
    <w:p w14:paraId="09156547" w14:textId="13974DF3" w:rsidR="004C700E" w:rsidRDefault="004C700E" w:rsidP="004C700E">
      <w:pPr>
        <w:spacing w:after="0" w:line="240" w:lineRule="auto"/>
        <w:jc w:val="center"/>
        <w:rPr>
          <w:sz w:val="24"/>
        </w:rPr>
      </w:pPr>
    </w:p>
    <w:p w14:paraId="14DB05CD" w14:textId="44A0E8A6" w:rsidR="004C700E" w:rsidRDefault="001B2EDD" w:rsidP="004C700E">
      <w:pPr>
        <w:spacing w:after="0" w:line="240" w:lineRule="auto"/>
        <w:jc w:val="center"/>
        <w:rPr>
          <w:sz w:val="24"/>
        </w:rPr>
      </w:pPr>
      <w:r w:rsidRPr="00B0776A">
        <w:rPr>
          <w:noProof/>
        </w:rPr>
        <mc:AlternateContent>
          <mc:Choice Requires="wps">
            <w:drawing>
              <wp:anchor distT="0" distB="0" distL="114300" distR="114300" simplePos="0" relativeHeight="251668594" behindDoc="0" locked="0" layoutInCell="1" allowOverlap="1" wp14:anchorId="439DA96B" wp14:editId="753AD0DE">
                <wp:simplePos x="0" y="0"/>
                <wp:positionH relativeFrom="page">
                  <wp:posOffset>952500</wp:posOffset>
                </wp:positionH>
                <wp:positionV relativeFrom="paragraph">
                  <wp:posOffset>84138</wp:posOffset>
                </wp:positionV>
                <wp:extent cx="2801620" cy="2719070"/>
                <wp:effectExtent l="0" t="0" r="0" b="5080"/>
                <wp:wrapSquare wrapText="bothSides"/>
                <wp:docPr id="758082654" name="Text Box 2"/>
                <wp:cNvGraphicFramePr/>
                <a:graphic xmlns:a="http://schemas.openxmlformats.org/drawingml/2006/main">
                  <a:graphicData uri="http://schemas.microsoft.com/office/word/2010/wordprocessingShape">
                    <wps:wsp>
                      <wps:cNvSpPr txBox="1"/>
                      <wps:spPr>
                        <a:xfrm>
                          <a:off x="0" y="0"/>
                          <a:ext cx="2801620" cy="2719070"/>
                        </a:xfrm>
                        <a:prstGeom prst="rect">
                          <a:avLst/>
                        </a:prstGeom>
                        <a:solidFill>
                          <a:srgbClr val="FFFFFF"/>
                        </a:solidFill>
                        <a:ln>
                          <a:noFill/>
                          <a:prstDash/>
                        </a:ln>
                      </wps:spPr>
                      <wps:txbx>
                        <w:txbxContent>
                          <w:p w14:paraId="736A03EE" w14:textId="77777777" w:rsidR="004C700E" w:rsidRDefault="004C700E" w:rsidP="004C700E">
                            <w:pPr>
                              <w:rPr>
                                <w:b/>
                              </w:rPr>
                            </w:pPr>
                            <w:r>
                              <w:rPr>
                                <w:b/>
                              </w:rPr>
                              <w:t>Concerns about a staff member</w:t>
                            </w:r>
                          </w:p>
                          <w:p w14:paraId="4525BD05" w14:textId="77777777" w:rsidR="004C700E" w:rsidRPr="00082E40" w:rsidRDefault="004C700E" w:rsidP="004C700E">
                            <w:pPr>
                              <w:rPr>
                                <w:u w:val="single"/>
                              </w:rPr>
                            </w:pPr>
                            <w:r>
                              <w:t xml:space="preserve">Abuse can happen anywhere. If you have a concern and it is appropriate to speak to the DSL do not hesitate. If it would be inappropriate to speak to the DSL </w:t>
                            </w:r>
                            <w:proofErr w:type="gramStart"/>
                            <w:r>
                              <w:t>make contact with</w:t>
                            </w:r>
                            <w:proofErr w:type="gramEnd"/>
                            <w:r>
                              <w:t xml:space="preserve"> the CEO or the Safeguarding Governor. Concerns regarding staff can also be logged on Staff Safe. Staff Safe is available through your CPOMS log in or through </w:t>
                            </w:r>
                            <w:hyperlink r:id="rId95" w:history="1">
                              <w:r w:rsidRPr="00A46F94">
                                <w:rPr>
                                  <w:rStyle w:val="Hyperlink"/>
                                </w:rPr>
                                <w:t>https://staffsafe.net/staff</w:t>
                              </w:r>
                            </w:hyperlink>
                            <w:r>
                              <w:t xml:space="preserve">. Staff safe notifies the persons line manager and HR. </w:t>
                            </w:r>
                            <w:r w:rsidRPr="00082E40">
                              <w:rPr>
                                <w:u w:val="single"/>
                              </w:rPr>
                              <w:t>Reports are confidential NOT anonymous.</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439DA96B" id="_x0000_s1078" type="#_x0000_t202" style="position:absolute;left:0;text-align:left;margin-left:75pt;margin-top:6.65pt;width:220.6pt;height:214.1pt;z-index:25166859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" stroked="f">
                <v:textbox>
                  <w:txbxContent>
                    <w:p w14:paraId="736A03EE" w14:textId="77777777" w:rsidR="004C700E" w:rsidRDefault="004C700E" w:rsidP="004C700E">
                      <w:pPr>
                        <w:rPr>
                          <w:b/>
                        </w:rPr>
                      </w:pPr>
                      <w:r>
                        <w:rPr>
                          <w:b/>
                        </w:rPr>
                        <w:t>Concerns about a staff member</w:t>
                      </w:r>
                    </w:p>
                    <w:p w14:paraId="4525BD05" w14:textId="77777777" w:rsidR="004C700E" w:rsidRPr="00082E40" w:rsidRDefault="004C700E" w:rsidP="004C700E">
                      <w:pPr>
                        <w:rPr>
                          <w:u w:val="single"/>
                        </w:rPr>
                      </w:pPr>
                      <w:r>
                        <w:t xml:space="preserve">Abuse can happen anywhere. If you have a concern and it is appropriate to speak to the DSL do not hesitate. If it would be inappropriate to speak to the DSL </w:t>
                      </w:r>
                      <w:proofErr w:type="gramStart"/>
                      <w:r>
                        <w:t>make contact with</w:t>
                      </w:r>
                      <w:proofErr w:type="gramEnd"/>
                      <w:r>
                        <w:t xml:space="preserve"> the CEO or the Safeguarding Governor. Concerns regarding staff can also be logged on Staff Safe. Staff Safe is available through your CPOMS log in or through </w:t>
                      </w:r>
                      <w:hyperlink r:id="rId96" w:history="1">
                        <w:r w:rsidRPr="00A46F94">
                          <w:rPr>
                            <w:rStyle w:val="Hyperlink"/>
                          </w:rPr>
                          <w:t>https://staffsafe.net/staff</w:t>
                        </w:r>
                      </w:hyperlink>
                      <w:r>
                        <w:t xml:space="preserve">. Staff safe notifies the persons line manager and HR. </w:t>
                      </w:r>
                      <w:r w:rsidRPr="00082E40">
                        <w:rPr>
                          <w:u w:val="single"/>
                        </w:rPr>
                        <w:t>Reports are confidential NOT anonymous.</w:t>
                      </w:r>
                    </w:p>
                  </w:txbxContent>
                </v:textbox>
                <w10:wrap type="square" anchorx="page"/>
              </v:shape>
            </w:pict>
          </mc:Fallback>
        </mc:AlternateContent>
      </w:r>
    </w:p>
    <w:p w14:paraId="317A3502" w14:textId="77777777" w:rsidR="004C700E" w:rsidRDefault="004C700E" w:rsidP="004C700E">
      <w:pPr>
        <w:spacing w:after="0" w:line="240" w:lineRule="auto"/>
        <w:jc w:val="center"/>
        <w:rPr>
          <w:sz w:val="24"/>
        </w:rPr>
      </w:pPr>
    </w:p>
    <w:p w14:paraId="385055A9" w14:textId="77777777" w:rsidR="004C700E" w:rsidRDefault="004C700E" w:rsidP="004C700E">
      <w:pPr>
        <w:spacing w:after="0" w:line="240" w:lineRule="auto"/>
        <w:jc w:val="center"/>
        <w:rPr>
          <w:sz w:val="24"/>
        </w:rPr>
      </w:pPr>
    </w:p>
    <w:p w14:paraId="7CF2F641" w14:textId="77777777" w:rsidR="004C700E" w:rsidRDefault="004C700E" w:rsidP="004C700E">
      <w:pPr>
        <w:spacing w:after="0" w:line="240" w:lineRule="auto"/>
        <w:jc w:val="center"/>
        <w:rPr>
          <w:sz w:val="24"/>
        </w:rPr>
      </w:pPr>
    </w:p>
    <w:p w14:paraId="0FDE0EDB" w14:textId="77777777" w:rsidR="004C700E" w:rsidRDefault="004C700E" w:rsidP="004C700E">
      <w:pPr>
        <w:spacing w:after="0" w:line="240" w:lineRule="auto"/>
        <w:jc w:val="center"/>
        <w:rPr>
          <w:sz w:val="24"/>
        </w:rPr>
      </w:pPr>
      <w:r w:rsidRPr="00D97B0D">
        <w:rPr>
          <w:noProof/>
          <w:sz w:val="24"/>
        </w:rPr>
        <mc:AlternateContent>
          <mc:Choice Requires="wps">
            <w:drawing>
              <wp:anchor distT="45720" distB="45720" distL="114300" distR="114300" simplePos="0" relativeHeight="251669618" behindDoc="0" locked="0" layoutInCell="1" allowOverlap="1" wp14:anchorId="4FD27908" wp14:editId="587A1394">
                <wp:simplePos x="0" y="0"/>
                <wp:positionH relativeFrom="column">
                  <wp:posOffset>3552825</wp:posOffset>
                </wp:positionH>
                <wp:positionV relativeFrom="paragraph">
                  <wp:posOffset>-573088</wp:posOffset>
                </wp:positionV>
                <wp:extent cx="2360930" cy="1404620"/>
                <wp:effectExtent l="0" t="0" r="22860" b="11430"/>
                <wp:wrapSquare wrapText="bothSides"/>
                <wp:docPr id="141036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3D13086" w14:textId="77777777" w:rsidR="004C700E" w:rsidRDefault="004C700E" w:rsidP="004C700E">
                            <w:pPr>
                              <w:spacing w:after="0" w:line="240" w:lineRule="auto"/>
                              <w:jc w:val="center"/>
                              <w:rPr>
                                <w:sz w:val="24"/>
                              </w:rPr>
                            </w:pPr>
                            <w:r>
                              <w:rPr>
                                <w:sz w:val="24"/>
                              </w:rPr>
                              <w:t>If it is not appropriate to share your concern with the school members directly then staff can access the NSPCC whistle blowing hotline on 0808 800 5000. Or the LADO on 0117 9037795</w:t>
                            </w:r>
                          </w:p>
                          <w:p w14:paraId="1B3F5801" w14:textId="2270A0A6" w:rsidR="004C700E" w:rsidRDefault="004C700E" w:rsidP="004C700E">
                            <w:pPr>
                              <w:spacing w:after="0" w:line="240" w:lineRule="auto"/>
                              <w:jc w:val="center"/>
                            </w:pPr>
                            <w:r>
                              <w:rPr>
                                <w:b/>
                                <w:sz w:val="24"/>
                              </w:rPr>
                              <w:t xml:space="preserve">North Star </w:t>
                            </w:r>
                            <w:r w:rsidR="00A02156">
                              <w:rPr>
                                <w:b/>
                                <w:sz w:val="24"/>
                              </w:rPr>
                              <w:t>240</w:t>
                            </w:r>
                            <w:r>
                              <w:rPr>
                                <w:b/>
                                <w:sz w:val="24"/>
                              </w:rPr>
                              <w:t xml:space="preserve">° safeguarding email address: </w:t>
                            </w:r>
                            <w:hyperlink r:id="rId97" w:history="1">
                              <w:r>
                                <w:rPr>
                                  <w:rStyle w:val="Hyperlink"/>
                                  <w:b/>
                                  <w:sz w:val="24"/>
                                </w:rPr>
                                <w:t>safeguarding@Northstar-academy.co.uk</w:t>
                              </w:r>
                            </w:hyperlink>
                          </w:p>
                          <w:p w14:paraId="681FD13D" w14:textId="77777777" w:rsidR="004C700E" w:rsidRDefault="004C700E" w:rsidP="004C700E"/>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FD27908" id="_x0000_s1079" type="#_x0000_t202" style="position:absolute;left:0;text-align:left;margin-left:279.75pt;margin-top:-45.15pt;width:185.9pt;height:110.6pt;z-index:25166961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e2RFgIAACg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">
                <v:textbox style="mso-fit-shape-to-text:t">
                  <w:txbxContent>
                    <w:p w14:paraId="53D13086" w14:textId="77777777" w:rsidR="004C700E" w:rsidRDefault="004C700E" w:rsidP="004C700E">
                      <w:pPr>
                        <w:spacing w:after="0" w:line="240" w:lineRule="auto"/>
                        <w:jc w:val="center"/>
                        <w:rPr>
                          <w:sz w:val="24"/>
                        </w:rPr>
                      </w:pPr>
                      <w:r>
                        <w:rPr>
                          <w:sz w:val="24"/>
                        </w:rPr>
                        <w:t>If it is not appropriate to share your concern with the school members directly then staff can access the NSPCC whistle blowing hotline on 0808 800 5000. Or the LADO on 0117 9037795</w:t>
                      </w:r>
                    </w:p>
                    <w:p w14:paraId="1B3F5801" w14:textId="2270A0A6" w:rsidR="004C700E" w:rsidRDefault="004C700E" w:rsidP="004C700E">
                      <w:pPr>
                        <w:spacing w:after="0" w:line="240" w:lineRule="auto"/>
                        <w:jc w:val="center"/>
                      </w:pPr>
                      <w:r>
                        <w:rPr>
                          <w:b/>
                          <w:sz w:val="24"/>
                        </w:rPr>
                        <w:t xml:space="preserve">North Star </w:t>
                      </w:r>
                      <w:r w:rsidR="00A02156">
                        <w:rPr>
                          <w:b/>
                          <w:sz w:val="24"/>
                        </w:rPr>
                        <w:t>240</w:t>
                      </w:r>
                      <w:r>
                        <w:rPr>
                          <w:b/>
                          <w:sz w:val="24"/>
                        </w:rPr>
                        <w:t xml:space="preserve">° safeguarding email address: </w:t>
                      </w:r>
                      <w:hyperlink r:id="rId98" w:history="1">
                        <w:r>
                          <w:rPr>
                            <w:rStyle w:val="Hyperlink"/>
                            <w:b/>
                            <w:sz w:val="24"/>
                          </w:rPr>
                          <w:t>safeguarding@Northstar-academy.co.uk</w:t>
                        </w:r>
                      </w:hyperlink>
                    </w:p>
                    <w:p w14:paraId="681FD13D" w14:textId="77777777" w:rsidR="004C700E" w:rsidRDefault="004C700E" w:rsidP="004C700E"/>
                  </w:txbxContent>
                </v:textbox>
                <w10:wrap type="square"/>
              </v:shape>
            </w:pict>
          </mc:Fallback>
        </mc:AlternateContent>
      </w:r>
    </w:p>
    <w:p w14:paraId="6EE160D0" w14:textId="77777777" w:rsidR="004C700E" w:rsidRDefault="004C700E" w:rsidP="00C76ED3">
      <w:pPr>
        <w:pStyle w:val="Title"/>
        <w:rPr>
          <w:b/>
          <w:sz w:val="48"/>
          <w:szCs w:val="72"/>
        </w:rPr>
      </w:pPr>
    </w:p>
    <w:p w14:paraId="1B8BCE9B" w14:textId="77777777" w:rsidR="004C700E" w:rsidRDefault="004C700E" w:rsidP="00C76ED3">
      <w:pPr>
        <w:pStyle w:val="Title"/>
        <w:rPr>
          <w:b/>
          <w:sz w:val="48"/>
          <w:szCs w:val="72"/>
        </w:rPr>
      </w:pPr>
    </w:p>
    <w:p w14:paraId="573ADC70" w14:textId="77777777" w:rsidR="004C700E" w:rsidRDefault="004C700E" w:rsidP="00C76ED3">
      <w:pPr>
        <w:pStyle w:val="Title"/>
        <w:rPr>
          <w:b/>
          <w:sz w:val="48"/>
          <w:szCs w:val="72"/>
        </w:rPr>
      </w:pPr>
    </w:p>
    <w:p w14:paraId="7445582A" w14:textId="77777777" w:rsidR="004C700E" w:rsidRDefault="004C700E" w:rsidP="00C76ED3">
      <w:pPr>
        <w:pStyle w:val="Title"/>
        <w:rPr>
          <w:b/>
          <w:sz w:val="48"/>
          <w:szCs w:val="72"/>
        </w:rPr>
      </w:pPr>
    </w:p>
    <w:p w14:paraId="70A48F18" w14:textId="77777777" w:rsidR="004C700E" w:rsidRDefault="004C700E" w:rsidP="00C76ED3">
      <w:pPr>
        <w:pStyle w:val="Title"/>
        <w:rPr>
          <w:b/>
          <w:sz w:val="48"/>
          <w:szCs w:val="72"/>
        </w:rPr>
      </w:pPr>
    </w:p>
    <w:p w14:paraId="0560DC24" w14:textId="77777777" w:rsidR="004C700E" w:rsidRDefault="004C700E" w:rsidP="00C76ED3">
      <w:pPr>
        <w:pStyle w:val="Title"/>
        <w:rPr>
          <w:b/>
          <w:sz w:val="48"/>
          <w:szCs w:val="72"/>
        </w:rPr>
      </w:pPr>
    </w:p>
    <w:p w14:paraId="26901BED" w14:textId="7412840D" w:rsidR="00C76ED3" w:rsidRPr="000C07B9" w:rsidRDefault="00C76ED3" w:rsidP="00C76ED3">
      <w:pPr>
        <w:pStyle w:val="Title"/>
        <w:rPr>
          <w:b/>
          <w:sz w:val="48"/>
          <w:szCs w:val="72"/>
        </w:rPr>
      </w:pPr>
      <w:r w:rsidRPr="000C07B9">
        <w:rPr>
          <w:b/>
          <w:sz w:val="48"/>
          <w:szCs w:val="72"/>
        </w:rPr>
        <w:t xml:space="preserve">Safeguarding at North Star Academy </w:t>
      </w:r>
      <w:r>
        <w:rPr>
          <w:b/>
          <w:sz w:val="48"/>
          <w:szCs w:val="72"/>
        </w:rPr>
        <w:t>180</w:t>
      </w:r>
      <w:r w:rsidRPr="000C07B9">
        <w:rPr>
          <w:b/>
          <w:sz w:val="48"/>
          <w:szCs w:val="72"/>
        </w:rPr>
        <w:t>°</w:t>
      </w:r>
    </w:p>
    <w:p w14:paraId="018C11F7" w14:textId="7C6ECBAD" w:rsidR="00C76ED3" w:rsidRDefault="004F1070" w:rsidP="00C76ED3">
      <w:r>
        <w:rPr>
          <w:noProof/>
        </w:rPr>
        <w:drawing>
          <wp:anchor distT="0" distB="0" distL="114300" distR="114300" simplePos="0" relativeHeight="251658349" behindDoc="1" locked="0" layoutInCell="1" allowOverlap="1" wp14:anchorId="6288E598" wp14:editId="15B0A7E4">
            <wp:simplePos x="0" y="0"/>
            <wp:positionH relativeFrom="column">
              <wp:posOffset>7157720</wp:posOffset>
            </wp:positionH>
            <wp:positionV relativeFrom="paragraph">
              <wp:posOffset>202565</wp:posOffset>
            </wp:positionV>
            <wp:extent cx="1137920" cy="1140460"/>
            <wp:effectExtent l="0" t="0" r="5080" b="2540"/>
            <wp:wrapTight wrapText="bothSides">
              <wp:wrapPolygon edited="0">
                <wp:start x="0" y="0"/>
                <wp:lineTo x="0" y="21287"/>
                <wp:lineTo x="21335" y="21287"/>
                <wp:lineTo x="21335" y="0"/>
                <wp:lineTo x="0" y="0"/>
              </wp:wrapPolygon>
            </wp:wrapTight>
            <wp:docPr id="112" name="Picture 112" descr="C:\Users\obenzie\Downloads\Ser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benzie\Downloads\Serra.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137920" cy="11404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99F36A" w14:textId="5377A16A" w:rsidR="00C76ED3" w:rsidRPr="001B2EDD" w:rsidRDefault="00A24E2B" w:rsidP="001B2EDD">
      <w:pPr>
        <w:pStyle w:val="NoSpacing"/>
        <w:ind w:left="720"/>
        <w:rPr>
          <w:sz w:val="44"/>
          <w:szCs w:val="44"/>
        </w:rPr>
      </w:pPr>
      <w:r w:rsidRPr="001B2EDD">
        <w:rPr>
          <w:sz w:val="44"/>
          <w:szCs w:val="44"/>
        </w:rPr>
        <w:t>Miss Serra Orumlu</w:t>
      </w:r>
      <w:r w:rsidR="00C76ED3" w:rsidRPr="001B2EDD">
        <w:rPr>
          <w:sz w:val="44"/>
          <w:szCs w:val="44"/>
        </w:rPr>
        <w:t>, Head Teacher</w:t>
      </w:r>
    </w:p>
    <w:p w14:paraId="2E1C1CAD" w14:textId="08908E80" w:rsidR="00C76ED3" w:rsidRPr="001B2EDD" w:rsidRDefault="00C76ED3" w:rsidP="001B2EDD">
      <w:pPr>
        <w:pStyle w:val="NoSpacing"/>
        <w:ind w:left="720"/>
        <w:rPr>
          <w:sz w:val="44"/>
          <w:szCs w:val="44"/>
        </w:rPr>
      </w:pPr>
      <w:r w:rsidRPr="001B2EDD">
        <w:rPr>
          <w:sz w:val="44"/>
          <w:szCs w:val="44"/>
        </w:rPr>
        <w:t>Designated Safeguarding Lead</w:t>
      </w:r>
    </w:p>
    <w:p w14:paraId="0784DEE9" w14:textId="15369C3F" w:rsidR="00C76ED3" w:rsidRPr="001B2EDD" w:rsidRDefault="00C76ED3" w:rsidP="001B2EDD">
      <w:pPr>
        <w:pStyle w:val="NoSpacing"/>
        <w:ind w:left="720"/>
        <w:rPr>
          <w:sz w:val="44"/>
          <w:szCs w:val="44"/>
        </w:rPr>
      </w:pPr>
      <w:r w:rsidRPr="001B2EDD">
        <w:rPr>
          <w:sz w:val="44"/>
          <w:szCs w:val="44"/>
        </w:rPr>
        <w:t xml:space="preserve">                </w:t>
      </w:r>
    </w:p>
    <w:p w14:paraId="0F683DC1" w14:textId="4188A96D" w:rsidR="00C76ED3" w:rsidRPr="001B2EDD" w:rsidRDefault="00CF1185" w:rsidP="001B2EDD">
      <w:pPr>
        <w:pStyle w:val="NoSpacing"/>
        <w:ind w:left="720"/>
        <w:rPr>
          <w:sz w:val="44"/>
          <w:szCs w:val="44"/>
        </w:rPr>
      </w:pPr>
      <w:r w:rsidRPr="001B2EDD">
        <w:rPr>
          <w:noProof/>
          <w:sz w:val="44"/>
          <w:szCs w:val="44"/>
        </w:rPr>
        <w:drawing>
          <wp:anchor distT="0" distB="0" distL="114300" distR="114300" simplePos="0" relativeHeight="251658353" behindDoc="1" locked="0" layoutInCell="1" allowOverlap="1" wp14:anchorId="25E2F22E" wp14:editId="2FD1B2AC">
            <wp:simplePos x="0" y="0"/>
            <wp:positionH relativeFrom="column">
              <wp:posOffset>7224395</wp:posOffset>
            </wp:positionH>
            <wp:positionV relativeFrom="paragraph">
              <wp:posOffset>217805</wp:posOffset>
            </wp:positionV>
            <wp:extent cx="1100455" cy="1162050"/>
            <wp:effectExtent l="0" t="0" r="4445" b="0"/>
            <wp:wrapTight wrapText="bothSides">
              <wp:wrapPolygon edited="0">
                <wp:start x="0" y="0"/>
                <wp:lineTo x="0" y="21246"/>
                <wp:lineTo x="21313" y="21246"/>
                <wp:lineTo x="21313"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ob Holbeche.jpg 2.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100455" cy="1162050"/>
                    </a:xfrm>
                    <a:prstGeom prst="rect">
                      <a:avLst/>
                    </a:prstGeom>
                  </pic:spPr>
                </pic:pic>
              </a:graphicData>
            </a:graphic>
            <wp14:sizeRelH relativeFrom="margin">
              <wp14:pctWidth>0</wp14:pctWidth>
            </wp14:sizeRelH>
            <wp14:sizeRelV relativeFrom="margin">
              <wp14:pctHeight>0</wp14:pctHeight>
            </wp14:sizeRelV>
          </wp:anchor>
        </w:drawing>
      </w:r>
    </w:p>
    <w:p w14:paraId="2D15D5EE" w14:textId="34FF1B93" w:rsidR="00C76ED3" w:rsidRPr="001B2EDD" w:rsidRDefault="00C76ED3" w:rsidP="001B2EDD">
      <w:pPr>
        <w:pStyle w:val="NoSpacing"/>
        <w:ind w:left="720"/>
        <w:rPr>
          <w:sz w:val="44"/>
          <w:szCs w:val="44"/>
        </w:rPr>
      </w:pPr>
      <w:r w:rsidRPr="001B2EDD">
        <w:rPr>
          <w:sz w:val="44"/>
          <w:szCs w:val="44"/>
        </w:rPr>
        <w:t>Mr</w:t>
      </w:r>
      <w:r w:rsidR="00A24E2B" w:rsidRPr="001B2EDD">
        <w:rPr>
          <w:sz w:val="44"/>
          <w:szCs w:val="44"/>
        </w:rPr>
        <w:t xml:space="preserve"> Rob Holbeche</w:t>
      </w:r>
      <w:r w:rsidRPr="001B2EDD">
        <w:rPr>
          <w:sz w:val="44"/>
          <w:szCs w:val="44"/>
        </w:rPr>
        <w:t xml:space="preserve">, </w:t>
      </w:r>
      <w:r w:rsidR="00A24E2B" w:rsidRPr="001B2EDD">
        <w:rPr>
          <w:sz w:val="44"/>
          <w:szCs w:val="44"/>
        </w:rPr>
        <w:t>Assistant</w:t>
      </w:r>
      <w:r w:rsidRPr="001B2EDD">
        <w:rPr>
          <w:sz w:val="44"/>
          <w:szCs w:val="44"/>
        </w:rPr>
        <w:t xml:space="preserve"> Head Teacher </w:t>
      </w:r>
    </w:p>
    <w:p w14:paraId="39BCC382" w14:textId="1DDBCA17" w:rsidR="00C76ED3" w:rsidRPr="001B2EDD" w:rsidRDefault="00C76ED3" w:rsidP="001B2EDD">
      <w:pPr>
        <w:pStyle w:val="NoSpacing"/>
        <w:ind w:left="720"/>
        <w:rPr>
          <w:sz w:val="44"/>
          <w:szCs w:val="44"/>
        </w:rPr>
      </w:pPr>
      <w:r w:rsidRPr="001B2EDD">
        <w:rPr>
          <w:sz w:val="44"/>
          <w:szCs w:val="44"/>
        </w:rPr>
        <w:t xml:space="preserve">Deputy Designated Safeguarding Lead  </w:t>
      </w:r>
    </w:p>
    <w:p w14:paraId="19A526F9" w14:textId="642240DF" w:rsidR="00C76ED3" w:rsidRPr="001B2EDD" w:rsidRDefault="00C76ED3" w:rsidP="001B2EDD">
      <w:pPr>
        <w:pStyle w:val="NoSpacing"/>
        <w:ind w:left="720"/>
        <w:rPr>
          <w:sz w:val="44"/>
          <w:szCs w:val="44"/>
        </w:rPr>
      </w:pPr>
    </w:p>
    <w:p w14:paraId="193C7D0B" w14:textId="4AC803C6" w:rsidR="00B0776A" w:rsidRPr="001B2EDD" w:rsidRDefault="00C76ED3" w:rsidP="001B2EDD">
      <w:pPr>
        <w:pStyle w:val="NoSpacing"/>
        <w:ind w:left="720"/>
        <w:rPr>
          <w:sz w:val="44"/>
          <w:szCs w:val="44"/>
        </w:rPr>
      </w:pPr>
      <w:r w:rsidRPr="001B2EDD">
        <w:rPr>
          <w:sz w:val="44"/>
          <w:szCs w:val="44"/>
        </w:rPr>
        <w:tab/>
      </w:r>
      <w:r w:rsidRPr="001B2EDD">
        <w:rPr>
          <w:sz w:val="44"/>
          <w:szCs w:val="44"/>
        </w:rPr>
        <w:tab/>
      </w:r>
    </w:p>
    <w:p w14:paraId="23606B9C" w14:textId="46B70D97" w:rsidR="00C76ED3" w:rsidRPr="001B2EDD" w:rsidRDefault="00C76ED3" w:rsidP="001B2EDD">
      <w:pPr>
        <w:pStyle w:val="NoSpacing"/>
        <w:ind w:left="720"/>
        <w:rPr>
          <w:sz w:val="44"/>
          <w:szCs w:val="44"/>
        </w:rPr>
      </w:pPr>
      <w:r w:rsidRPr="001B2EDD">
        <w:rPr>
          <w:sz w:val="44"/>
          <w:szCs w:val="44"/>
        </w:rPr>
        <w:tab/>
        <w:t xml:space="preserve">                                                                                                                                                                                              The </w:t>
      </w:r>
      <w:r w:rsidR="00B0776A" w:rsidRPr="001B2EDD">
        <w:rPr>
          <w:sz w:val="44"/>
          <w:szCs w:val="44"/>
        </w:rPr>
        <w:t xml:space="preserve">Chair of the Governors </w:t>
      </w:r>
      <w:r w:rsidRPr="001B2EDD">
        <w:rPr>
          <w:sz w:val="44"/>
          <w:szCs w:val="44"/>
        </w:rPr>
        <w:t xml:space="preserve">is </w:t>
      </w:r>
      <w:r w:rsidR="00A24E2B" w:rsidRPr="001B2EDD">
        <w:rPr>
          <w:sz w:val="44"/>
          <w:szCs w:val="44"/>
        </w:rPr>
        <w:t>Kathryn Davies</w:t>
      </w:r>
      <w:r w:rsidRPr="001B2EDD">
        <w:rPr>
          <w:sz w:val="44"/>
          <w:szCs w:val="44"/>
        </w:rPr>
        <w:t xml:space="preserve">                 </w:t>
      </w:r>
    </w:p>
    <w:p w14:paraId="17ACB992" w14:textId="6E99C16B" w:rsidR="004F1070" w:rsidRPr="001B2EDD" w:rsidRDefault="004F1070" w:rsidP="001B2EDD">
      <w:pPr>
        <w:pStyle w:val="NoSpacing"/>
        <w:ind w:left="720"/>
        <w:rPr>
          <w:sz w:val="44"/>
          <w:szCs w:val="44"/>
        </w:rPr>
      </w:pPr>
      <w:hyperlink r:id="rId101" w:history="1">
        <w:r w:rsidRPr="001B2EDD">
          <w:rPr>
            <w:sz w:val="44"/>
            <w:szCs w:val="44"/>
          </w:rPr>
          <w:t>Kathryn.davies@NorthStar-academy.co.uk</w:t>
        </w:r>
      </w:hyperlink>
    </w:p>
    <w:p w14:paraId="4E13F118" w14:textId="77777777" w:rsidR="001B2EDD" w:rsidRDefault="001B2EDD" w:rsidP="00C76ED3"/>
    <w:p w14:paraId="5DBD9770" w14:textId="28FA0C50" w:rsidR="00773407" w:rsidRPr="008D119D" w:rsidRDefault="00773407" w:rsidP="00773407">
      <w:pPr>
        <w:rPr>
          <w:sz w:val="20"/>
        </w:rPr>
      </w:pPr>
      <w:r w:rsidRPr="008D119D">
        <w:rPr>
          <w:noProof/>
          <w:sz w:val="18"/>
          <w:u w:val="single"/>
        </w:rPr>
        <w:drawing>
          <wp:anchor distT="0" distB="0" distL="114300" distR="114300" simplePos="0" relativeHeight="251672690" behindDoc="1" locked="0" layoutInCell="1" allowOverlap="1" wp14:anchorId="3808F9E0" wp14:editId="4DBA2DB7">
            <wp:simplePos x="0" y="0"/>
            <wp:positionH relativeFrom="column">
              <wp:posOffset>6288723</wp:posOffset>
            </wp:positionH>
            <wp:positionV relativeFrom="paragraph">
              <wp:posOffset>509588</wp:posOffset>
            </wp:positionV>
            <wp:extent cx="1329693" cy="2398398"/>
            <wp:effectExtent l="0" t="0" r="3807" b="1902"/>
            <wp:wrapNone/>
            <wp:docPr id="1361827480"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rcRect b="12762"/>
                    <a:stretch>
                      <a:fillRect/>
                    </a:stretch>
                  </pic:blipFill>
                  <pic:spPr>
                    <a:xfrm>
                      <a:off x="0" y="0"/>
                      <a:ext cx="1329693" cy="2398398"/>
                    </a:xfrm>
                    <a:prstGeom prst="rect">
                      <a:avLst/>
                    </a:prstGeom>
                    <a:noFill/>
                    <a:ln>
                      <a:noFill/>
                      <a:prstDash/>
                    </a:ln>
                  </pic:spPr>
                </pic:pic>
              </a:graphicData>
            </a:graphic>
          </wp:anchor>
        </w:drawing>
      </w:r>
      <w:r w:rsidRPr="008D119D">
        <w:rPr>
          <w:sz w:val="24"/>
          <w:szCs w:val="32"/>
        </w:rPr>
        <w:t>If you have any concerns relating to child protection issues in school, please contact one of these people.</w:t>
      </w:r>
    </w:p>
    <w:p w14:paraId="4D679B59" w14:textId="1BB7104A" w:rsidR="00773407" w:rsidRPr="00D97B0D" w:rsidRDefault="001B2EDD" w:rsidP="00773407">
      <w:pPr>
        <w:spacing w:after="0" w:line="240" w:lineRule="auto"/>
      </w:pPr>
      <w:r w:rsidRPr="008D119D">
        <w:rPr>
          <w:noProof/>
          <w:sz w:val="18"/>
        </w:rPr>
        <mc:AlternateContent>
          <mc:Choice Requires="wps">
            <w:drawing>
              <wp:anchor distT="0" distB="0" distL="114300" distR="114300" simplePos="0" relativeHeight="251671666" behindDoc="0" locked="0" layoutInCell="1" allowOverlap="1" wp14:anchorId="44F96C8C" wp14:editId="58F89556">
                <wp:simplePos x="0" y="0"/>
                <wp:positionH relativeFrom="margin">
                  <wp:align>left</wp:align>
                </wp:positionH>
                <wp:positionV relativeFrom="paragraph">
                  <wp:posOffset>252413</wp:posOffset>
                </wp:positionV>
                <wp:extent cx="5723257" cy="2350136"/>
                <wp:effectExtent l="0" t="0" r="0" b="0"/>
                <wp:wrapSquare wrapText="bothSides"/>
                <wp:docPr id="2026686935" name="Text Box 2"/>
                <wp:cNvGraphicFramePr/>
                <a:graphic xmlns:a="http://schemas.openxmlformats.org/drawingml/2006/main">
                  <a:graphicData uri="http://schemas.microsoft.com/office/word/2010/wordprocessingShape">
                    <wps:wsp>
                      <wps:cNvSpPr txBox="1"/>
                      <wps:spPr>
                        <a:xfrm>
                          <a:off x="0" y="0"/>
                          <a:ext cx="5723257" cy="2350136"/>
                        </a:xfrm>
                        <a:prstGeom prst="rect">
                          <a:avLst/>
                        </a:prstGeom>
                        <a:solidFill>
                          <a:srgbClr val="FFFFFF"/>
                        </a:solidFill>
                        <a:ln>
                          <a:noFill/>
                          <a:prstDash/>
                        </a:ln>
                      </wps:spPr>
                      <wps:txbx>
                        <w:txbxContent>
                          <w:p w14:paraId="431A9099" w14:textId="77777777" w:rsidR="00773407" w:rsidRDefault="00773407" w:rsidP="00773407">
                            <w:pPr>
                              <w:spacing w:after="0"/>
                              <w:rPr>
                                <w:b/>
                                <w:sz w:val="36"/>
                              </w:rPr>
                            </w:pPr>
                            <w:r>
                              <w:rPr>
                                <w:b/>
                                <w:sz w:val="36"/>
                              </w:rPr>
                              <w:t>Safeguarding is everybody’s responsibility.</w:t>
                            </w:r>
                          </w:p>
                          <w:p w14:paraId="6D2A0810" w14:textId="77777777" w:rsidR="00773407" w:rsidRDefault="00773407" w:rsidP="00D30B79">
                            <w:pPr>
                              <w:pStyle w:val="ListParagraph"/>
                              <w:numPr>
                                <w:ilvl w:val="0"/>
                                <w:numId w:val="61"/>
                              </w:numPr>
                              <w:spacing w:after="0"/>
                            </w:pPr>
                            <w:r>
                              <w:t>Any concerns regarding a child’s safety should be reported to the designated safeguarding lead or deputy safeguarding lead immediately. The school policy and procedures will then be applied.</w:t>
                            </w:r>
                          </w:p>
                          <w:p w14:paraId="00842D6D" w14:textId="77777777" w:rsidR="00773407" w:rsidRDefault="00773407" w:rsidP="00D30B79">
                            <w:pPr>
                              <w:pStyle w:val="ListParagraph"/>
                              <w:numPr>
                                <w:ilvl w:val="0"/>
                                <w:numId w:val="61"/>
                              </w:numPr>
                              <w:spacing w:after="0"/>
                            </w:pPr>
                            <w:r>
                              <w:t>North Star 82° will give full support and cooperation to those agencies involved with a child who is the subject of a child protection plan.</w:t>
                            </w:r>
                          </w:p>
                          <w:p w14:paraId="69CF5961" w14:textId="77777777" w:rsidR="00773407" w:rsidRDefault="00773407" w:rsidP="00D30B79">
                            <w:pPr>
                              <w:pStyle w:val="ListParagraph"/>
                              <w:numPr>
                                <w:ilvl w:val="0"/>
                                <w:numId w:val="61"/>
                              </w:numPr>
                              <w:spacing w:after="0"/>
                            </w:pPr>
                            <w:r>
                              <w:t>Whilst in school, you may witness, on occasion, a situation where it is necessary for a member of our trained staff to hold a child to prevent injury. Please do not attempt to assist but leave for our staff to manage.</w:t>
                            </w:r>
                          </w:p>
                          <w:p w14:paraId="52A4D394" w14:textId="77777777" w:rsidR="00773407" w:rsidRDefault="00773407" w:rsidP="00D30B79">
                            <w:pPr>
                              <w:pStyle w:val="ListParagraph"/>
                              <w:numPr>
                                <w:ilvl w:val="0"/>
                                <w:numId w:val="61"/>
                              </w:numPr>
                              <w:spacing w:after="0"/>
                            </w:pPr>
                            <w:r>
                              <w:t>All incidents of physical restraint, when managing children’s behaviour, will be recorded and parents/carers informed.</w:t>
                            </w:r>
                          </w:p>
                        </w:txbxContent>
                      </wps:txbx>
                      <wps:bodyPr vert="horz" wrap="square" lIns="91440" tIns="45720" rIns="91440" bIns="45720" anchor="t" anchorCtr="0" compatLnSpc="0">
                        <a:noAutofit/>
                      </wps:bodyPr>
                    </wps:wsp>
                  </a:graphicData>
                </a:graphic>
              </wp:anchor>
            </w:drawing>
          </mc:Choice>
          <mc:Fallback>
            <w:pict>
              <v:shape w14:anchorId="44F96C8C" id="_x0000_s1080" type="#_x0000_t202" style="position:absolute;margin-left:0;margin-top:19.9pt;width:450.65pt;height:185.05pt;z-index:25167166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" stroked="f">
                <v:textbox>
                  <w:txbxContent>
                    <w:p w14:paraId="431A9099" w14:textId="77777777" w:rsidR="00773407" w:rsidRDefault="00773407" w:rsidP="00773407">
                      <w:pPr>
                        <w:spacing w:after="0"/>
                        <w:rPr>
                          <w:b/>
                          <w:sz w:val="36"/>
                        </w:rPr>
                      </w:pPr>
                      <w:r>
                        <w:rPr>
                          <w:b/>
                          <w:sz w:val="36"/>
                        </w:rPr>
                        <w:t>Safeguarding is everybody’s responsibility.</w:t>
                      </w:r>
                    </w:p>
                    <w:p w14:paraId="6D2A0810" w14:textId="77777777" w:rsidR="00773407" w:rsidRDefault="00773407" w:rsidP="00D30B79">
                      <w:pPr>
                        <w:pStyle w:val="ListParagraph"/>
                        <w:numPr>
                          <w:ilvl w:val="0"/>
                          <w:numId w:val="61"/>
                        </w:numPr>
                        <w:spacing w:after="0"/>
                      </w:pPr>
                      <w:r>
                        <w:t>Any concerns regarding a child’s safety should be reported to the designated safeguarding lead or deputy safeguarding lead immediately. The school policy and procedures will then be applied.</w:t>
                      </w:r>
                    </w:p>
                    <w:p w14:paraId="00842D6D" w14:textId="77777777" w:rsidR="00773407" w:rsidRDefault="00773407" w:rsidP="00D30B79">
                      <w:pPr>
                        <w:pStyle w:val="ListParagraph"/>
                        <w:numPr>
                          <w:ilvl w:val="0"/>
                          <w:numId w:val="61"/>
                        </w:numPr>
                        <w:spacing w:after="0"/>
                      </w:pPr>
                      <w:r>
                        <w:t>North Star 82° will give full support and cooperation to those agencies involved with a child who is the subject of a child protection plan.</w:t>
                      </w:r>
                    </w:p>
                    <w:p w14:paraId="69CF5961" w14:textId="77777777" w:rsidR="00773407" w:rsidRDefault="00773407" w:rsidP="00D30B79">
                      <w:pPr>
                        <w:pStyle w:val="ListParagraph"/>
                        <w:numPr>
                          <w:ilvl w:val="0"/>
                          <w:numId w:val="61"/>
                        </w:numPr>
                        <w:spacing w:after="0"/>
                      </w:pPr>
                      <w:r>
                        <w:t>Whilst in school, you may witness, on occasion, a situation where it is necessary for a member of our trained staff to hold a child to prevent injury. Please do not attempt to assist but leave for our staff to manage.</w:t>
                      </w:r>
                    </w:p>
                    <w:p w14:paraId="52A4D394" w14:textId="77777777" w:rsidR="00773407" w:rsidRDefault="00773407" w:rsidP="00D30B79">
                      <w:pPr>
                        <w:pStyle w:val="ListParagraph"/>
                        <w:numPr>
                          <w:ilvl w:val="0"/>
                          <w:numId w:val="61"/>
                        </w:numPr>
                        <w:spacing w:after="0"/>
                      </w:pPr>
                      <w:r>
                        <w:t>All incidents of physical restraint, when managing children’s behaviour, will be recorded and parents/carers informed.</w:t>
                      </w:r>
                    </w:p>
                  </w:txbxContent>
                </v:textbox>
                <w10:wrap type="square" anchorx="margin"/>
              </v:shape>
            </w:pict>
          </mc:Fallback>
        </mc:AlternateContent>
      </w:r>
    </w:p>
    <w:p w14:paraId="1ABF823F" w14:textId="41CEF8E9" w:rsidR="00773407" w:rsidRDefault="00773407" w:rsidP="00773407">
      <w:pPr>
        <w:spacing w:after="0" w:line="240" w:lineRule="auto"/>
        <w:jc w:val="center"/>
        <w:rPr>
          <w:sz w:val="24"/>
        </w:rPr>
      </w:pPr>
    </w:p>
    <w:p w14:paraId="3FF4675B" w14:textId="500620BF" w:rsidR="00773407" w:rsidRDefault="00773407" w:rsidP="00773407">
      <w:pPr>
        <w:spacing w:after="0" w:line="240" w:lineRule="auto"/>
        <w:jc w:val="center"/>
        <w:rPr>
          <w:sz w:val="24"/>
        </w:rPr>
      </w:pPr>
    </w:p>
    <w:p w14:paraId="1E2DD7F1" w14:textId="144FEDF7" w:rsidR="00773407" w:rsidRDefault="00773407" w:rsidP="00773407">
      <w:pPr>
        <w:spacing w:after="0" w:line="240" w:lineRule="auto"/>
        <w:jc w:val="center"/>
        <w:rPr>
          <w:sz w:val="24"/>
        </w:rPr>
      </w:pPr>
    </w:p>
    <w:p w14:paraId="5FC1EFC5" w14:textId="16F5C52F" w:rsidR="00773407" w:rsidRDefault="001B2EDD" w:rsidP="00773407">
      <w:pPr>
        <w:spacing w:after="0" w:line="240" w:lineRule="auto"/>
        <w:jc w:val="center"/>
        <w:rPr>
          <w:sz w:val="24"/>
        </w:rPr>
      </w:pPr>
      <w:r w:rsidRPr="00B0776A">
        <w:rPr>
          <w:noProof/>
        </w:rPr>
        <mc:AlternateContent>
          <mc:Choice Requires="wps">
            <w:drawing>
              <wp:anchor distT="0" distB="0" distL="114300" distR="114300" simplePos="0" relativeHeight="251673714" behindDoc="0" locked="0" layoutInCell="1" allowOverlap="1" wp14:anchorId="5ED7198A" wp14:editId="56A80657">
                <wp:simplePos x="0" y="0"/>
                <wp:positionH relativeFrom="page">
                  <wp:posOffset>971550</wp:posOffset>
                </wp:positionH>
                <wp:positionV relativeFrom="paragraph">
                  <wp:posOffset>2540</wp:posOffset>
                </wp:positionV>
                <wp:extent cx="2801620" cy="2719070"/>
                <wp:effectExtent l="0" t="0" r="0" b="5080"/>
                <wp:wrapSquare wrapText="bothSides"/>
                <wp:docPr id="1985254056" name="Text Box 2"/>
                <wp:cNvGraphicFramePr/>
                <a:graphic xmlns:a="http://schemas.openxmlformats.org/drawingml/2006/main">
                  <a:graphicData uri="http://schemas.microsoft.com/office/word/2010/wordprocessingShape">
                    <wps:wsp>
                      <wps:cNvSpPr txBox="1"/>
                      <wps:spPr>
                        <a:xfrm>
                          <a:off x="0" y="0"/>
                          <a:ext cx="2801620" cy="2719070"/>
                        </a:xfrm>
                        <a:prstGeom prst="rect">
                          <a:avLst/>
                        </a:prstGeom>
                        <a:solidFill>
                          <a:srgbClr val="FFFFFF"/>
                        </a:solidFill>
                        <a:ln>
                          <a:noFill/>
                          <a:prstDash/>
                        </a:ln>
                      </wps:spPr>
                      <wps:txbx>
                        <w:txbxContent>
                          <w:p w14:paraId="1855A4F1" w14:textId="77777777" w:rsidR="00773407" w:rsidRDefault="00773407" w:rsidP="00773407">
                            <w:pPr>
                              <w:rPr>
                                <w:b/>
                              </w:rPr>
                            </w:pPr>
                            <w:r>
                              <w:rPr>
                                <w:b/>
                              </w:rPr>
                              <w:t>Concerns about a staff member</w:t>
                            </w:r>
                          </w:p>
                          <w:p w14:paraId="28A572AA" w14:textId="77777777" w:rsidR="00773407" w:rsidRPr="00082E40" w:rsidRDefault="00773407" w:rsidP="00773407">
                            <w:pPr>
                              <w:rPr>
                                <w:u w:val="single"/>
                              </w:rPr>
                            </w:pPr>
                            <w:r>
                              <w:t xml:space="preserve">Abuse can happen anywhere. If you have a concern and it is appropriate to speak to the DSL do not hesitate. If it would be inappropriate to speak to the DSL </w:t>
                            </w:r>
                            <w:proofErr w:type="gramStart"/>
                            <w:r>
                              <w:t>make contact with</w:t>
                            </w:r>
                            <w:proofErr w:type="gramEnd"/>
                            <w:r>
                              <w:t xml:space="preserve"> the CEO or the Safeguarding Governor. Concerns regarding staff can also be logged on Staff Safe. Staff Safe is available through your CPOMS log in or through </w:t>
                            </w:r>
                            <w:hyperlink r:id="rId102" w:history="1">
                              <w:r w:rsidRPr="00A46F94">
                                <w:rPr>
                                  <w:rStyle w:val="Hyperlink"/>
                                </w:rPr>
                                <w:t>https://staffsafe.net/staff</w:t>
                              </w:r>
                            </w:hyperlink>
                            <w:r>
                              <w:t xml:space="preserve">. Staff safe notifies the persons line manager and HR. </w:t>
                            </w:r>
                            <w:r w:rsidRPr="00082E40">
                              <w:rPr>
                                <w:u w:val="single"/>
                              </w:rPr>
                              <w:t>Reports are confidential NOT anonymous.</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5ED7198A" id="_x0000_s1081" type="#_x0000_t202" style="position:absolute;left:0;text-align:left;margin-left:76.5pt;margin-top:.2pt;width:220.6pt;height:214.1pt;z-index:25167371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" stroked="f">
                <v:textbox>
                  <w:txbxContent>
                    <w:p w14:paraId="1855A4F1" w14:textId="77777777" w:rsidR="00773407" w:rsidRDefault="00773407" w:rsidP="00773407">
                      <w:pPr>
                        <w:rPr>
                          <w:b/>
                        </w:rPr>
                      </w:pPr>
                      <w:r>
                        <w:rPr>
                          <w:b/>
                        </w:rPr>
                        <w:t>Concerns about a staff member</w:t>
                      </w:r>
                    </w:p>
                    <w:p w14:paraId="28A572AA" w14:textId="77777777" w:rsidR="00773407" w:rsidRPr="00082E40" w:rsidRDefault="00773407" w:rsidP="00773407">
                      <w:pPr>
                        <w:rPr>
                          <w:u w:val="single"/>
                        </w:rPr>
                      </w:pPr>
                      <w:r>
                        <w:t xml:space="preserve">Abuse can happen anywhere. If you have a concern and it is appropriate to speak to the DSL do not hesitate. If it would be inappropriate to speak to the DSL </w:t>
                      </w:r>
                      <w:proofErr w:type="gramStart"/>
                      <w:r>
                        <w:t>make contact with</w:t>
                      </w:r>
                      <w:proofErr w:type="gramEnd"/>
                      <w:r>
                        <w:t xml:space="preserve"> the CEO or the Safeguarding Governor. Concerns regarding staff can also be logged on Staff Safe. Staff Safe is available through your CPOMS log in or through </w:t>
                      </w:r>
                      <w:hyperlink r:id="rId103" w:history="1">
                        <w:r w:rsidRPr="00A46F94">
                          <w:rPr>
                            <w:rStyle w:val="Hyperlink"/>
                          </w:rPr>
                          <w:t>https://staffsafe.net/staff</w:t>
                        </w:r>
                      </w:hyperlink>
                      <w:r>
                        <w:t xml:space="preserve">. Staff safe notifies the persons line manager and HR. </w:t>
                      </w:r>
                      <w:r w:rsidRPr="00082E40">
                        <w:rPr>
                          <w:u w:val="single"/>
                        </w:rPr>
                        <w:t>Reports are confidential NOT anonymous.</w:t>
                      </w:r>
                    </w:p>
                  </w:txbxContent>
                </v:textbox>
                <w10:wrap type="square" anchorx="page"/>
              </v:shape>
            </w:pict>
          </mc:Fallback>
        </mc:AlternateContent>
      </w:r>
    </w:p>
    <w:p w14:paraId="2E1853C0" w14:textId="0F202273" w:rsidR="00773407" w:rsidRDefault="00773407" w:rsidP="00773407">
      <w:pPr>
        <w:spacing w:after="0" w:line="240" w:lineRule="auto"/>
        <w:jc w:val="center"/>
        <w:rPr>
          <w:sz w:val="24"/>
        </w:rPr>
      </w:pPr>
    </w:p>
    <w:p w14:paraId="7651B7E6" w14:textId="5ED643B5" w:rsidR="00773407" w:rsidRDefault="001B2EDD" w:rsidP="00773407">
      <w:pPr>
        <w:spacing w:after="0" w:line="240" w:lineRule="auto"/>
        <w:jc w:val="center"/>
        <w:rPr>
          <w:sz w:val="24"/>
        </w:rPr>
      </w:pPr>
      <w:r w:rsidRPr="00D97B0D">
        <w:rPr>
          <w:noProof/>
          <w:sz w:val="24"/>
        </w:rPr>
        <mc:AlternateContent>
          <mc:Choice Requires="wps">
            <w:drawing>
              <wp:anchor distT="45720" distB="45720" distL="114300" distR="114300" simplePos="0" relativeHeight="251674738" behindDoc="0" locked="0" layoutInCell="1" allowOverlap="1" wp14:anchorId="5E3A31AD" wp14:editId="510C3B18">
                <wp:simplePos x="0" y="0"/>
                <wp:positionH relativeFrom="column">
                  <wp:posOffset>3595688</wp:posOffset>
                </wp:positionH>
                <wp:positionV relativeFrom="paragraph">
                  <wp:posOffset>132080</wp:posOffset>
                </wp:positionV>
                <wp:extent cx="2360930" cy="1404620"/>
                <wp:effectExtent l="0" t="0" r="22860" b="11430"/>
                <wp:wrapSquare wrapText="bothSides"/>
                <wp:docPr id="13002007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E2CB7AD" w14:textId="77777777" w:rsidR="00773407" w:rsidRDefault="00773407" w:rsidP="00773407">
                            <w:pPr>
                              <w:spacing w:after="0" w:line="240" w:lineRule="auto"/>
                              <w:jc w:val="center"/>
                              <w:rPr>
                                <w:sz w:val="24"/>
                              </w:rPr>
                            </w:pPr>
                            <w:r>
                              <w:rPr>
                                <w:sz w:val="24"/>
                              </w:rPr>
                              <w:t>If it is not appropriate to share your concern with the school members directly then staff can access the NSPCC whistle blowing hotline on 0808 800 5000. Or the LADO on 0117 9037795</w:t>
                            </w:r>
                          </w:p>
                          <w:p w14:paraId="448F5278" w14:textId="1C944052" w:rsidR="00773407" w:rsidRDefault="00773407" w:rsidP="00773407">
                            <w:pPr>
                              <w:spacing w:after="0" w:line="240" w:lineRule="auto"/>
                              <w:jc w:val="center"/>
                            </w:pPr>
                            <w:r>
                              <w:rPr>
                                <w:b/>
                                <w:sz w:val="24"/>
                              </w:rPr>
                              <w:t xml:space="preserve">North Star </w:t>
                            </w:r>
                            <w:r w:rsidR="00A02156">
                              <w:rPr>
                                <w:b/>
                                <w:sz w:val="24"/>
                              </w:rPr>
                              <w:t>180</w:t>
                            </w:r>
                            <w:r>
                              <w:rPr>
                                <w:b/>
                                <w:sz w:val="24"/>
                              </w:rPr>
                              <w:t xml:space="preserve">° safeguarding email address: </w:t>
                            </w:r>
                            <w:hyperlink r:id="rId104" w:history="1">
                              <w:r>
                                <w:rPr>
                                  <w:rStyle w:val="Hyperlink"/>
                                  <w:b/>
                                  <w:sz w:val="24"/>
                                </w:rPr>
                                <w:t>safeguarding@Northstar-academy.co.uk</w:t>
                              </w:r>
                            </w:hyperlink>
                          </w:p>
                          <w:p w14:paraId="495BB1B7" w14:textId="77777777" w:rsidR="00773407" w:rsidRDefault="00773407" w:rsidP="00773407"/>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E3A31AD" id="_x0000_s1082" type="#_x0000_t202" style="position:absolute;left:0;text-align:left;margin-left:283.15pt;margin-top:10.4pt;width:185.9pt;height:110.6pt;z-index:25167473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">
                <v:textbox style="mso-fit-shape-to-text:t">
                  <w:txbxContent>
                    <w:p w14:paraId="6E2CB7AD" w14:textId="77777777" w:rsidR="00773407" w:rsidRDefault="00773407" w:rsidP="00773407">
                      <w:pPr>
                        <w:spacing w:after="0" w:line="240" w:lineRule="auto"/>
                        <w:jc w:val="center"/>
                        <w:rPr>
                          <w:sz w:val="24"/>
                        </w:rPr>
                      </w:pPr>
                      <w:r>
                        <w:rPr>
                          <w:sz w:val="24"/>
                        </w:rPr>
                        <w:t>If it is not appropriate to share your concern with the school members directly then staff can access the NSPCC whistle blowing hotline on 0808 800 5000. Or the LADO on 0117 9037795</w:t>
                      </w:r>
                    </w:p>
                    <w:p w14:paraId="448F5278" w14:textId="1C944052" w:rsidR="00773407" w:rsidRDefault="00773407" w:rsidP="00773407">
                      <w:pPr>
                        <w:spacing w:after="0" w:line="240" w:lineRule="auto"/>
                        <w:jc w:val="center"/>
                      </w:pPr>
                      <w:r>
                        <w:rPr>
                          <w:b/>
                          <w:sz w:val="24"/>
                        </w:rPr>
                        <w:t xml:space="preserve">North Star </w:t>
                      </w:r>
                      <w:r w:rsidR="00A02156">
                        <w:rPr>
                          <w:b/>
                          <w:sz w:val="24"/>
                        </w:rPr>
                        <w:t>180</w:t>
                      </w:r>
                      <w:r>
                        <w:rPr>
                          <w:b/>
                          <w:sz w:val="24"/>
                        </w:rPr>
                        <w:t xml:space="preserve">° safeguarding email address: </w:t>
                      </w:r>
                      <w:hyperlink r:id="rId105" w:history="1">
                        <w:r>
                          <w:rPr>
                            <w:rStyle w:val="Hyperlink"/>
                            <w:b/>
                            <w:sz w:val="24"/>
                          </w:rPr>
                          <w:t>safeguarding@Northstar-academy.co.uk</w:t>
                        </w:r>
                      </w:hyperlink>
                    </w:p>
                    <w:p w14:paraId="495BB1B7" w14:textId="77777777" w:rsidR="00773407" w:rsidRDefault="00773407" w:rsidP="00773407"/>
                  </w:txbxContent>
                </v:textbox>
                <w10:wrap type="square"/>
              </v:shape>
            </w:pict>
          </mc:Fallback>
        </mc:AlternateContent>
      </w:r>
    </w:p>
    <w:p w14:paraId="0E2DCC20" w14:textId="77777777" w:rsidR="00773407" w:rsidRPr="009E68DD" w:rsidRDefault="00773407" w:rsidP="00C76ED3"/>
    <w:p w14:paraId="7DB9CC68" w14:textId="4C4220DD" w:rsidR="00C76ED3" w:rsidRPr="00983F28" w:rsidRDefault="00C76ED3" w:rsidP="00C76ED3">
      <w:pPr>
        <w:spacing w:after="0" w:line="240" w:lineRule="auto"/>
      </w:pPr>
      <w:r w:rsidRPr="009E68DD">
        <w:rPr>
          <w:b/>
        </w:rPr>
        <w:t xml:space="preserve">    </w:t>
      </w:r>
    </w:p>
    <w:p w14:paraId="7B464D0B" w14:textId="4AEE8488" w:rsidR="00750F88" w:rsidRDefault="00750F88" w:rsidP="6C05260C">
      <w:pPr>
        <w:pStyle w:val="Title"/>
        <w:rPr>
          <w:b/>
          <w:bCs/>
          <w:sz w:val="48"/>
          <w:szCs w:val="48"/>
        </w:rPr>
      </w:pPr>
    </w:p>
    <w:p w14:paraId="3D27FB1B" w14:textId="61628471" w:rsidR="00750F88" w:rsidRDefault="00750F88" w:rsidP="00C76ED3">
      <w:pPr>
        <w:pStyle w:val="Title"/>
        <w:rPr>
          <w:b/>
          <w:sz w:val="48"/>
          <w:szCs w:val="72"/>
        </w:rPr>
      </w:pPr>
    </w:p>
    <w:p w14:paraId="3C763E75" w14:textId="54AFE87F" w:rsidR="00750F88" w:rsidRDefault="00750F88" w:rsidP="00C76ED3">
      <w:pPr>
        <w:pStyle w:val="Title"/>
        <w:rPr>
          <w:b/>
          <w:sz w:val="48"/>
          <w:szCs w:val="72"/>
        </w:rPr>
      </w:pPr>
    </w:p>
    <w:p w14:paraId="7C104360" w14:textId="0A8D8B12" w:rsidR="00750F88" w:rsidRDefault="00750F88" w:rsidP="00C76ED3">
      <w:pPr>
        <w:pStyle w:val="Title"/>
        <w:rPr>
          <w:b/>
          <w:sz w:val="48"/>
          <w:szCs w:val="72"/>
        </w:rPr>
      </w:pPr>
    </w:p>
    <w:p w14:paraId="684A2D1E" w14:textId="4F0F12F3" w:rsidR="00750F88" w:rsidRDefault="00750F88" w:rsidP="00C76ED3">
      <w:pPr>
        <w:pStyle w:val="Title"/>
        <w:rPr>
          <w:b/>
          <w:sz w:val="48"/>
          <w:szCs w:val="72"/>
        </w:rPr>
      </w:pPr>
    </w:p>
    <w:p w14:paraId="3D807FE0" w14:textId="72116E99" w:rsidR="00750F88" w:rsidRDefault="00750F88" w:rsidP="00C76ED3">
      <w:pPr>
        <w:pStyle w:val="Title"/>
        <w:rPr>
          <w:b/>
          <w:sz w:val="48"/>
          <w:szCs w:val="72"/>
        </w:rPr>
      </w:pPr>
    </w:p>
    <w:p w14:paraId="5BE39C54" w14:textId="0D0C6BB6" w:rsidR="00C76ED3" w:rsidRPr="000C07B9" w:rsidRDefault="00773407" w:rsidP="00C76ED3">
      <w:pPr>
        <w:pStyle w:val="Title"/>
        <w:rPr>
          <w:b/>
          <w:sz w:val="48"/>
          <w:szCs w:val="72"/>
        </w:rPr>
      </w:pPr>
      <w:r>
        <w:rPr>
          <w:b/>
          <w:noProof/>
          <w:sz w:val="24"/>
          <w:szCs w:val="24"/>
        </w:rPr>
        <w:lastRenderedPageBreak/>
        <w:drawing>
          <wp:anchor distT="0" distB="0" distL="114300" distR="114300" simplePos="0" relativeHeight="251658329" behindDoc="0" locked="0" layoutInCell="1" allowOverlap="1" wp14:anchorId="5E4E0D9D" wp14:editId="78076D1D">
            <wp:simplePos x="0" y="0"/>
            <wp:positionH relativeFrom="column">
              <wp:posOffset>7027862</wp:posOffset>
            </wp:positionH>
            <wp:positionV relativeFrom="paragraph">
              <wp:posOffset>618808</wp:posOffset>
            </wp:positionV>
            <wp:extent cx="1150620" cy="1199515"/>
            <wp:effectExtent l="0" t="0" r="0" b="635"/>
            <wp:wrapSquare wrapText="bothSides"/>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flipH="1">
                      <a:off x="0" y="0"/>
                      <a:ext cx="1150620" cy="1199515"/>
                    </a:xfrm>
                    <a:prstGeom prst="rect">
                      <a:avLst/>
                    </a:prstGeom>
                    <a:noFill/>
                  </pic:spPr>
                </pic:pic>
              </a:graphicData>
            </a:graphic>
            <wp14:sizeRelH relativeFrom="margin">
              <wp14:pctWidth>0</wp14:pctWidth>
            </wp14:sizeRelH>
            <wp14:sizeRelV relativeFrom="margin">
              <wp14:pctHeight>0</wp14:pctHeight>
            </wp14:sizeRelV>
          </wp:anchor>
        </w:drawing>
      </w:r>
      <w:r w:rsidR="00C76ED3" w:rsidRPr="000C07B9">
        <w:rPr>
          <w:b/>
          <w:sz w:val="48"/>
          <w:szCs w:val="72"/>
        </w:rPr>
        <w:t>Safeguarding at North Star Academy 2</w:t>
      </w:r>
      <w:r w:rsidR="00C76ED3">
        <w:rPr>
          <w:b/>
          <w:sz w:val="48"/>
          <w:szCs w:val="72"/>
        </w:rPr>
        <w:t>65</w:t>
      </w:r>
      <w:r w:rsidR="00C76ED3" w:rsidRPr="000C07B9">
        <w:rPr>
          <w:b/>
          <w:sz w:val="48"/>
          <w:szCs w:val="72"/>
        </w:rPr>
        <w:t>°</w:t>
      </w:r>
    </w:p>
    <w:p w14:paraId="45F127BE" w14:textId="3CE0899F" w:rsidR="00C76ED3" w:rsidRDefault="00C76ED3" w:rsidP="00C76ED3"/>
    <w:p w14:paraId="4F8E8D13" w14:textId="75A28BAD" w:rsidR="00C76ED3" w:rsidRPr="009E68DD" w:rsidRDefault="00770250" w:rsidP="00C76ED3">
      <w:pPr>
        <w:spacing w:line="240" w:lineRule="auto"/>
        <w:rPr>
          <w:b/>
          <w:sz w:val="24"/>
          <w:szCs w:val="24"/>
        </w:rPr>
      </w:pPr>
      <w:r>
        <w:rPr>
          <w:b/>
          <w:sz w:val="24"/>
          <w:szCs w:val="24"/>
        </w:rPr>
        <w:t>Mr Rob Skelton</w:t>
      </w:r>
      <w:r w:rsidR="00C76ED3" w:rsidRPr="009E68DD">
        <w:rPr>
          <w:b/>
          <w:sz w:val="24"/>
          <w:szCs w:val="24"/>
        </w:rPr>
        <w:t>, Head Teacher</w:t>
      </w:r>
    </w:p>
    <w:p w14:paraId="2AC6DEB5" w14:textId="58EA8BE1" w:rsidR="00C76ED3" w:rsidRPr="009E68DD" w:rsidRDefault="00C76ED3" w:rsidP="00C76ED3">
      <w:pPr>
        <w:spacing w:line="240" w:lineRule="auto"/>
        <w:rPr>
          <w:b/>
          <w:sz w:val="24"/>
          <w:szCs w:val="24"/>
        </w:rPr>
      </w:pPr>
      <w:r w:rsidRPr="009E68DD">
        <w:rPr>
          <w:b/>
          <w:sz w:val="24"/>
          <w:szCs w:val="24"/>
        </w:rPr>
        <w:t>Designated Safeguarding Lead</w:t>
      </w:r>
    </w:p>
    <w:p w14:paraId="2A5A8033" w14:textId="7FEA5547" w:rsidR="00C76ED3" w:rsidRDefault="00C76ED3" w:rsidP="00C76ED3">
      <w:pPr>
        <w:pStyle w:val="NoSpacing"/>
        <w:rPr>
          <w:sz w:val="24"/>
          <w:szCs w:val="24"/>
        </w:rPr>
      </w:pPr>
      <w:r w:rsidRPr="009E68DD">
        <w:rPr>
          <w:sz w:val="24"/>
          <w:szCs w:val="24"/>
        </w:rPr>
        <w:t xml:space="preserve">                </w:t>
      </w:r>
    </w:p>
    <w:p w14:paraId="77DBC6FA" w14:textId="5BD68E23" w:rsidR="004F1070" w:rsidRDefault="004F1070" w:rsidP="00C76ED3">
      <w:pPr>
        <w:pStyle w:val="NoSpacing"/>
        <w:rPr>
          <w:sz w:val="24"/>
          <w:szCs w:val="24"/>
        </w:rPr>
      </w:pPr>
      <w:r>
        <w:rPr>
          <w:noProof/>
          <w:sz w:val="24"/>
          <w:szCs w:val="24"/>
        </w:rPr>
        <w:drawing>
          <wp:anchor distT="0" distB="0" distL="114300" distR="114300" simplePos="0" relativeHeight="251658351" behindDoc="1" locked="0" layoutInCell="1" allowOverlap="1" wp14:anchorId="7284BD52" wp14:editId="3525857C">
            <wp:simplePos x="0" y="0"/>
            <wp:positionH relativeFrom="column">
              <wp:posOffset>7052945</wp:posOffset>
            </wp:positionH>
            <wp:positionV relativeFrom="paragraph">
              <wp:posOffset>219710</wp:posOffset>
            </wp:positionV>
            <wp:extent cx="1132205" cy="1271270"/>
            <wp:effectExtent l="0" t="0" r="0" b="5080"/>
            <wp:wrapTight wrapText="bothSides">
              <wp:wrapPolygon edited="0">
                <wp:start x="0" y="0"/>
                <wp:lineTo x="0" y="21363"/>
                <wp:lineTo x="21079" y="21363"/>
                <wp:lineTo x="21079" y="0"/>
                <wp:lineTo x="0" y="0"/>
              </wp:wrapPolygon>
            </wp:wrapTight>
            <wp:docPr id="114" name="Picture 114" descr="C:\Users\obenzie\Downloads\Sam-R-2-sca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benzie\Downloads\Sam-R-2-scaled.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132205" cy="12712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12CB66" w14:textId="77777777" w:rsidR="004F1070" w:rsidRDefault="004F1070" w:rsidP="00C76ED3">
      <w:pPr>
        <w:pStyle w:val="NoSpacing"/>
        <w:rPr>
          <w:sz w:val="24"/>
          <w:szCs w:val="24"/>
        </w:rPr>
      </w:pPr>
    </w:p>
    <w:p w14:paraId="7EE8358E" w14:textId="6D037727" w:rsidR="00B0776A" w:rsidRDefault="00B0776A" w:rsidP="00C76ED3">
      <w:pPr>
        <w:pStyle w:val="NoSpacing"/>
        <w:rPr>
          <w:sz w:val="24"/>
          <w:szCs w:val="24"/>
        </w:rPr>
      </w:pPr>
    </w:p>
    <w:p w14:paraId="0EDB7FF4" w14:textId="77777777" w:rsidR="001B2EDD" w:rsidRDefault="004F1070" w:rsidP="001B2EDD">
      <w:pPr>
        <w:pStyle w:val="NoSpacing"/>
        <w:rPr>
          <w:b/>
          <w:sz w:val="24"/>
          <w:szCs w:val="24"/>
        </w:rPr>
      </w:pPr>
      <w:r w:rsidRPr="004F1070">
        <w:rPr>
          <w:b/>
          <w:sz w:val="24"/>
          <w:szCs w:val="24"/>
        </w:rPr>
        <w:t>Miss Samantha Richardson</w:t>
      </w:r>
      <w:r w:rsidR="00931669">
        <w:rPr>
          <w:b/>
          <w:sz w:val="24"/>
          <w:szCs w:val="24"/>
        </w:rPr>
        <w:t xml:space="preserve">, </w:t>
      </w:r>
      <w:r>
        <w:rPr>
          <w:b/>
          <w:sz w:val="24"/>
          <w:szCs w:val="24"/>
        </w:rPr>
        <w:t>Assistant Head Teacher</w:t>
      </w:r>
    </w:p>
    <w:p w14:paraId="4498D687" w14:textId="77777777" w:rsidR="001B2EDD" w:rsidRDefault="001B2EDD" w:rsidP="001B2EDD">
      <w:pPr>
        <w:pStyle w:val="NoSpacing"/>
        <w:rPr>
          <w:b/>
          <w:sz w:val="24"/>
          <w:szCs w:val="24"/>
        </w:rPr>
      </w:pPr>
    </w:p>
    <w:p w14:paraId="282F65B6" w14:textId="366ACB2A" w:rsidR="00B0776A" w:rsidRPr="00931669" w:rsidRDefault="001B2EDD" w:rsidP="001B2EDD">
      <w:pPr>
        <w:pStyle w:val="NoSpacing"/>
        <w:rPr>
          <w:b/>
          <w:sz w:val="24"/>
          <w:szCs w:val="24"/>
        </w:rPr>
      </w:pPr>
      <w:r>
        <w:rPr>
          <w:b/>
          <w:sz w:val="24"/>
          <w:szCs w:val="24"/>
        </w:rPr>
        <w:t>D</w:t>
      </w:r>
      <w:r w:rsidR="004F1070" w:rsidRPr="004F1070">
        <w:rPr>
          <w:b/>
          <w:sz w:val="24"/>
          <w:szCs w:val="24"/>
        </w:rPr>
        <w:t>eputy Designated Safeguard Lead</w:t>
      </w:r>
    </w:p>
    <w:p w14:paraId="2FAF8CED" w14:textId="54B6C1D0" w:rsidR="00B0776A" w:rsidRPr="009E68DD" w:rsidRDefault="00B0776A" w:rsidP="00C76ED3">
      <w:pPr>
        <w:pStyle w:val="NoSpacing"/>
        <w:rPr>
          <w:sz w:val="24"/>
          <w:szCs w:val="24"/>
        </w:rPr>
      </w:pPr>
    </w:p>
    <w:p w14:paraId="2138D4D6" w14:textId="74959F8C" w:rsidR="00C76ED3" w:rsidRPr="009E68DD" w:rsidRDefault="00C76ED3" w:rsidP="00773407">
      <w:pPr>
        <w:rPr>
          <w:rFonts w:ascii="Calibri" w:hAnsi="Calibri"/>
          <w:b/>
          <w:iCs/>
          <w:color w:val="201F1E"/>
        </w:rPr>
      </w:pPr>
    </w:p>
    <w:p w14:paraId="56125701" w14:textId="2B16B2AD" w:rsidR="00C76ED3" w:rsidRPr="00283788" w:rsidRDefault="008A23B8" w:rsidP="00773407">
      <w:pPr>
        <w:pStyle w:val="NormalWeb"/>
        <w:shd w:val="clear" w:color="auto" w:fill="FFFFFF"/>
        <w:rPr>
          <w:rFonts w:asciiTheme="minorHAnsi" w:eastAsiaTheme="minorHAnsi" w:hAnsiTheme="minorHAnsi" w:cstheme="minorBidi"/>
          <w:b/>
          <w:lang w:eastAsia="en-US"/>
        </w:rPr>
      </w:pPr>
      <w:r>
        <w:rPr>
          <w:noProof/>
        </w:rPr>
        <w:drawing>
          <wp:anchor distT="0" distB="0" distL="114300" distR="114300" simplePos="0" relativeHeight="251658352" behindDoc="0" locked="0" layoutInCell="1" allowOverlap="1" wp14:anchorId="7D5B7086" wp14:editId="31C917D3">
            <wp:simplePos x="0" y="0"/>
            <wp:positionH relativeFrom="column">
              <wp:posOffset>7098114</wp:posOffset>
            </wp:positionH>
            <wp:positionV relativeFrom="paragraph">
              <wp:posOffset>119697</wp:posOffset>
            </wp:positionV>
            <wp:extent cx="1064037" cy="1220404"/>
            <wp:effectExtent l="171450" t="152400" r="365125" b="361315"/>
            <wp:wrapNone/>
            <wp:docPr id="115" name="Picture 1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rcRect l="7184" r="6090"/>
                    <a:stretch>
                      <a:fillRect/>
                    </a:stretch>
                  </pic:blipFill>
                  <pic:spPr>
                    <a:xfrm>
                      <a:off x="0" y="0"/>
                      <a:ext cx="1064037" cy="1220404"/>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C76ED3" w:rsidRPr="009E68DD">
        <w:rPr>
          <w:rFonts w:ascii="Calibri" w:hAnsi="Calibri"/>
          <w:i/>
          <w:iCs/>
          <w:color w:val="201F1E"/>
        </w:rPr>
        <w:t> </w:t>
      </w:r>
      <w:r w:rsidR="00C76ED3" w:rsidRPr="009E68DD">
        <w:rPr>
          <w:rFonts w:ascii="Calibri" w:hAnsi="Calibri"/>
          <w:iCs/>
          <w:color w:val="201F1E"/>
        </w:rPr>
        <w:tab/>
      </w:r>
      <w:r w:rsidR="00C76ED3" w:rsidRPr="009E68DD">
        <w:rPr>
          <w:rFonts w:ascii="Calibri" w:hAnsi="Calibri"/>
          <w:iCs/>
          <w:color w:val="201F1E"/>
        </w:rPr>
        <w:tab/>
      </w:r>
      <w:r w:rsidR="00C76ED3" w:rsidRPr="009E68DD">
        <w:rPr>
          <w:rFonts w:ascii="Calibri" w:hAnsi="Calibri"/>
          <w:iCs/>
          <w:color w:val="201F1E"/>
        </w:rPr>
        <w:tab/>
      </w:r>
      <w:r w:rsidR="00C76ED3" w:rsidRPr="009E68DD">
        <w:rPr>
          <w:rFonts w:ascii="Calibri" w:hAnsi="Calibri"/>
          <w:iCs/>
          <w:color w:val="201F1E"/>
        </w:rPr>
        <w:tab/>
      </w:r>
      <w:r w:rsidR="00C76ED3" w:rsidRPr="009E68DD">
        <w:rPr>
          <w:rFonts w:ascii="Calibri" w:hAnsi="Calibri"/>
          <w:iCs/>
          <w:color w:val="201F1E"/>
        </w:rPr>
        <w:tab/>
      </w:r>
      <w:r w:rsidR="00C76ED3" w:rsidRPr="009E68DD">
        <w:rPr>
          <w:rFonts w:ascii="Calibri" w:hAnsi="Calibri"/>
          <w:iCs/>
          <w:color w:val="201F1E"/>
        </w:rPr>
        <w:tab/>
      </w:r>
      <w:r w:rsidR="00C76ED3" w:rsidRPr="009E68DD">
        <w:rPr>
          <w:rFonts w:ascii="Calibri" w:hAnsi="Calibri"/>
          <w:iCs/>
          <w:color w:val="201F1E"/>
        </w:rPr>
        <w:tab/>
      </w:r>
      <w:r w:rsidR="00C76ED3" w:rsidRPr="009E68DD">
        <w:rPr>
          <w:rFonts w:ascii="Calibri" w:hAnsi="Calibri"/>
          <w:iCs/>
          <w:color w:val="201F1E"/>
        </w:rPr>
        <w:tab/>
      </w:r>
      <w:r w:rsidR="00C76ED3" w:rsidRPr="009E68DD">
        <w:rPr>
          <w:rFonts w:ascii="Calibri" w:hAnsi="Calibri"/>
          <w:iCs/>
          <w:color w:val="201F1E"/>
        </w:rPr>
        <w:tab/>
      </w:r>
      <w:r w:rsidR="00C76ED3" w:rsidRPr="009E68DD">
        <w:t xml:space="preserve">                                                                                                                                                                                         </w:t>
      </w:r>
      <w:r w:rsidR="00C76ED3" w:rsidRPr="00283788">
        <w:rPr>
          <w:rFonts w:asciiTheme="minorHAnsi" w:eastAsiaTheme="minorHAnsi" w:hAnsiTheme="minorHAnsi" w:cstheme="minorBidi"/>
          <w:b/>
          <w:lang w:eastAsia="en-US"/>
        </w:rPr>
        <w:t xml:space="preserve">The nominated governor for safeguarding and child protection is </w:t>
      </w:r>
      <w:r w:rsidR="004F1070" w:rsidRPr="00283788">
        <w:rPr>
          <w:rFonts w:asciiTheme="minorHAnsi" w:eastAsiaTheme="minorHAnsi" w:hAnsiTheme="minorHAnsi" w:cstheme="minorBidi"/>
          <w:b/>
          <w:lang w:eastAsia="en-US"/>
        </w:rPr>
        <w:t>Pete Adamson</w:t>
      </w:r>
    </w:p>
    <w:p w14:paraId="18A0B475" w14:textId="313B7FB9" w:rsidR="00C76ED3" w:rsidRPr="00283788" w:rsidRDefault="004F1070" w:rsidP="00C76ED3">
      <w:pPr>
        <w:rPr>
          <w:b/>
          <w:sz w:val="24"/>
          <w:szCs w:val="24"/>
        </w:rPr>
      </w:pPr>
      <w:r w:rsidRPr="00283788">
        <w:rPr>
          <w:b/>
          <w:sz w:val="24"/>
          <w:szCs w:val="24"/>
        </w:rPr>
        <w:t>Pete.adamson</w:t>
      </w:r>
      <w:r w:rsidR="00C76ED3" w:rsidRPr="00283788">
        <w:rPr>
          <w:b/>
          <w:sz w:val="24"/>
          <w:szCs w:val="24"/>
        </w:rPr>
        <w:t>@NorthStar-academy.co.uk</w:t>
      </w:r>
    </w:p>
    <w:p w14:paraId="05DF8167" w14:textId="2C2CF60C" w:rsidR="00B0776A" w:rsidRPr="00983F28" w:rsidRDefault="00C76ED3" w:rsidP="00283788">
      <w:r w:rsidRPr="009E68DD">
        <w:rPr>
          <w:b/>
        </w:rPr>
        <w:t xml:space="preserve">    </w:t>
      </w:r>
    </w:p>
    <w:p w14:paraId="59E2B515" w14:textId="1EE00434" w:rsidR="00773407" w:rsidRDefault="00773407" w:rsidP="00773407">
      <w:pPr>
        <w:rPr>
          <w:sz w:val="24"/>
          <w:szCs w:val="32"/>
        </w:rPr>
      </w:pPr>
      <w:r w:rsidRPr="008D119D">
        <w:rPr>
          <w:sz w:val="24"/>
          <w:szCs w:val="32"/>
        </w:rPr>
        <w:t xml:space="preserve">If you have any concerns relating to child protection issues in school, please contact one of </w:t>
      </w:r>
      <w:r w:rsidR="001B2EDD">
        <w:rPr>
          <w:sz w:val="24"/>
          <w:szCs w:val="32"/>
        </w:rPr>
        <w:t>th</w:t>
      </w:r>
      <w:r w:rsidRPr="008D119D">
        <w:rPr>
          <w:sz w:val="24"/>
          <w:szCs w:val="32"/>
        </w:rPr>
        <w:t>ese people.</w:t>
      </w:r>
    </w:p>
    <w:p w14:paraId="413BF08E" w14:textId="3DB78325" w:rsidR="001B2EDD" w:rsidRDefault="001B2EDD" w:rsidP="00773407">
      <w:pPr>
        <w:rPr>
          <w:sz w:val="24"/>
          <w:szCs w:val="32"/>
        </w:rPr>
      </w:pPr>
    </w:p>
    <w:p w14:paraId="1201593E" w14:textId="4AD94E41" w:rsidR="001B2EDD" w:rsidRDefault="001B2EDD" w:rsidP="00773407">
      <w:pPr>
        <w:rPr>
          <w:sz w:val="24"/>
          <w:szCs w:val="32"/>
        </w:rPr>
      </w:pPr>
      <w:r w:rsidRPr="00B0776A">
        <w:rPr>
          <w:noProof/>
        </w:rPr>
        <mc:AlternateContent>
          <mc:Choice Requires="wps">
            <w:drawing>
              <wp:anchor distT="0" distB="0" distL="114300" distR="114300" simplePos="0" relativeHeight="251678834" behindDoc="0" locked="0" layoutInCell="1" allowOverlap="1" wp14:anchorId="7BE70EE8" wp14:editId="0D9BE30A">
                <wp:simplePos x="0" y="0"/>
                <wp:positionH relativeFrom="margin">
                  <wp:align>left</wp:align>
                </wp:positionH>
                <wp:positionV relativeFrom="paragraph">
                  <wp:posOffset>3177540</wp:posOffset>
                </wp:positionV>
                <wp:extent cx="2801620" cy="2719070"/>
                <wp:effectExtent l="0" t="0" r="0" b="5080"/>
                <wp:wrapSquare wrapText="bothSides"/>
                <wp:docPr id="1223045798" name="Text Box 2"/>
                <wp:cNvGraphicFramePr/>
                <a:graphic xmlns:a="http://schemas.openxmlformats.org/drawingml/2006/main">
                  <a:graphicData uri="http://schemas.microsoft.com/office/word/2010/wordprocessingShape">
                    <wps:wsp>
                      <wps:cNvSpPr txBox="1"/>
                      <wps:spPr>
                        <a:xfrm>
                          <a:off x="0" y="0"/>
                          <a:ext cx="2801620" cy="2719070"/>
                        </a:xfrm>
                        <a:prstGeom prst="rect">
                          <a:avLst/>
                        </a:prstGeom>
                        <a:solidFill>
                          <a:srgbClr val="FFFFFF"/>
                        </a:solidFill>
                        <a:ln>
                          <a:noFill/>
                          <a:prstDash/>
                        </a:ln>
                      </wps:spPr>
                      <wps:txbx>
                        <w:txbxContent>
                          <w:p w14:paraId="43F716F5" w14:textId="77777777" w:rsidR="00773407" w:rsidRDefault="00773407" w:rsidP="00773407">
                            <w:pPr>
                              <w:rPr>
                                <w:b/>
                              </w:rPr>
                            </w:pPr>
                            <w:r>
                              <w:rPr>
                                <w:b/>
                              </w:rPr>
                              <w:t>Concerns about a staff member</w:t>
                            </w:r>
                          </w:p>
                          <w:p w14:paraId="793894C2" w14:textId="77777777" w:rsidR="00773407" w:rsidRPr="00082E40" w:rsidRDefault="00773407" w:rsidP="00773407">
                            <w:pPr>
                              <w:rPr>
                                <w:u w:val="single"/>
                              </w:rPr>
                            </w:pPr>
                            <w:r>
                              <w:t xml:space="preserve">Abuse can happen anywhere. If you have a concern and it is appropriate to speak to the DSL do not hesitate. If it would be inappropriate to speak to the DSL </w:t>
                            </w:r>
                            <w:proofErr w:type="gramStart"/>
                            <w:r>
                              <w:t>make contact with</w:t>
                            </w:r>
                            <w:proofErr w:type="gramEnd"/>
                            <w:r>
                              <w:t xml:space="preserve"> the CEO or the Safeguarding Governor. Concerns regarding staff can also be logged on Staff Safe. Staff Safe is available through your CPOMS log in or through </w:t>
                            </w:r>
                            <w:hyperlink r:id="rId108" w:history="1">
                              <w:r w:rsidRPr="00A46F94">
                                <w:rPr>
                                  <w:rStyle w:val="Hyperlink"/>
                                </w:rPr>
                                <w:t>https://staffsafe.net/staff</w:t>
                              </w:r>
                            </w:hyperlink>
                            <w:r>
                              <w:t xml:space="preserve">. Staff safe notifies the persons line manager and HR. </w:t>
                            </w:r>
                            <w:r w:rsidRPr="00082E40">
                              <w:rPr>
                                <w:u w:val="single"/>
                              </w:rPr>
                              <w:t>Reports are confidential NOT anonymous.</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7BE70EE8" id="_x0000_s1083" type="#_x0000_t202" style="position:absolute;margin-left:0;margin-top:250.2pt;width:220.6pt;height:214.1pt;z-index:25167883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" stroked="f">
                <v:textbox>
                  <w:txbxContent>
                    <w:p w14:paraId="43F716F5" w14:textId="77777777" w:rsidR="00773407" w:rsidRDefault="00773407" w:rsidP="00773407">
                      <w:pPr>
                        <w:rPr>
                          <w:b/>
                        </w:rPr>
                      </w:pPr>
                      <w:r>
                        <w:rPr>
                          <w:b/>
                        </w:rPr>
                        <w:t>Concerns about a staff member</w:t>
                      </w:r>
                    </w:p>
                    <w:p w14:paraId="793894C2" w14:textId="77777777" w:rsidR="00773407" w:rsidRPr="00082E40" w:rsidRDefault="00773407" w:rsidP="00773407">
                      <w:pPr>
                        <w:rPr>
                          <w:u w:val="single"/>
                        </w:rPr>
                      </w:pPr>
                      <w:r>
                        <w:t xml:space="preserve">Abuse can happen anywhere. If you have a concern and it is appropriate to speak to the DSL do not hesitate. If it would be inappropriate to speak to the DSL </w:t>
                      </w:r>
                      <w:proofErr w:type="gramStart"/>
                      <w:r>
                        <w:t>make contact with</w:t>
                      </w:r>
                      <w:proofErr w:type="gramEnd"/>
                      <w:r>
                        <w:t xml:space="preserve"> the CEO or the Safeguarding Governor. Concerns regarding staff can also be logged on Staff Safe. Staff Safe is available through your CPOMS log in or through </w:t>
                      </w:r>
                      <w:hyperlink r:id="rId109" w:history="1">
                        <w:r w:rsidRPr="00A46F94">
                          <w:rPr>
                            <w:rStyle w:val="Hyperlink"/>
                          </w:rPr>
                          <w:t>https://staffsafe.net/staff</w:t>
                        </w:r>
                      </w:hyperlink>
                      <w:r>
                        <w:t xml:space="preserve">. Staff safe notifies the persons line manager and HR. </w:t>
                      </w:r>
                      <w:r w:rsidRPr="00082E40">
                        <w:rPr>
                          <w:u w:val="single"/>
                        </w:rPr>
                        <w:t>Reports are confidential NOT anonymous.</w:t>
                      </w:r>
                    </w:p>
                  </w:txbxContent>
                </v:textbox>
                <w10:wrap type="square" anchorx="margin"/>
              </v:shape>
            </w:pict>
          </mc:Fallback>
        </mc:AlternateContent>
      </w:r>
      <w:r w:rsidRPr="008D119D">
        <w:rPr>
          <w:noProof/>
          <w:sz w:val="18"/>
          <w:u w:val="single"/>
        </w:rPr>
        <w:drawing>
          <wp:anchor distT="0" distB="0" distL="114300" distR="114300" simplePos="0" relativeHeight="251677810" behindDoc="1" locked="0" layoutInCell="1" allowOverlap="1" wp14:anchorId="3F2DF9B7" wp14:editId="659411FB">
            <wp:simplePos x="0" y="0"/>
            <wp:positionH relativeFrom="column">
              <wp:posOffset>6436360</wp:posOffset>
            </wp:positionH>
            <wp:positionV relativeFrom="paragraph">
              <wp:posOffset>366712</wp:posOffset>
            </wp:positionV>
            <wp:extent cx="1329693" cy="2398398"/>
            <wp:effectExtent l="0" t="0" r="3807" b="1902"/>
            <wp:wrapNone/>
            <wp:docPr id="1726977391"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rcRect b="12762"/>
                    <a:stretch>
                      <a:fillRect/>
                    </a:stretch>
                  </pic:blipFill>
                  <pic:spPr>
                    <a:xfrm>
                      <a:off x="0" y="0"/>
                      <a:ext cx="1329693" cy="2398398"/>
                    </a:xfrm>
                    <a:prstGeom prst="rect">
                      <a:avLst/>
                    </a:prstGeom>
                    <a:noFill/>
                    <a:ln>
                      <a:noFill/>
                      <a:prstDash/>
                    </a:ln>
                  </pic:spPr>
                </pic:pic>
              </a:graphicData>
            </a:graphic>
          </wp:anchor>
        </w:drawing>
      </w:r>
      <w:r w:rsidRPr="008D119D">
        <w:rPr>
          <w:noProof/>
          <w:sz w:val="18"/>
        </w:rPr>
        <mc:AlternateContent>
          <mc:Choice Requires="wps">
            <w:drawing>
              <wp:anchor distT="0" distB="0" distL="114300" distR="114300" simplePos="0" relativeHeight="251676786" behindDoc="0" locked="0" layoutInCell="1" allowOverlap="1" wp14:anchorId="44DE380A" wp14:editId="4B7CA592">
                <wp:simplePos x="0" y="0"/>
                <wp:positionH relativeFrom="margin">
                  <wp:posOffset>-157480</wp:posOffset>
                </wp:positionH>
                <wp:positionV relativeFrom="paragraph">
                  <wp:posOffset>343535</wp:posOffset>
                </wp:positionV>
                <wp:extent cx="5880100" cy="3019425"/>
                <wp:effectExtent l="0" t="0" r="6350" b="9525"/>
                <wp:wrapSquare wrapText="bothSides"/>
                <wp:docPr id="758980858" name="Text Box 2"/>
                <wp:cNvGraphicFramePr/>
                <a:graphic xmlns:a="http://schemas.openxmlformats.org/drawingml/2006/main">
                  <a:graphicData uri="http://schemas.microsoft.com/office/word/2010/wordprocessingShape">
                    <wps:wsp>
                      <wps:cNvSpPr txBox="1"/>
                      <wps:spPr>
                        <a:xfrm>
                          <a:off x="0" y="0"/>
                          <a:ext cx="5880100" cy="3019425"/>
                        </a:xfrm>
                        <a:prstGeom prst="rect">
                          <a:avLst/>
                        </a:prstGeom>
                        <a:solidFill>
                          <a:srgbClr val="FFFFFF"/>
                        </a:solidFill>
                        <a:ln>
                          <a:noFill/>
                          <a:prstDash/>
                        </a:ln>
                      </wps:spPr>
                      <wps:txbx>
                        <w:txbxContent>
                          <w:p w14:paraId="2EB0E1BD" w14:textId="77777777" w:rsidR="00773407" w:rsidRDefault="00773407" w:rsidP="00773407">
                            <w:pPr>
                              <w:spacing w:after="0"/>
                              <w:rPr>
                                <w:b/>
                                <w:sz w:val="36"/>
                              </w:rPr>
                            </w:pPr>
                            <w:r>
                              <w:rPr>
                                <w:b/>
                                <w:sz w:val="36"/>
                              </w:rPr>
                              <w:t>Safeguarding is everybody’s responsibility.</w:t>
                            </w:r>
                          </w:p>
                          <w:p w14:paraId="52D0EC7F" w14:textId="77777777" w:rsidR="00773407" w:rsidRDefault="00773407" w:rsidP="00D30B79">
                            <w:pPr>
                              <w:pStyle w:val="ListParagraph"/>
                              <w:numPr>
                                <w:ilvl w:val="0"/>
                                <w:numId w:val="61"/>
                              </w:numPr>
                              <w:spacing w:after="0"/>
                            </w:pPr>
                            <w:r>
                              <w:t>Any concerns regarding a child’s safety should be reported to the designated safeguarding lead or deputy safeguarding lead immediately. The school policy and procedures will then be applied.</w:t>
                            </w:r>
                          </w:p>
                          <w:p w14:paraId="340DA000" w14:textId="77777777" w:rsidR="00773407" w:rsidRDefault="00773407" w:rsidP="00D30B79">
                            <w:pPr>
                              <w:pStyle w:val="ListParagraph"/>
                              <w:numPr>
                                <w:ilvl w:val="0"/>
                                <w:numId w:val="61"/>
                              </w:numPr>
                              <w:spacing w:after="0"/>
                            </w:pPr>
                            <w:r>
                              <w:t>North Star 82° will give full support and cooperation to those agencies involved with a child who is the subject of a child protection plan.</w:t>
                            </w:r>
                          </w:p>
                          <w:p w14:paraId="09BFEE01" w14:textId="77777777" w:rsidR="00773407" w:rsidRDefault="00773407" w:rsidP="00D30B79">
                            <w:pPr>
                              <w:pStyle w:val="ListParagraph"/>
                              <w:numPr>
                                <w:ilvl w:val="0"/>
                                <w:numId w:val="61"/>
                              </w:numPr>
                              <w:spacing w:after="0"/>
                            </w:pPr>
                            <w:r>
                              <w:t>Whilst in school, you may witness, on occasion, a situation where it is necessary for a member of our trained staff to hold a child to prevent injury. Please do not attempt to assist but leave for our staff to manage.</w:t>
                            </w:r>
                          </w:p>
                          <w:p w14:paraId="231A5336" w14:textId="77777777" w:rsidR="00773407" w:rsidRDefault="00773407" w:rsidP="00D30B79">
                            <w:pPr>
                              <w:pStyle w:val="ListParagraph"/>
                              <w:numPr>
                                <w:ilvl w:val="0"/>
                                <w:numId w:val="61"/>
                              </w:numPr>
                              <w:spacing w:after="0"/>
                            </w:pPr>
                            <w:r>
                              <w:t>All incidents of physical restraint, when managing children’s behaviour, will be recorded and parents/carers informed.</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44DE380A" id="_x0000_s1084" type="#_x0000_t202" style="position:absolute;margin-left:-12.4pt;margin-top:27.05pt;width:463pt;height:237.75pt;z-index:2516767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" stroked="f">
                <v:textbox>
                  <w:txbxContent>
                    <w:p w14:paraId="2EB0E1BD" w14:textId="77777777" w:rsidR="00773407" w:rsidRDefault="00773407" w:rsidP="00773407">
                      <w:pPr>
                        <w:spacing w:after="0"/>
                        <w:rPr>
                          <w:b/>
                          <w:sz w:val="36"/>
                        </w:rPr>
                      </w:pPr>
                      <w:r>
                        <w:rPr>
                          <w:b/>
                          <w:sz w:val="36"/>
                        </w:rPr>
                        <w:t>Safeguarding is everybody’s responsibility.</w:t>
                      </w:r>
                    </w:p>
                    <w:p w14:paraId="52D0EC7F" w14:textId="77777777" w:rsidR="00773407" w:rsidRDefault="00773407" w:rsidP="00D30B79">
                      <w:pPr>
                        <w:pStyle w:val="ListParagraph"/>
                        <w:numPr>
                          <w:ilvl w:val="0"/>
                          <w:numId w:val="61"/>
                        </w:numPr>
                        <w:spacing w:after="0"/>
                      </w:pPr>
                      <w:r>
                        <w:t>Any concerns regarding a child’s safety should be reported to the designated safeguarding lead or deputy safeguarding lead immediately. The school policy and procedures will then be applied.</w:t>
                      </w:r>
                    </w:p>
                    <w:p w14:paraId="340DA000" w14:textId="77777777" w:rsidR="00773407" w:rsidRDefault="00773407" w:rsidP="00D30B79">
                      <w:pPr>
                        <w:pStyle w:val="ListParagraph"/>
                        <w:numPr>
                          <w:ilvl w:val="0"/>
                          <w:numId w:val="61"/>
                        </w:numPr>
                        <w:spacing w:after="0"/>
                      </w:pPr>
                      <w:r>
                        <w:t>North Star 82° will give full support and cooperation to those agencies involved with a child who is the subject of a child protection plan.</w:t>
                      </w:r>
                    </w:p>
                    <w:p w14:paraId="09BFEE01" w14:textId="77777777" w:rsidR="00773407" w:rsidRDefault="00773407" w:rsidP="00D30B79">
                      <w:pPr>
                        <w:pStyle w:val="ListParagraph"/>
                        <w:numPr>
                          <w:ilvl w:val="0"/>
                          <w:numId w:val="61"/>
                        </w:numPr>
                        <w:spacing w:after="0"/>
                      </w:pPr>
                      <w:r>
                        <w:t>Whilst in school, you may witness, on occasion, a situation where it is necessary for a member of our trained staff to hold a child to prevent injury. Please do not attempt to assist but leave for our staff to manage.</w:t>
                      </w:r>
                    </w:p>
                    <w:p w14:paraId="231A5336" w14:textId="77777777" w:rsidR="00773407" w:rsidRDefault="00773407" w:rsidP="00D30B79">
                      <w:pPr>
                        <w:pStyle w:val="ListParagraph"/>
                        <w:numPr>
                          <w:ilvl w:val="0"/>
                          <w:numId w:val="61"/>
                        </w:numPr>
                        <w:spacing w:after="0"/>
                      </w:pPr>
                      <w:r>
                        <w:t>All incidents of physical restraint, when managing children’s behaviour, will be recorded and parents/carers informed.</w:t>
                      </w:r>
                    </w:p>
                  </w:txbxContent>
                </v:textbox>
                <w10:wrap type="square" anchorx="margin"/>
              </v:shape>
            </w:pict>
          </mc:Fallback>
        </mc:AlternateContent>
      </w:r>
    </w:p>
    <w:p w14:paraId="7FD1B86C" w14:textId="5EDD81B5" w:rsidR="001B2EDD" w:rsidRPr="001B2EDD" w:rsidRDefault="001B2EDD" w:rsidP="00773407">
      <w:pPr>
        <w:rPr>
          <w:sz w:val="24"/>
          <w:szCs w:val="32"/>
        </w:rPr>
      </w:pPr>
    </w:p>
    <w:p w14:paraId="6949C8C8" w14:textId="570A8175" w:rsidR="00773407" w:rsidRPr="00D97B0D" w:rsidRDefault="001B2EDD" w:rsidP="00773407">
      <w:pPr>
        <w:spacing w:after="0" w:line="240" w:lineRule="auto"/>
      </w:pPr>
      <w:r w:rsidRPr="00D97B0D">
        <w:rPr>
          <w:noProof/>
          <w:sz w:val="24"/>
        </w:rPr>
        <mc:AlternateContent>
          <mc:Choice Requires="wps">
            <w:drawing>
              <wp:anchor distT="45720" distB="45720" distL="114300" distR="114300" simplePos="0" relativeHeight="251679858" behindDoc="0" locked="0" layoutInCell="1" allowOverlap="1" wp14:anchorId="63E126E4" wp14:editId="2FB91796">
                <wp:simplePos x="0" y="0"/>
                <wp:positionH relativeFrom="column">
                  <wp:posOffset>3838575</wp:posOffset>
                </wp:positionH>
                <wp:positionV relativeFrom="paragraph">
                  <wp:posOffset>9207</wp:posOffset>
                </wp:positionV>
                <wp:extent cx="2360930" cy="1404620"/>
                <wp:effectExtent l="0" t="0" r="22860" b="11430"/>
                <wp:wrapSquare wrapText="bothSides"/>
                <wp:docPr id="12807630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0AAFDBED" w14:textId="77777777" w:rsidR="00773407" w:rsidRDefault="00773407" w:rsidP="00773407">
                            <w:pPr>
                              <w:spacing w:after="0" w:line="240" w:lineRule="auto"/>
                              <w:jc w:val="center"/>
                              <w:rPr>
                                <w:sz w:val="24"/>
                              </w:rPr>
                            </w:pPr>
                            <w:r>
                              <w:rPr>
                                <w:sz w:val="24"/>
                              </w:rPr>
                              <w:t>If it is not appropriate to share your concern with the school members directly then staff can access the NSPCC whistle blowing hotline on 0808 800 5000. Or the LADO on 0117 9037795</w:t>
                            </w:r>
                          </w:p>
                          <w:p w14:paraId="1794D9E8" w14:textId="26647237" w:rsidR="00773407" w:rsidRDefault="00773407" w:rsidP="00773407">
                            <w:pPr>
                              <w:spacing w:after="0" w:line="240" w:lineRule="auto"/>
                              <w:jc w:val="center"/>
                            </w:pPr>
                            <w:r>
                              <w:rPr>
                                <w:b/>
                                <w:sz w:val="24"/>
                              </w:rPr>
                              <w:t xml:space="preserve">North Star </w:t>
                            </w:r>
                            <w:r w:rsidR="006E3EE8">
                              <w:rPr>
                                <w:b/>
                                <w:sz w:val="24"/>
                              </w:rPr>
                              <w:t>265</w:t>
                            </w:r>
                            <w:r>
                              <w:rPr>
                                <w:b/>
                                <w:sz w:val="24"/>
                              </w:rPr>
                              <w:t xml:space="preserve">° safeguarding email address: </w:t>
                            </w:r>
                            <w:hyperlink r:id="rId110" w:history="1">
                              <w:r>
                                <w:rPr>
                                  <w:rStyle w:val="Hyperlink"/>
                                  <w:b/>
                                  <w:sz w:val="24"/>
                                </w:rPr>
                                <w:t>safeguarding@Northstar-academy.co.uk</w:t>
                              </w:r>
                            </w:hyperlink>
                          </w:p>
                          <w:p w14:paraId="447865B5" w14:textId="77777777" w:rsidR="00773407" w:rsidRDefault="00773407" w:rsidP="00773407"/>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3E126E4" id="_x0000_s1085" type="#_x0000_t202" style="position:absolute;margin-left:302.25pt;margin-top:.7pt;width:185.9pt;height:110.6pt;z-index:25167985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">
                <v:textbox style="mso-fit-shape-to-text:t">
                  <w:txbxContent>
                    <w:p w14:paraId="0AAFDBED" w14:textId="77777777" w:rsidR="00773407" w:rsidRDefault="00773407" w:rsidP="00773407">
                      <w:pPr>
                        <w:spacing w:after="0" w:line="240" w:lineRule="auto"/>
                        <w:jc w:val="center"/>
                        <w:rPr>
                          <w:sz w:val="24"/>
                        </w:rPr>
                      </w:pPr>
                      <w:r>
                        <w:rPr>
                          <w:sz w:val="24"/>
                        </w:rPr>
                        <w:t>If it is not appropriate to share your concern with the school members directly then staff can access the NSPCC whistle blowing hotline on 0808 800 5000. Or the LADO on 0117 9037795</w:t>
                      </w:r>
                    </w:p>
                    <w:p w14:paraId="1794D9E8" w14:textId="26647237" w:rsidR="00773407" w:rsidRDefault="00773407" w:rsidP="00773407">
                      <w:pPr>
                        <w:spacing w:after="0" w:line="240" w:lineRule="auto"/>
                        <w:jc w:val="center"/>
                      </w:pPr>
                      <w:r>
                        <w:rPr>
                          <w:b/>
                          <w:sz w:val="24"/>
                        </w:rPr>
                        <w:t xml:space="preserve">North Star </w:t>
                      </w:r>
                      <w:r w:rsidR="006E3EE8">
                        <w:rPr>
                          <w:b/>
                          <w:sz w:val="24"/>
                        </w:rPr>
                        <w:t>265</w:t>
                      </w:r>
                      <w:r>
                        <w:rPr>
                          <w:b/>
                          <w:sz w:val="24"/>
                        </w:rPr>
                        <w:t xml:space="preserve">° safeguarding email address: </w:t>
                      </w:r>
                      <w:hyperlink r:id="rId111" w:history="1">
                        <w:r>
                          <w:rPr>
                            <w:rStyle w:val="Hyperlink"/>
                            <w:b/>
                            <w:sz w:val="24"/>
                          </w:rPr>
                          <w:t>safeguarding@Northstar-academy.co.uk</w:t>
                        </w:r>
                      </w:hyperlink>
                    </w:p>
                    <w:p w14:paraId="447865B5" w14:textId="77777777" w:rsidR="00773407" w:rsidRDefault="00773407" w:rsidP="00773407"/>
                  </w:txbxContent>
                </v:textbox>
                <w10:wrap type="square"/>
              </v:shape>
            </w:pict>
          </mc:Fallback>
        </mc:AlternateContent>
      </w:r>
    </w:p>
    <w:p w14:paraId="4EA89EE9" w14:textId="541C3C0D" w:rsidR="00773407" w:rsidRDefault="00773407" w:rsidP="00773407">
      <w:pPr>
        <w:spacing w:after="0" w:line="240" w:lineRule="auto"/>
        <w:jc w:val="center"/>
        <w:rPr>
          <w:sz w:val="24"/>
        </w:rPr>
      </w:pPr>
    </w:p>
    <w:p w14:paraId="35E52CF5" w14:textId="1B9286A8" w:rsidR="00773407" w:rsidRDefault="00773407" w:rsidP="00773407">
      <w:pPr>
        <w:spacing w:after="0" w:line="240" w:lineRule="auto"/>
        <w:jc w:val="center"/>
        <w:rPr>
          <w:sz w:val="24"/>
        </w:rPr>
      </w:pPr>
    </w:p>
    <w:p w14:paraId="33FA8474" w14:textId="346904AD" w:rsidR="00773407" w:rsidRDefault="00773407" w:rsidP="00773407">
      <w:pPr>
        <w:spacing w:after="0" w:line="240" w:lineRule="auto"/>
        <w:jc w:val="center"/>
        <w:rPr>
          <w:sz w:val="24"/>
        </w:rPr>
      </w:pPr>
    </w:p>
    <w:p w14:paraId="2CB81AA0" w14:textId="6E9B06D9" w:rsidR="00773407" w:rsidRDefault="00773407" w:rsidP="00773407">
      <w:pPr>
        <w:spacing w:after="0" w:line="240" w:lineRule="auto"/>
        <w:jc w:val="center"/>
        <w:rPr>
          <w:sz w:val="24"/>
        </w:rPr>
      </w:pPr>
    </w:p>
    <w:p w14:paraId="2DE246B7" w14:textId="77777777" w:rsidR="00773407" w:rsidRDefault="00773407" w:rsidP="00773407">
      <w:pPr>
        <w:spacing w:after="0" w:line="240" w:lineRule="auto"/>
        <w:jc w:val="center"/>
        <w:rPr>
          <w:sz w:val="24"/>
        </w:rPr>
      </w:pPr>
    </w:p>
    <w:p w14:paraId="5CBFA51C" w14:textId="5E0DEB58" w:rsidR="00773407" w:rsidRDefault="00773407" w:rsidP="00773407">
      <w:pPr>
        <w:spacing w:after="0" w:line="240" w:lineRule="auto"/>
        <w:jc w:val="center"/>
        <w:rPr>
          <w:sz w:val="24"/>
        </w:rPr>
      </w:pPr>
    </w:p>
    <w:p w14:paraId="03BCEF52" w14:textId="77777777" w:rsidR="00283788" w:rsidRDefault="00283788" w:rsidP="00283788"/>
    <w:p w14:paraId="5E6853D2" w14:textId="77777777" w:rsidR="00283788" w:rsidRDefault="00283788" w:rsidP="00283788"/>
    <w:p w14:paraId="64783E66" w14:textId="77777777" w:rsidR="00283788" w:rsidRPr="00283788" w:rsidRDefault="00283788" w:rsidP="00283788"/>
    <w:p w14:paraId="5DEE519A" w14:textId="5284CF9C" w:rsidR="00CF3CE2" w:rsidRDefault="00CF3CE2" w:rsidP="000C07B9">
      <w:pPr>
        <w:spacing w:after="0" w:line="240" w:lineRule="auto"/>
      </w:pPr>
    </w:p>
    <w:p w14:paraId="5680BCE5" w14:textId="23DB88F1" w:rsidR="002863E7" w:rsidRDefault="002863E7" w:rsidP="000C07B9">
      <w:pPr>
        <w:spacing w:after="0" w:line="240" w:lineRule="auto"/>
      </w:pPr>
    </w:p>
    <w:sectPr w:rsidR="002863E7" w:rsidSect="00FD0933">
      <w:footerReference w:type="default" r:id="rId112"/>
      <w:pgSz w:w="16840" w:h="23808" w:code="8"/>
      <w:pgMar w:top="1276" w:right="1440" w:bottom="1440" w:left="1440" w:header="709" w:footer="709" w:gutter="0"/>
      <w:cols w:space="720" w:equalWidth="0">
        <w:col w:w="9360"/>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2CB1B" w14:textId="77777777" w:rsidR="00521E9C" w:rsidRDefault="00521E9C" w:rsidP="00650B70">
      <w:pPr>
        <w:spacing w:after="0" w:line="240" w:lineRule="auto"/>
      </w:pPr>
      <w:r>
        <w:separator/>
      </w:r>
    </w:p>
  </w:endnote>
  <w:endnote w:type="continuationSeparator" w:id="0">
    <w:p w14:paraId="198326E2" w14:textId="77777777" w:rsidR="00521E9C" w:rsidRDefault="00521E9C" w:rsidP="00650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MT">
    <w:altName w:val="Arial"/>
    <w:charset w:val="00"/>
    <w:family w:val="swiss"/>
    <w:pitch w:val="default"/>
  </w:font>
  <w:font w:name="+mn-cs">
    <w:panose1 w:val="00000000000000000000"/>
    <w:charset w:val="00"/>
    <w:family w:val="roman"/>
    <w:notTrueType/>
    <w:pitch w:val="default"/>
  </w:font>
  <w:font w:name="+mn-ea">
    <w:panose1 w:val="00000000000000000000"/>
    <w:charset w:val="00"/>
    <w:family w:val="roman"/>
    <w:notTrueType/>
    <w:pitch w:val="default"/>
  </w:font>
  <w:font w:name="Arial Rounded">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Bahnschrift SemiBol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31ED4" w14:textId="77777777" w:rsidR="003A7EEE" w:rsidRDefault="003A7E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6335377"/>
      <w:docPartObj>
        <w:docPartGallery w:val="Page Numbers (Bottom of Page)"/>
        <w:docPartUnique/>
      </w:docPartObj>
    </w:sdtPr>
    <w:sdtEndPr>
      <w:rPr>
        <w:noProof/>
      </w:rPr>
    </w:sdtEndPr>
    <w:sdtContent>
      <w:p w14:paraId="185FB0F1" w14:textId="77777777" w:rsidR="00BC48CD" w:rsidRDefault="00BC48CD">
        <w:pPr>
          <w:pStyle w:val="Footer"/>
        </w:pPr>
      </w:p>
      <w:tbl>
        <w:tblPr>
          <w:tblW w:w="5000" w:type="pct"/>
          <w:tblBorders>
            <w:top w:val="single" w:sz="18" w:space="0" w:color="808080"/>
            <w:insideV w:val="single" w:sz="18" w:space="0" w:color="808080"/>
          </w:tblBorders>
          <w:tblLook w:val="04A0" w:firstRow="1" w:lastRow="0" w:firstColumn="1" w:lastColumn="0" w:noHBand="0" w:noVBand="1"/>
        </w:tblPr>
        <w:tblGrid>
          <w:gridCol w:w="936"/>
          <w:gridCol w:w="8090"/>
        </w:tblGrid>
        <w:tr w:rsidR="00BC48CD" w:rsidRPr="000F0A36" w14:paraId="2FB2C08B" w14:textId="77777777" w:rsidTr="008565BF">
          <w:tc>
            <w:tcPr>
              <w:tcW w:w="918" w:type="dxa"/>
            </w:tcPr>
            <w:p w14:paraId="2A13C3A7" w14:textId="6D0601C3" w:rsidR="00BC48CD" w:rsidRPr="000F0A36" w:rsidRDefault="00BC48CD" w:rsidP="008565BF">
              <w:pPr>
                <w:tabs>
                  <w:tab w:val="center" w:pos="4153"/>
                  <w:tab w:val="right" w:pos="8306"/>
                </w:tabs>
                <w:spacing w:after="0"/>
                <w:jc w:val="right"/>
                <w:rPr>
                  <w:rFonts w:ascii="Arial" w:eastAsia="Times New Roman" w:hAnsi="Arial" w:cs="Times New Roman"/>
                  <w:b/>
                  <w:bCs/>
                  <w:color w:val="4F81BD"/>
                  <w:sz w:val="32"/>
                  <w:szCs w:val="32"/>
                  <w:lang w:eastAsia="en-GB"/>
                </w:rPr>
              </w:pPr>
              <w:r w:rsidRPr="000F0A36">
                <w:rPr>
                  <w:rFonts w:ascii="Arial" w:eastAsia="Times New Roman" w:hAnsi="Arial" w:cs="Times New Roman"/>
                  <w:color w:val="002060"/>
                  <w:lang w:eastAsia="en-GB"/>
                </w:rPr>
                <w:fldChar w:fldCharType="begin"/>
              </w:r>
              <w:r w:rsidRPr="000F0A36">
                <w:rPr>
                  <w:rFonts w:ascii="Arial" w:eastAsia="Times New Roman" w:hAnsi="Arial" w:cs="Times New Roman"/>
                  <w:color w:val="002060"/>
                  <w:sz w:val="24"/>
                  <w:szCs w:val="24"/>
                  <w:lang w:eastAsia="en-GB"/>
                </w:rPr>
                <w:instrText xml:space="preserve"> PAGE   \* MERGEFORMAT </w:instrText>
              </w:r>
              <w:r w:rsidRPr="000F0A36">
                <w:rPr>
                  <w:rFonts w:ascii="Arial" w:eastAsia="Times New Roman" w:hAnsi="Arial" w:cs="Times New Roman"/>
                  <w:color w:val="002060"/>
                  <w:lang w:eastAsia="en-GB"/>
                </w:rPr>
                <w:fldChar w:fldCharType="separate"/>
              </w:r>
              <w:r w:rsidRPr="002F3504">
                <w:rPr>
                  <w:rFonts w:ascii="Arial" w:eastAsia="Times New Roman" w:hAnsi="Arial" w:cs="Times New Roman"/>
                  <w:b/>
                  <w:bCs/>
                  <w:noProof/>
                  <w:color w:val="002060"/>
                  <w:sz w:val="32"/>
                  <w:szCs w:val="32"/>
                  <w:lang w:eastAsia="en-GB"/>
                </w:rPr>
                <w:t>5</w:t>
              </w:r>
              <w:r w:rsidRPr="000F0A36">
                <w:rPr>
                  <w:rFonts w:ascii="Arial" w:eastAsia="Times New Roman" w:hAnsi="Arial" w:cs="Times New Roman"/>
                  <w:b/>
                  <w:bCs/>
                  <w:noProof/>
                  <w:color w:val="002060"/>
                  <w:sz w:val="32"/>
                  <w:szCs w:val="32"/>
                  <w:lang w:eastAsia="en-GB"/>
                </w:rPr>
                <w:fldChar w:fldCharType="end"/>
              </w:r>
            </w:p>
          </w:tc>
          <w:tc>
            <w:tcPr>
              <w:tcW w:w="7938" w:type="dxa"/>
            </w:tcPr>
            <w:p w14:paraId="534596B0" w14:textId="77777777" w:rsidR="00BC48CD" w:rsidRPr="000F0A36" w:rsidRDefault="00BC48CD" w:rsidP="008565BF">
              <w:pPr>
                <w:tabs>
                  <w:tab w:val="center" w:pos="4153"/>
                  <w:tab w:val="right" w:pos="8306"/>
                </w:tabs>
                <w:spacing w:after="0"/>
                <w:rPr>
                  <w:rFonts w:ascii="Arial" w:eastAsia="Times New Roman" w:hAnsi="Arial" w:cs="Times New Roman"/>
                  <w:sz w:val="24"/>
                  <w:szCs w:val="24"/>
                  <w:lang w:eastAsia="en-GB"/>
                </w:rPr>
              </w:pPr>
              <w:r w:rsidRPr="000F0A36">
                <w:rPr>
                  <w:rFonts w:ascii="Arial" w:eastAsia="Times New Roman" w:hAnsi="Arial" w:cs="Times New Roman"/>
                  <w:b/>
                  <w:sz w:val="24"/>
                  <w:szCs w:val="24"/>
                  <w:lang w:eastAsia="en-GB"/>
                </w:rPr>
                <w:t xml:space="preserve">North Star Academy </w:t>
              </w:r>
              <w:r>
                <w:rPr>
                  <w:rFonts w:ascii="Arial" w:eastAsia="Times New Roman" w:hAnsi="Arial" w:cs="Times New Roman"/>
                  <w:b/>
                  <w:sz w:val="24"/>
                  <w:szCs w:val="24"/>
                  <w:lang w:eastAsia="en-GB"/>
                </w:rPr>
                <w:t>Safeguarding and Child Protection Policy</w:t>
              </w:r>
            </w:p>
          </w:tc>
        </w:tr>
      </w:tbl>
      <w:p w14:paraId="77916FD5" w14:textId="77777777" w:rsidR="00BC48CD" w:rsidRDefault="00BC48CD" w:rsidP="00B4702A">
        <w:pPr>
          <w:pStyle w:val="Footer"/>
          <w:tabs>
            <w:tab w:val="clear" w:pos="4513"/>
            <w:tab w:val="clear" w:pos="9026"/>
            <w:tab w:val="left" w:pos="7965"/>
          </w:tabs>
        </w:pPr>
        <w:r>
          <w:tab/>
        </w:r>
      </w:p>
    </w:sdtContent>
  </w:sdt>
  <w:p w14:paraId="217C2854" w14:textId="77777777" w:rsidR="00BC48CD" w:rsidRDefault="00BC48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826F5" w14:textId="77777777" w:rsidR="003A7EEE" w:rsidRDefault="003A7E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605858"/>
      <w:docPartObj>
        <w:docPartGallery w:val="Page Numbers (Bottom of Page)"/>
        <w:docPartUnique/>
      </w:docPartObj>
    </w:sdtPr>
    <w:sdtEndPr>
      <w:rPr>
        <w:noProof/>
      </w:rPr>
    </w:sdtEndPr>
    <w:sdtContent>
      <w:p w14:paraId="6E40055B" w14:textId="77777777" w:rsidR="006041B0" w:rsidRDefault="006041B0">
        <w:pPr>
          <w:pStyle w:val="Footer"/>
        </w:pPr>
      </w:p>
      <w:tbl>
        <w:tblPr>
          <w:tblW w:w="5000" w:type="pct"/>
          <w:tblBorders>
            <w:top w:val="single" w:sz="18" w:space="0" w:color="808080"/>
            <w:insideV w:val="single" w:sz="18" w:space="0" w:color="808080"/>
          </w:tblBorders>
          <w:tblLook w:val="04A0" w:firstRow="1" w:lastRow="0" w:firstColumn="1" w:lastColumn="0" w:noHBand="0" w:noVBand="1"/>
        </w:tblPr>
        <w:tblGrid>
          <w:gridCol w:w="936"/>
          <w:gridCol w:w="8090"/>
        </w:tblGrid>
        <w:tr w:rsidR="006041B0" w:rsidRPr="000F0A36" w14:paraId="4FF85334" w14:textId="77777777" w:rsidTr="008565BF">
          <w:tc>
            <w:tcPr>
              <w:tcW w:w="918" w:type="dxa"/>
            </w:tcPr>
            <w:p w14:paraId="291A7397" w14:textId="77777777" w:rsidR="006041B0" w:rsidRPr="000F0A36" w:rsidRDefault="006041B0" w:rsidP="008565BF">
              <w:pPr>
                <w:tabs>
                  <w:tab w:val="center" w:pos="4153"/>
                  <w:tab w:val="right" w:pos="8306"/>
                </w:tabs>
                <w:spacing w:after="0"/>
                <w:jc w:val="right"/>
                <w:rPr>
                  <w:rFonts w:ascii="Arial" w:eastAsia="Times New Roman" w:hAnsi="Arial" w:cs="Times New Roman"/>
                  <w:b/>
                  <w:bCs/>
                  <w:color w:val="4F81BD"/>
                  <w:sz w:val="32"/>
                  <w:szCs w:val="32"/>
                  <w:lang w:eastAsia="en-GB"/>
                </w:rPr>
              </w:pPr>
              <w:r w:rsidRPr="000F0A36">
                <w:rPr>
                  <w:rFonts w:ascii="Arial" w:eastAsia="Times New Roman" w:hAnsi="Arial" w:cs="Times New Roman"/>
                  <w:color w:val="002060"/>
                  <w:lang w:eastAsia="en-GB"/>
                </w:rPr>
                <w:fldChar w:fldCharType="begin"/>
              </w:r>
              <w:r w:rsidRPr="000F0A36">
                <w:rPr>
                  <w:rFonts w:ascii="Arial" w:eastAsia="Times New Roman" w:hAnsi="Arial" w:cs="Times New Roman"/>
                  <w:color w:val="002060"/>
                  <w:sz w:val="24"/>
                  <w:szCs w:val="24"/>
                  <w:lang w:eastAsia="en-GB"/>
                </w:rPr>
                <w:instrText xml:space="preserve"> PAGE   \* MERGEFORMAT </w:instrText>
              </w:r>
              <w:r w:rsidRPr="000F0A36">
                <w:rPr>
                  <w:rFonts w:ascii="Arial" w:eastAsia="Times New Roman" w:hAnsi="Arial" w:cs="Times New Roman"/>
                  <w:color w:val="002060"/>
                  <w:lang w:eastAsia="en-GB"/>
                </w:rPr>
                <w:fldChar w:fldCharType="separate"/>
              </w:r>
              <w:r w:rsidRPr="002F3504">
                <w:rPr>
                  <w:rFonts w:ascii="Arial" w:eastAsia="Times New Roman" w:hAnsi="Arial" w:cs="Times New Roman"/>
                  <w:b/>
                  <w:bCs/>
                  <w:noProof/>
                  <w:color w:val="002060"/>
                  <w:sz w:val="32"/>
                  <w:szCs w:val="32"/>
                  <w:lang w:eastAsia="en-GB"/>
                </w:rPr>
                <w:t>5</w:t>
              </w:r>
              <w:r w:rsidRPr="000F0A36">
                <w:rPr>
                  <w:rFonts w:ascii="Arial" w:eastAsia="Times New Roman" w:hAnsi="Arial" w:cs="Times New Roman"/>
                  <w:b/>
                  <w:bCs/>
                  <w:noProof/>
                  <w:color w:val="002060"/>
                  <w:sz w:val="32"/>
                  <w:szCs w:val="32"/>
                  <w:lang w:eastAsia="en-GB"/>
                </w:rPr>
                <w:fldChar w:fldCharType="end"/>
              </w:r>
            </w:p>
          </w:tc>
          <w:tc>
            <w:tcPr>
              <w:tcW w:w="7938" w:type="dxa"/>
            </w:tcPr>
            <w:p w14:paraId="76D12153" w14:textId="77777777" w:rsidR="006041B0" w:rsidRPr="000F0A36" w:rsidRDefault="006041B0" w:rsidP="008565BF">
              <w:pPr>
                <w:tabs>
                  <w:tab w:val="center" w:pos="4153"/>
                  <w:tab w:val="right" w:pos="8306"/>
                </w:tabs>
                <w:spacing w:after="0"/>
                <w:rPr>
                  <w:rFonts w:ascii="Arial" w:eastAsia="Times New Roman" w:hAnsi="Arial" w:cs="Times New Roman"/>
                  <w:sz w:val="24"/>
                  <w:szCs w:val="24"/>
                  <w:lang w:eastAsia="en-GB"/>
                </w:rPr>
              </w:pPr>
              <w:r w:rsidRPr="000F0A36">
                <w:rPr>
                  <w:rFonts w:ascii="Arial" w:eastAsia="Times New Roman" w:hAnsi="Arial" w:cs="Times New Roman"/>
                  <w:b/>
                  <w:sz w:val="24"/>
                  <w:szCs w:val="24"/>
                  <w:lang w:eastAsia="en-GB"/>
                </w:rPr>
                <w:t xml:space="preserve">North Star Academy </w:t>
              </w:r>
              <w:r>
                <w:rPr>
                  <w:rFonts w:ascii="Arial" w:eastAsia="Times New Roman" w:hAnsi="Arial" w:cs="Times New Roman"/>
                  <w:b/>
                  <w:sz w:val="24"/>
                  <w:szCs w:val="24"/>
                  <w:lang w:eastAsia="en-GB"/>
                </w:rPr>
                <w:t>Safeguarding and Child Protection Policy</w:t>
              </w:r>
            </w:p>
          </w:tc>
        </w:tr>
      </w:tbl>
      <w:p w14:paraId="049CDB05" w14:textId="77777777" w:rsidR="006041B0" w:rsidRDefault="006041B0" w:rsidP="00B4702A">
        <w:pPr>
          <w:pStyle w:val="Footer"/>
          <w:tabs>
            <w:tab w:val="clear" w:pos="4513"/>
            <w:tab w:val="clear" w:pos="9026"/>
            <w:tab w:val="left" w:pos="7965"/>
          </w:tabs>
        </w:pPr>
        <w:r>
          <w:tab/>
        </w:r>
      </w:p>
    </w:sdtContent>
  </w:sdt>
  <w:p w14:paraId="108AFC3A" w14:textId="77777777" w:rsidR="006041B0" w:rsidRDefault="006041B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4809510"/>
      <w:docPartObj>
        <w:docPartGallery w:val="Page Numbers (Bottom of Page)"/>
        <w:docPartUnique/>
      </w:docPartObj>
    </w:sdtPr>
    <w:sdtEndPr>
      <w:rPr>
        <w:noProof/>
      </w:rPr>
    </w:sdtEndPr>
    <w:sdtContent>
      <w:p w14:paraId="76723C16" w14:textId="77777777" w:rsidR="0058347A" w:rsidRDefault="0058347A">
        <w:pPr>
          <w:pStyle w:val="Footer"/>
        </w:pPr>
      </w:p>
      <w:tbl>
        <w:tblPr>
          <w:tblW w:w="5000" w:type="pct"/>
          <w:tblBorders>
            <w:top w:val="single" w:sz="18" w:space="0" w:color="808080"/>
            <w:insideV w:val="single" w:sz="18" w:space="0" w:color="808080"/>
          </w:tblBorders>
          <w:tblLook w:val="04A0" w:firstRow="1" w:lastRow="0" w:firstColumn="1" w:lastColumn="0" w:noHBand="0" w:noVBand="1"/>
        </w:tblPr>
        <w:tblGrid>
          <w:gridCol w:w="936"/>
          <w:gridCol w:w="8090"/>
        </w:tblGrid>
        <w:tr w:rsidR="0058347A" w:rsidRPr="000F0A36" w14:paraId="54A7F1E9" w14:textId="77777777" w:rsidTr="008565BF">
          <w:tc>
            <w:tcPr>
              <w:tcW w:w="918" w:type="dxa"/>
            </w:tcPr>
            <w:p w14:paraId="17781DBE" w14:textId="77777777" w:rsidR="0058347A" w:rsidRPr="000F0A36" w:rsidRDefault="0058347A" w:rsidP="008565BF">
              <w:pPr>
                <w:tabs>
                  <w:tab w:val="center" w:pos="4153"/>
                  <w:tab w:val="right" w:pos="8306"/>
                </w:tabs>
                <w:spacing w:after="0"/>
                <w:jc w:val="right"/>
                <w:rPr>
                  <w:rFonts w:ascii="Arial" w:eastAsia="Times New Roman" w:hAnsi="Arial" w:cs="Times New Roman"/>
                  <w:b/>
                  <w:bCs/>
                  <w:color w:val="4F81BD"/>
                  <w:sz w:val="32"/>
                  <w:szCs w:val="32"/>
                  <w:lang w:eastAsia="en-GB"/>
                </w:rPr>
              </w:pPr>
              <w:r w:rsidRPr="000F0A36">
                <w:rPr>
                  <w:rFonts w:ascii="Arial" w:eastAsia="Times New Roman" w:hAnsi="Arial" w:cs="Times New Roman"/>
                  <w:color w:val="002060"/>
                  <w:lang w:eastAsia="en-GB"/>
                </w:rPr>
                <w:fldChar w:fldCharType="begin"/>
              </w:r>
              <w:r w:rsidRPr="000F0A36">
                <w:rPr>
                  <w:rFonts w:ascii="Arial" w:eastAsia="Times New Roman" w:hAnsi="Arial" w:cs="Times New Roman"/>
                  <w:color w:val="002060"/>
                  <w:sz w:val="24"/>
                  <w:szCs w:val="24"/>
                  <w:lang w:eastAsia="en-GB"/>
                </w:rPr>
                <w:instrText xml:space="preserve"> PAGE   \* MERGEFORMAT </w:instrText>
              </w:r>
              <w:r w:rsidRPr="000F0A36">
                <w:rPr>
                  <w:rFonts w:ascii="Arial" w:eastAsia="Times New Roman" w:hAnsi="Arial" w:cs="Times New Roman"/>
                  <w:color w:val="002060"/>
                  <w:lang w:eastAsia="en-GB"/>
                </w:rPr>
                <w:fldChar w:fldCharType="separate"/>
              </w:r>
              <w:r w:rsidRPr="002F3504">
                <w:rPr>
                  <w:rFonts w:ascii="Arial" w:eastAsia="Times New Roman" w:hAnsi="Arial" w:cs="Times New Roman"/>
                  <w:b/>
                  <w:bCs/>
                  <w:noProof/>
                  <w:color w:val="002060"/>
                  <w:sz w:val="32"/>
                  <w:szCs w:val="32"/>
                  <w:lang w:eastAsia="en-GB"/>
                </w:rPr>
                <w:t>5</w:t>
              </w:r>
              <w:r w:rsidRPr="000F0A36">
                <w:rPr>
                  <w:rFonts w:ascii="Arial" w:eastAsia="Times New Roman" w:hAnsi="Arial" w:cs="Times New Roman"/>
                  <w:b/>
                  <w:bCs/>
                  <w:noProof/>
                  <w:color w:val="002060"/>
                  <w:sz w:val="32"/>
                  <w:szCs w:val="32"/>
                  <w:lang w:eastAsia="en-GB"/>
                </w:rPr>
                <w:fldChar w:fldCharType="end"/>
              </w:r>
            </w:p>
          </w:tc>
          <w:tc>
            <w:tcPr>
              <w:tcW w:w="7938" w:type="dxa"/>
            </w:tcPr>
            <w:p w14:paraId="7619BE56" w14:textId="77777777" w:rsidR="0058347A" w:rsidRPr="000F0A36" w:rsidRDefault="0058347A" w:rsidP="008565BF">
              <w:pPr>
                <w:tabs>
                  <w:tab w:val="center" w:pos="4153"/>
                  <w:tab w:val="right" w:pos="8306"/>
                </w:tabs>
                <w:spacing w:after="0"/>
                <w:rPr>
                  <w:rFonts w:ascii="Arial" w:eastAsia="Times New Roman" w:hAnsi="Arial" w:cs="Times New Roman"/>
                  <w:sz w:val="24"/>
                  <w:szCs w:val="24"/>
                  <w:lang w:eastAsia="en-GB"/>
                </w:rPr>
              </w:pPr>
              <w:r w:rsidRPr="000F0A36">
                <w:rPr>
                  <w:rFonts w:ascii="Arial" w:eastAsia="Times New Roman" w:hAnsi="Arial" w:cs="Times New Roman"/>
                  <w:b/>
                  <w:sz w:val="24"/>
                  <w:szCs w:val="24"/>
                  <w:lang w:eastAsia="en-GB"/>
                </w:rPr>
                <w:t xml:space="preserve">North Star Academy </w:t>
              </w:r>
              <w:r>
                <w:rPr>
                  <w:rFonts w:ascii="Arial" w:eastAsia="Times New Roman" w:hAnsi="Arial" w:cs="Times New Roman"/>
                  <w:b/>
                  <w:sz w:val="24"/>
                  <w:szCs w:val="24"/>
                  <w:lang w:eastAsia="en-GB"/>
                </w:rPr>
                <w:t>Safeguarding and Child Protection Policy</w:t>
              </w:r>
            </w:p>
          </w:tc>
        </w:tr>
      </w:tbl>
      <w:p w14:paraId="49F85D79" w14:textId="77777777" w:rsidR="0058347A" w:rsidRDefault="0058347A" w:rsidP="00B4702A">
        <w:pPr>
          <w:pStyle w:val="Footer"/>
          <w:tabs>
            <w:tab w:val="clear" w:pos="4513"/>
            <w:tab w:val="clear" w:pos="9026"/>
            <w:tab w:val="left" w:pos="7965"/>
          </w:tabs>
        </w:pPr>
        <w:r>
          <w:tab/>
        </w:r>
      </w:p>
    </w:sdtContent>
  </w:sdt>
  <w:p w14:paraId="5826BF07" w14:textId="77777777" w:rsidR="0058347A" w:rsidRDefault="005834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4DF21" w14:textId="77777777" w:rsidR="00521E9C" w:rsidRDefault="00521E9C" w:rsidP="00650B70">
      <w:pPr>
        <w:spacing w:after="0" w:line="240" w:lineRule="auto"/>
      </w:pPr>
      <w:r>
        <w:separator/>
      </w:r>
    </w:p>
  </w:footnote>
  <w:footnote w:type="continuationSeparator" w:id="0">
    <w:p w14:paraId="4605963E" w14:textId="77777777" w:rsidR="00521E9C" w:rsidRDefault="00521E9C" w:rsidP="00650B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CC943" w14:textId="77777777" w:rsidR="003A7EEE" w:rsidRDefault="003A7E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F595E" w14:textId="77777777" w:rsidR="003A7EEE" w:rsidRDefault="003A7E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158FD" w14:textId="77777777" w:rsidR="003A7EEE" w:rsidRDefault="003A7E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6355"/>
    <w:multiLevelType w:val="hybridMultilevel"/>
    <w:tmpl w:val="F74EFC34"/>
    <w:lvl w:ilvl="0" w:tplc="D444C562">
      <w:start w:val="1"/>
      <w:numFmt w:val="bullet"/>
      <w:lvlText w:val=""/>
      <w:lvlJc w:val="left"/>
      <w:pPr>
        <w:ind w:left="-76" w:hanging="360"/>
      </w:pPr>
      <w:rPr>
        <w:rFonts w:ascii="Symbol" w:hAnsi="Symbol" w:hint="default"/>
        <w:color w:val="auto"/>
      </w:rPr>
    </w:lvl>
    <w:lvl w:ilvl="1" w:tplc="08090003" w:tentative="1">
      <w:start w:val="1"/>
      <w:numFmt w:val="bullet"/>
      <w:lvlText w:val="o"/>
      <w:lvlJc w:val="left"/>
      <w:pPr>
        <w:ind w:left="644" w:hanging="360"/>
      </w:pPr>
      <w:rPr>
        <w:rFonts w:ascii="Courier New" w:hAnsi="Courier New" w:cs="Courier New" w:hint="default"/>
      </w:rPr>
    </w:lvl>
    <w:lvl w:ilvl="2" w:tplc="08090005" w:tentative="1">
      <w:start w:val="1"/>
      <w:numFmt w:val="bullet"/>
      <w:lvlText w:val=""/>
      <w:lvlJc w:val="left"/>
      <w:pPr>
        <w:ind w:left="1364" w:hanging="360"/>
      </w:pPr>
      <w:rPr>
        <w:rFonts w:ascii="Wingdings" w:hAnsi="Wingdings" w:hint="default"/>
      </w:rPr>
    </w:lvl>
    <w:lvl w:ilvl="3" w:tplc="08090001" w:tentative="1">
      <w:start w:val="1"/>
      <w:numFmt w:val="bullet"/>
      <w:lvlText w:val=""/>
      <w:lvlJc w:val="left"/>
      <w:pPr>
        <w:ind w:left="2084" w:hanging="360"/>
      </w:pPr>
      <w:rPr>
        <w:rFonts w:ascii="Symbol" w:hAnsi="Symbol" w:hint="default"/>
      </w:rPr>
    </w:lvl>
    <w:lvl w:ilvl="4" w:tplc="08090003" w:tentative="1">
      <w:start w:val="1"/>
      <w:numFmt w:val="bullet"/>
      <w:lvlText w:val="o"/>
      <w:lvlJc w:val="left"/>
      <w:pPr>
        <w:ind w:left="2804" w:hanging="360"/>
      </w:pPr>
      <w:rPr>
        <w:rFonts w:ascii="Courier New" w:hAnsi="Courier New" w:cs="Courier New" w:hint="default"/>
      </w:rPr>
    </w:lvl>
    <w:lvl w:ilvl="5" w:tplc="08090005" w:tentative="1">
      <w:start w:val="1"/>
      <w:numFmt w:val="bullet"/>
      <w:lvlText w:val=""/>
      <w:lvlJc w:val="left"/>
      <w:pPr>
        <w:ind w:left="3524" w:hanging="360"/>
      </w:pPr>
      <w:rPr>
        <w:rFonts w:ascii="Wingdings" w:hAnsi="Wingdings" w:hint="default"/>
      </w:rPr>
    </w:lvl>
    <w:lvl w:ilvl="6" w:tplc="08090001" w:tentative="1">
      <w:start w:val="1"/>
      <w:numFmt w:val="bullet"/>
      <w:lvlText w:val=""/>
      <w:lvlJc w:val="left"/>
      <w:pPr>
        <w:ind w:left="4244" w:hanging="360"/>
      </w:pPr>
      <w:rPr>
        <w:rFonts w:ascii="Symbol" w:hAnsi="Symbol" w:hint="default"/>
      </w:rPr>
    </w:lvl>
    <w:lvl w:ilvl="7" w:tplc="08090003" w:tentative="1">
      <w:start w:val="1"/>
      <w:numFmt w:val="bullet"/>
      <w:lvlText w:val="o"/>
      <w:lvlJc w:val="left"/>
      <w:pPr>
        <w:ind w:left="4964" w:hanging="360"/>
      </w:pPr>
      <w:rPr>
        <w:rFonts w:ascii="Courier New" w:hAnsi="Courier New" w:cs="Courier New" w:hint="default"/>
      </w:rPr>
    </w:lvl>
    <w:lvl w:ilvl="8" w:tplc="08090005" w:tentative="1">
      <w:start w:val="1"/>
      <w:numFmt w:val="bullet"/>
      <w:lvlText w:val=""/>
      <w:lvlJc w:val="left"/>
      <w:pPr>
        <w:ind w:left="5684" w:hanging="360"/>
      </w:pPr>
      <w:rPr>
        <w:rFonts w:ascii="Wingdings" w:hAnsi="Wingdings" w:hint="default"/>
      </w:rPr>
    </w:lvl>
  </w:abstractNum>
  <w:abstractNum w:abstractNumId="1" w15:restartNumberingAfterBreak="0">
    <w:nsid w:val="01316A23"/>
    <w:multiLevelType w:val="hybridMultilevel"/>
    <w:tmpl w:val="66566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967C69"/>
    <w:multiLevelType w:val="hybridMultilevel"/>
    <w:tmpl w:val="1E80926A"/>
    <w:lvl w:ilvl="0" w:tplc="546C0782">
      <w:start w:val="1"/>
      <w:numFmt w:val="bullet"/>
      <w:lvlText w:val=""/>
      <w:lvlJc w:val="left"/>
      <w:pPr>
        <w:ind w:left="720" w:hanging="360"/>
      </w:pPr>
      <w:rPr>
        <w:rFonts w:ascii="Symbol" w:hAnsi="Symbol" w:hint="default"/>
        <w:strike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D90A67"/>
    <w:multiLevelType w:val="hybridMultilevel"/>
    <w:tmpl w:val="9FE0FA3E"/>
    <w:lvl w:ilvl="0" w:tplc="2A68371C">
      <w:start w:val="19"/>
      <w:numFmt w:val="bullet"/>
      <w:lvlText w:val="-"/>
      <w:lvlJc w:val="left"/>
      <w:pPr>
        <w:ind w:left="1004" w:hanging="360"/>
      </w:pPr>
      <w:rPr>
        <w:rFonts w:ascii="Calibri" w:eastAsiaTheme="minorHAnsi" w:hAnsi="Calibri" w:cstheme="minorBidi"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0AD001BA"/>
    <w:multiLevelType w:val="hybridMultilevel"/>
    <w:tmpl w:val="C19AD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1E358C"/>
    <w:multiLevelType w:val="hybridMultilevel"/>
    <w:tmpl w:val="1982FA62"/>
    <w:lvl w:ilvl="0" w:tplc="FD3A3400">
      <w:start w:val="1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3745A0"/>
    <w:multiLevelType w:val="multilevel"/>
    <w:tmpl w:val="F686FC5E"/>
    <w:lvl w:ilvl="0">
      <w:start w:val="2"/>
      <w:numFmt w:val="decimal"/>
      <w:lvlText w:val="%1"/>
      <w:lvlJc w:val="left"/>
      <w:pPr>
        <w:ind w:left="390" w:hanging="39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10A120A5"/>
    <w:multiLevelType w:val="hybridMultilevel"/>
    <w:tmpl w:val="1FAE997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15:restartNumberingAfterBreak="0">
    <w:nsid w:val="10BC2D28"/>
    <w:multiLevelType w:val="hybridMultilevel"/>
    <w:tmpl w:val="32FEAA4E"/>
    <w:lvl w:ilvl="0" w:tplc="D444C562">
      <w:start w:val="1"/>
      <w:numFmt w:val="bullet"/>
      <w:lvlText w:val=""/>
      <w:lvlJc w:val="left"/>
      <w:pPr>
        <w:ind w:left="795" w:hanging="360"/>
      </w:pPr>
      <w:rPr>
        <w:rFonts w:ascii="Symbol" w:hAnsi="Symbol" w:hint="default"/>
        <w:color w:val="auto"/>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9" w15:restartNumberingAfterBreak="0">
    <w:nsid w:val="11A46EA7"/>
    <w:multiLevelType w:val="hybridMultilevel"/>
    <w:tmpl w:val="9B6C1ADC"/>
    <w:lvl w:ilvl="0" w:tplc="2A68371C">
      <w:start w:val="19"/>
      <w:numFmt w:val="bullet"/>
      <w:lvlText w:val="-"/>
      <w:lvlJc w:val="left"/>
      <w:pPr>
        <w:ind w:left="1440" w:hanging="360"/>
      </w:pPr>
      <w:rPr>
        <w:rFonts w:ascii="Calibri" w:eastAsiaTheme="minorHAnsi" w:hAnsi="Calibri"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1C43DCE"/>
    <w:multiLevelType w:val="hybridMultilevel"/>
    <w:tmpl w:val="7A7EA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FD7379"/>
    <w:multiLevelType w:val="hybridMultilevel"/>
    <w:tmpl w:val="4F34E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A5381D"/>
    <w:multiLevelType w:val="hybridMultilevel"/>
    <w:tmpl w:val="D13A2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E13103"/>
    <w:multiLevelType w:val="hybridMultilevel"/>
    <w:tmpl w:val="E29CF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021C00"/>
    <w:multiLevelType w:val="hybridMultilevel"/>
    <w:tmpl w:val="DADA73A0"/>
    <w:lvl w:ilvl="0" w:tplc="D444C56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98D68F5"/>
    <w:multiLevelType w:val="hybridMultilevel"/>
    <w:tmpl w:val="A6AC938C"/>
    <w:lvl w:ilvl="0" w:tplc="D444C562">
      <w:start w:val="1"/>
      <w:numFmt w:val="bullet"/>
      <w:lvlText w:val=""/>
      <w:lvlJc w:val="left"/>
      <w:pPr>
        <w:ind w:left="795" w:hanging="360"/>
      </w:pPr>
      <w:rPr>
        <w:rFonts w:ascii="Symbol" w:hAnsi="Symbol" w:hint="default"/>
        <w:color w:val="auto"/>
      </w:rPr>
    </w:lvl>
    <w:lvl w:ilvl="1" w:tplc="08090003">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6" w15:restartNumberingAfterBreak="0">
    <w:nsid w:val="1AA84832"/>
    <w:multiLevelType w:val="hybridMultilevel"/>
    <w:tmpl w:val="C8E20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BB05FD4"/>
    <w:multiLevelType w:val="hybridMultilevel"/>
    <w:tmpl w:val="F130711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8" w15:restartNumberingAfterBreak="0">
    <w:nsid w:val="1D9A5157"/>
    <w:multiLevelType w:val="hybridMultilevel"/>
    <w:tmpl w:val="6B40E4E2"/>
    <w:lvl w:ilvl="0" w:tplc="6F822DFC">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0EA66AD"/>
    <w:multiLevelType w:val="hybridMultilevel"/>
    <w:tmpl w:val="965E198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22042A92"/>
    <w:multiLevelType w:val="hybridMultilevel"/>
    <w:tmpl w:val="9D5A3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3630FF2"/>
    <w:multiLevelType w:val="hybridMultilevel"/>
    <w:tmpl w:val="334674B0"/>
    <w:lvl w:ilvl="0" w:tplc="E892EF82">
      <w:start w:val="1"/>
      <w:numFmt w:val="bullet"/>
      <w:lvlText w:val=""/>
      <w:lvlJc w:val="left"/>
      <w:pPr>
        <w:ind w:left="720" w:hanging="360"/>
      </w:pPr>
      <w:rPr>
        <w:rFonts w:ascii="Symbol" w:hAnsi="Symbol" w:hint="default"/>
      </w:rPr>
    </w:lvl>
    <w:lvl w:ilvl="1" w:tplc="D7B852C2">
      <w:start w:val="1"/>
      <w:numFmt w:val="bullet"/>
      <w:lvlText w:val="o"/>
      <w:lvlJc w:val="left"/>
      <w:pPr>
        <w:ind w:left="1440" w:hanging="360"/>
      </w:pPr>
      <w:rPr>
        <w:rFonts w:ascii="Courier New" w:hAnsi="Courier New" w:hint="default"/>
      </w:rPr>
    </w:lvl>
    <w:lvl w:ilvl="2" w:tplc="2D266718">
      <w:start w:val="1"/>
      <w:numFmt w:val="bullet"/>
      <w:lvlText w:val=""/>
      <w:lvlJc w:val="left"/>
      <w:pPr>
        <w:ind w:left="2160" w:hanging="360"/>
      </w:pPr>
      <w:rPr>
        <w:rFonts w:ascii="Wingdings" w:hAnsi="Wingdings" w:hint="default"/>
      </w:rPr>
    </w:lvl>
    <w:lvl w:ilvl="3" w:tplc="918E7F00">
      <w:start w:val="1"/>
      <w:numFmt w:val="bullet"/>
      <w:lvlText w:val=""/>
      <w:lvlJc w:val="left"/>
      <w:pPr>
        <w:ind w:left="2880" w:hanging="360"/>
      </w:pPr>
      <w:rPr>
        <w:rFonts w:ascii="Symbol" w:hAnsi="Symbol" w:hint="default"/>
      </w:rPr>
    </w:lvl>
    <w:lvl w:ilvl="4" w:tplc="A8CABD4E">
      <w:start w:val="1"/>
      <w:numFmt w:val="bullet"/>
      <w:lvlText w:val="o"/>
      <w:lvlJc w:val="left"/>
      <w:pPr>
        <w:ind w:left="3600" w:hanging="360"/>
      </w:pPr>
      <w:rPr>
        <w:rFonts w:ascii="Courier New" w:hAnsi="Courier New" w:hint="default"/>
      </w:rPr>
    </w:lvl>
    <w:lvl w:ilvl="5" w:tplc="E86AB870">
      <w:start w:val="1"/>
      <w:numFmt w:val="bullet"/>
      <w:lvlText w:val=""/>
      <w:lvlJc w:val="left"/>
      <w:pPr>
        <w:ind w:left="4320" w:hanging="360"/>
      </w:pPr>
      <w:rPr>
        <w:rFonts w:ascii="Wingdings" w:hAnsi="Wingdings" w:hint="default"/>
      </w:rPr>
    </w:lvl>
    <w:lvl w:ilvl="6" w:tplc="258834C8">
      <w:start w:val="1"/>
      <w:numFmt w:val="bullet"/>
      <w:lvlText w:val=""/>
      <w:lvlJc w:val="left"/>
      <w:pPr>
        <w:ind w:left="5040" w:hanging="360"/>
      </w:pPr>
      <w:rPr>
        <w:rFonts w:ascii="Symbol" w:hAnsi="Symbol" w:hint="default"/>
      </w:rPr>
    </w:lvl>
    <w:lvl w:ilvl="7" w:tplc="50E613EC">
      <w:start w:val="1"/>
      <w:numFmt w:val="bullet"/>
      <w:lvlText w:val="o"/>
      <w:lvlJc w:val="left"/>
      <w:pPr>
        <w:ind w:left="5760" w:hanging="360"/>
      </w:pPr>
      <w:rPr>
        <w:rFonts w:ascii="Courier New" w:hAnsi="Courier New" w:hint="default"/>
      </w:rPr>
    </w:lvl>
    <w:lvl w:ilvl="8" w:tplc="961A0792">
      <w:start w:val="1"/>
      <w:numFmt w:val="bullet"/>
      <w:lvlText w:val=""/>
      <w:lvlJc w:val="left"/>
      <w:pPr>
        <w:ind w:left="6480" w:hanging="360"/>
      </w:pPr>
      <w:rPr>
        <w:rFonts w:ascii="Wingdings" w:hAnsi="Wingdings" w:hint="default"/>
      </w:rPr>
    </w:lvl>
  </w:abstractNum>
  <w:abstractNum w:abstractNumId="22" w15:restartNumberingAfterBreak="0">
    <w:nsid w:val="25A85962"/>
    <w:multiLevelType w:val="hybridMultilevel"/>
    <w:tmpl w:val="7820C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6C1734D"/>
    <w:multiLevelType w:val="hybridMultilevel"/>
    <w:tmpl w:val="5AD4F936"/>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4" w15:restartNumberingAfterBreak="0">
    <w:nsid w:val="2B6036B4"/>
    <w:multiLevelType w:val="hybridMultilevel"/>
    <w:tmpl w:val="AF34C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E7047C5"/>
    <w:multiLevelType w:val="hybridMultilevel"/>
    <w:tmpl w:val="1570DFD2"/>
    <w:lvl w:ilvl="0" w:tplc="23B8CE84">
      <w:start w:val="1"/>
      <w:numFmt w:val="bullet"/>
      <w:lvlText w:val="•"/>
      <w:lvlJc w:val="left"/>
      <w:pPr>
        <w:tabs>
          <w:tab w:val="num" w:pos="720"/>
        </w:tabs>
        <w:ind w:left="720" w:hanging="360"/>
      </w:pPr>
      <w:rPr>
        <w:rFonts w:ascii="Arial" w:hAnsi="Arial" w:hint="default"/>
        <w:color w:val="FFFFFF" w:themeColor="background1"/>
      </w:rPr>
    </w:lvl>
    <w:lvl w:ilvl="1" w:tplc="FA147AF4" w:tentative="1">
      <w:start w:val="1"/>
      <w:numFmt w:val="bullet"/>
      <w:lvlText w:val="•"/>
      <w:lvlJc w:val="left"/>
      <w:pPr>
        <w:tabs>
          <w:tab w:val="num" w:pos="1440"/>
        </w:tabs>
        <w:ind w:left="1440" w:hanging="360"/>
      </w:pPr>
      <w:rPr>
        <w:rFonts w:ascii="Arial" w:hAnsi="Arial" w:hint="default"/>
      </w:rPr>
    </w:lvl>
    <w:lvl w:ilvl="2" w:tplc="3E1E6E86" w:tentative="1">
      <w:start w:val="1"/>
      <w:numFmt w:val="bullet"/>
      <w:lvlText w:val="•"/>
      <w:lvlJc w:val="left"/>
      <w:pPr>
        <w:tabs>
          <w:tab w:val="num" w:pos="2160"/>
        </w:tabs>
        <w:ind w:left="2160" w:hanging="360"/>
      </w:pPr>
      <w:rPr>
        <w:rFonts w:ascii="Arial" w:hAnsi="Arial" w:hint="default"/>
      </w:rPr>
    </w:lvl>
    <w:lvl w:ilvl="3" w:tplc="7D8C07CC" w:tentative="1">
      <w:start w:val="1"/>
      <w:numFmt w:val="bullet"/>
      <w:lvlText w:val="•"/>
      <w:lvlJc w:val="left"/>
      <w:pPr>
        <w:tabs>
          <w:tab w:val="num" w:pos="2880"/>
        </w:tabs>
        <w:ind w:left="2880" w:hanging="360"/>
      </w:pPr>
      <w:rPr>
        <w:rFonts w:ascii="Arial" w:hAnsi="Arial" w:hint="default"/>
      </w:rPr>
    </w:lvl>
    <w:lvl w:ilvl="4" w:tplc="8146C4F6" w:tentative="1">
      <w:start w:val="1"/>
      <w:numFmt w:val="bullet"/>
      <w:lvlText w:val="•"/>
      <w:lvlJc w:val="left"/>
      <w:pPr>
        <w:tabs>
          <w:tab w:val="num" w:pos="3600"/>
        </w:tabs>
        <w:ind w:left="3600" w:hanging="360"/>
      </w:pPr>
      <w:rPr>
        <w:rFonts w:ascii="Arial" w:hAnsi="Arial" w:hint="default"/>
      </w:rPr>
    </w:lvl>
    <w:lvl w:ilvl="5" w:tplc="917E31A8" w:tentative="1">
      <w:start w:val="1"/>
      <w:numFmt w:val="bullet"/>
      <w:lvlText w:val="•"/>
      <w:lvlJc w:val="left"/>
      <w:pPr>
        <w:tabs>
          <w:tab w:val="num" w:pos="4320"/>
        </w:tabs>
        <w:ind w:left="4320" w:hanging="360"/>
      </w:pPr>
      <w:rPr>
        <w:rFonts w:ascii="Arial" w:hAnsi="Arial" w:hint="default"/>
      </w:rPr>
    </w:lvl>
    <w:lvl w:ilvl="6" w:tplc="854A02BE" w:tentative="1">
      <w:start w:val="1"/>
      <w:numFmt w:val="bullet"/>
      <w:lvlText w:val="•"/>
      <w:lvlJc w:val="left"/>
      <w:pPr>
        <w:tabs>
          <w:tab w:val="num" w:pos="5040"/>
        </w:tabs>
        <w:ind w:left="5040" w:hanging="360"/>
      </w:pPr>
      <w:rPr>
        <w:rFonts w:ascii="Arial" w:hAnsi="Arial" w:hint="default"/>
      </w:rPr>
    </w:lvl>
    <w:lvl w:ilvl="7" w:tplc="8F46DD9C" w:tentative="1">
      <w:start w:val="1"/>
      <w:numFmt w:val="bullet"/>
      <w:lvlText w:val="•"/>
      <w:lvlJc w:val="left"/>
      <w:pPr>
        <w:tabs>
          <w:tab w:val="num" w:pos="5760"/>
        </w:tabs>
        <w:ind w:left="5760" w:hanging="360"/>
      </w:pPr>
      <w:rPr>
        <w:rFonts w:ascii="Arial" w:hAnsi="Arial" w:hint="default"/>
      </w:rPr>
    </w:lvl>
    <w:lvl w:ilvl="8" w:tplc="59A6939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30B8417A"/>
    <w:multiLevelType w:val="multilevel"/>
    <w:tmpl w:val="F686FC5E"/>
    <w:lvl w:ilvl="0">
      <w:start w:val="2"/>
      <w:numFmt w:val="decimal"/>
      <w:lvlText w:val="%1"/>
      <w:lvlJc w:val="left"/>
      <w:pPr>
        <w:ind w:left="390" w:hanging="390"/>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7" w15:restartNumberingAfterBreak="0">
    <w:nsid w:val="324158DB"/>
    <w:multiLevelType w:val="hybridMultilevel"/>
    <w:tmpl w:val="1116E6D6"/>
    <w:lvl w:ilvl="0" w:tplc="50B4826C">
      <w:start w:val="1"/>
      <w:numFmt w:val="bullet"/>
      <w:lvlText w:val=""/>
      <w:lvlJc w:val="left"/>
      <w:pPr>
        <w:ind w:left="720" w:hanging="360"/>
      </w:pPr>
      <w:rPr>
        <w:rFonts w:ascii="Symbol" w:hAnsi="Symbol" w:hint="default"/>
      </w:rPr>
    </w:lvl>
    <w:lvl w:ilvl="1" w:tplc="D75EC72C">
      <w:start w:val="1"/>
      <w:numFmt w:val="bullet"/>
      <w:lvlText w:val="o"/>
      <w:lvlJc w:val="left"/>
      <w:pPr>
        <w:ind w:left="1440" w:hanging="360"/>
      </w:pPr>
      <w:rPr>
        <w:rFonts w:ascii="Courier New" w:hAnsi="Courier New" w:hint="default"/>
      </w:rPr>
    </w:lvl>
    <w:lvl w:ilvl="2" w:tplc="9EB04F70">
      <w:start w:val="1"/>
      <w:numFmt w:val="bullet"/>
      <w:lvlText w:val=""/>
      <w:lvlJc w:val="left"/>
      <w:pPr>
        <w:ind w:left="2160" w:hanging="360"/>
      </w:pPr>
      <w:rPr>
        <w:rFonts w:ascii="Wingdings" w:hAnsi="Wingdings" w:hint="default"/>
      </w:rPr>
    </w:lvl>
    <w:lvl w:ilvl="3" w:tplc="10FABDDC">
      <w:start w:val="1"/>
      <w:numFmt w:val="bullet"/>
      <w:lvlText w:val=""/>
      <w:lvlJc w:val="left"/>
      <w:pPr>
        <w:ind w:left="2880" w:hanging="360"/>
      </w:pPr>
      <w:rPr>
        <w:rFonts w:ascii="Symbol" w:hAnsi="Symbol" w:hint="default"/>
      </w:rPr>
    </w:lvl>
    <w:lvl w:ilvl="4" w:tplc="2D568B20">
      <w:start w:val="1"/>
      <w:numFmt w:val="bullet"/>
      <w:lvlText w:val="o"/>
      <w:lvlJc w:val="left"/>
      <w:pPr>
        <w:ind w:left="3600" w:hanging="360"/>
      </w:pPr>
      <w:rPr>
        <w:rFonts w:ascii="Courier New" w:hAnsi="Courier New" w:hint="default"/>
      </w:rPr>
    </w:lvl>
    <w:lvl w:ilvl="5" w:tplc="F47E0AA0">
      <w:start w:val="1"/>
      <w:numFmt w:val="bullet"/>
      <w:lvlText w:val=""/>
      <w:lvlJc w:val="left"/>
      <w:pPr>
        <w:ind w:left="4320" w:hanging="360"/>
      </w:pPr>
      <w:rPr>
        <w:rFonts w:ascii="Wingdings" w:hAnsi="Wingdings" w:hint="default"/>
      </w:rPr>
    </w:lvl>
    <w:lvl w:ilvl="6" w:tplc="D5801C70">
      <w:start w:val="1"/>
      <w:numFmt w:val="bullet"/>
      <w:lvlText w:val=""/>
      <w:lvlJc w:val="left"/>
      <w:pPr>
        <w:ind w:left="5040" w:hanging="360"/>
      </w:pPr>
      <w:rPr>
        <w:rFonts w:ascii="Symbol" w:hAnsi="Symbol" w:hint="default"/>
      </w:rPr>
    </w:lvl>
    <w:lvl w:ilvl="7" w:tplc="7500E776">
      <w:start w:val="1"/>
      <w:numFmt w:val="bullet"/>
      <w:lvlText w:val="o"/>
      <w:lvlJc w:val="left"/>
      <w:pPr>
        <w:ind w:left="5760" w:hanging="360"/>
      </w:pPr>
      <w:rPr>
        <w:rFonts w:ascii="Courier New" w:hAnsi="Courier New" w:hint="default"/>
      </w:rPr>
    </w:lvl>
    <w:lvl w:ilvl="8" w:tplc="4686FE94">
      <w:start w:val="1"/>
      <w:numFmt w:val="bullet"/>
      <w:lvlText w:val=""/>
      <w:lvlJc w:val="left"/>
      <w:pPr>
        <w:ind w:left="6480" w:hanging="360"/>
      </w:pPr>
      <w:rPr>
        <w:rFonts w:ascii="Wingdings" w:hAnsi="Wingdings" w:hint="default"/>
      </w:rPr>
    </w:lvl>
  </w:abstractNum>
  <w:abstractNum w:abstractNumId="28" w15:restartNumberingAfterBreak="0">
    <w:nsid w:val="34B55206"/>
    <w:multiLevelType w:val="hybridMultilevel"/>
    <w:tmpl w:val="66483512"/>
    <w:lvl w:ilvl="0" w:tplc="FD3A3400">
      <w:start w:val="1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6826441"/>
    <w:multiLevelType w:val="hybridMultilevel"/>
    <w:tmpl w:val="79BC8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FF311E3"/>
    <w:multiLevelType w:val="hybridMultilevel"/>
    <w:tmpl w:val="D8E68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1935429"/>
    <w:multiLevelType w:val="hybridMultilevel"/>
    <w:tmpl w:val="01A8C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1FC2E0E"/>
    <w:multiLevelType w:val="hybridMultilevel"/>
    <w:tmpl w:val="3058F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3154820"/>
    <w:multiLevelType w:val="hybridMultilevel"/>
    <w:tmpl w:val="8EB656CA"/>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34" w15:restartNumberingAfterBreak="0">
    <w:nsid w:val="450644DD"/>
    <w:multiLevelType w:val="hybridMultilevel"/>
    <w:tmpl w:val="30BE5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6F72E02"/>
    <w:multiLevelType w:val="hybridMultilevel"/>
    <w:tmpl w:val="77267F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4C4B1C6E"/>
    <w:multiLevelType w:val="hybridMultilevel"/>
    <w:tmpl w:val="C69E20D0"/>
    <w:lvl w:ilvl="0" w:tplc="D444C56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CC73330"/>
    <w:multiLevelType w:val="hybridMultilevel"/>
    <w:tmpl w:val="FC18C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1265DB9"/>
    <w:multiLevelType w:val="hybridMultilevel"/>
    <w:tmpl w:val="AAC03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3802C7D"/>
    <w:multiLevelType w:val="hybridMultilevel"/>
    <w:tmpl w:val="30963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3F63AEB"/>
    <w:multiLevelType w:val="hybridMultilevel"/>
    <w:tmpl w:val="33A0F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4021A40"/>
    <w:multiLevelType w:val="hybridMultilevel"/>
    <w:tmpl w:val="42644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ACB699A"/>
    <w:multiLevelType w:val="hybridMultilevel"/>
    <w:tmpl w:val="20F48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DD6261A"/>
    <w:multiLevelType w:val="multilevel"/>
    <w:tmpl w:val="F686FC5E"/>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4" w15:restartNumberingAfterBreak="0">
    <w:nsid w:val="5E065B89"/>
    <w:multiLevelType w:val="hybridMultilevel"/>
    <w:tmpl w:val="C38C54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5ED27360"/>
    <w:multiLevelType w:val="hybridMultilevel"/>
    <w:tmpl w:val="0F06B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FA75048"/>
    <w:multiLevelType w:val="hybridMultilevel"/>
    <w:tmpl w:val="418875F8"/>
    <w:lvl w:ilvl="0" w:tplc="163EA92E">
      <w:start w:val="1"/>
      <w:numFmt w:val="bullet"/>
      <w:lvlText w:val="•"/>
      <w:lvlJc w:val="left"/>
      <w:pPr>
        <w:tabs>
          <w:tab w:val="num" w:pos="720"/>
        </w:tabs>
        <w:ind w:left="720" w:hanging="360"/>
      </w:pPr>
      <w:rPr>
        <w:rFonts w:ascii="Arial" w:hAnsi="Arial" w:hint="default"/>
      </w:rPr>
    </w:lvl>
    <w:lvl w:ilvl="1" w:tplc="CE3C71A0" w:tentative="1">
      <w:start w:val="1"/>
      <w:numFmt w:val="bullet"/>
      <w:lvlText w:val="•"/>
      <w:lvlJc w:val="left"/>
      <w:pPr>
        <w:tabs>
          <w:tab w:val="num" w:pos="1440"/>
        </w:tabs>
        <w:ind w:left="1440" w:hanging="360"/>
      </w:pPr>
      <w:rPr>
        <w:rFonts w:ascii="Arial" w:hAnsi="Arial" w:hint="default"/>
      </w:rPr>
    </w:lvl>
    <w:lvl w:ilvl="2" w:tplc="A5D2E9CE" w:tentative="1">
      <w:start w:val="1"/>
      <w:numFmt w:val="bullet"/>
      <w:lvlText w:val="•"/>
      <w:lvlJc w:val="left"/>
      <w:pPr>
        <w:tabs>
          <w:tab w:val="num" w:pos="2160"/>
        </w:tabs>
        <w:ind w:left="2160" w:hanging="360"/>
      </w:pPr>
      <w:rPr>
        <w:rFonts w:ascii="Arial" w:hAnsi="Arial" w:hint="default"/>
      </w:rPr>
    </w:lvl>
    <w:lvl w:ilvl="3" w:tplc="3B78F494" w:tentative="1">
      <w:start w:val="1"/>
      <w:numFmt w:val="bullet"/>
      <w:lvlText w:val="•"/>
      <w:lvlJc w:val="left"/>
      <w:pPr>
        <w:tabs>
          <w:tab w:val="num" w:pos="2880"/>
        </w:tabs>
        <w:ind w:left="2880" w:hanging="360"/>
      </w:pPr>
      <w:rPr>
        <w:rFonts w:ascii="Arial" w:hAnsi="Arial" w:hint="default"/>
      </w:rPr>
    </w:lvl>
    <w:lvl w:ilvl="4" w:tplc="95B60968" w:tentative="1">
      <w:start w:val="1"/>
      <w:numFmt w:val="bullet"/>
      <w:lvlText w:val="•"/>
      <w:lvlJc w:val="left"/>
      <w:pPr>
        <w:tabs>
          <w:tab w:val="num" w:pos="3600"/>
        </w:tabs>
        <w:ind w:left="3600" w:hanging="360"/>
      </w:pPr>
      <w:rPr>
        <w:rFonts w:ascii="Arial" w:hAnsi="Arial" w:hint="default"/>
      </w:rPr>
    </w:lvl>
    <w:lvl w:ilvl="5" w:tplc="4180230C" w:tentative="1">
      <w:start w:val="1"/>
      <w:numFmt w:val="bullet"/>
      <w:lvlText w:val="•"/>
      <w:lvlJc w:val="left"/>
      <w:pPr>
        <w:tabs>
          <w:tab w:val="num" w:pos="4320"/>
        </w:tabs>
        <w:ind w:left="4320" w:hanging="360"/>
      </w:pPr>
      <w:rPr>
        <w:rFonts w:ascii="Arial" w:hAnsi="Arial" w:hint="default"/>
      </w:rPr>
    </w:lvl>
    <w:lvl w:ilvl="6" w:tplc="0F1E70E0" w:tentative="1">
      <w:start w:val="1"/>
      <w:numFmt w:val="bullet"/>
      <w:lvlText w:val="•"/>
      <w:lvlJc w:val="left"/>
      <w:pPr>
        <w:tabs>
          <w:tab w:val="num" w:pos="5040"/>
        </w:tabs>
        <w:ind w:left="5040" w:hanging="360"/>
      </w:pPr>
      <w:rPr>
        <w:rFonts w:ascii="Arial" w:hAnsi="Arial" w:hint="default"/>
      </w:rPr>
    </w:lvl>
    <w:lvl w:ilvl="7" w:tplc="C6EE5422" w:tentative="1">
      <w:start w:val="1"/>
      <w:numFmt w:val="bullet"/>
      <w:lvlText w:val="•"/>
      <w:lvlJc w:val="left"/>
      <w:pPr>
        <w:tabs>
          <w:tab w:val="num" w:pos="5760"/>
        </w:tabs>
        <w:ind w:left="5760" w:hanging="360"/>
      </w:pPr>
      <w:rPr>
        <w:rFonts w:ascii="Arial" w:hAnsi="Arial" w:hint="default"/>
      </w:rPr>
    </w:lvl>
    <w:lvl w:ilvl="8" w:tplc="147C383A"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61FC58F8"/>
    <w:multiLevelType w:val="hybridMultilevel"/>
    <w:tmpl w:val="883CE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3BF6003"/>
    <w:multiLevelType w:val="hybridMultilevel"/>
    <w:tmpl w:val="257A3FE6"/>
    <w:lvl w:ilvl="0" w:tplc="2A68371C">
      <w:start w:val="19"/>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4E57918"/>
    <w:multiLevelType w:val="hybridMultilevel"/>
    <w:tmpl w:val="E10E8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5F12401"/>
    <w:multiLevelType w:val="hybridMultilevel"/>
    <w:tmpl w:val="D7A0A472"/>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1" w15:restartNumberingAfterBreak="0">
    <w:nsid w:val="67A45B53"/>
    <w:multiLevelType w:val="multilevel"/>
    <w:tmpl w:val="F3327190"/>
    <w:lvl w:ilvl="0">
      <w:start w:val="6"/>
      <w:numFmt w:val="decimal"/>
      <w:lvlText w:val="%1."/>
      <w:lvlJc w:val="left"/>
      <w:pPr>
        <w:ind w:left="720" w:hanging="360"/>
      </w:pPr>
      <w:rPr>
        <w:rFonts w:hint="default"/>
      </w:rPr>
    </w:lvl>
    <w:lvl w:ilvl="1">
      <w:start w:val="1"/>
      <w:numFmt w:val="decimal"/>
      <w:isLgl/>
      <w:lvlText w:val="2.%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6993799F"/>
    <w:multiLevelType w:val="hybridMultilevel"/>
    <w:tmpl w:val="53EAC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C4615C5"/>
    <w:multiLevelType w:val="multilevel"/>
    <w:tmpl w:val="37DE90A0"/>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54" w15:restartNumberingAfterBreak="0">
    <w:nsid w:val="6C9155DF"/>
    <w:multiLevelType w:val="hybridMultilevel"/>
    <w:tmpl w:val="798C5A54"/>
    <w:lvl w:ilvl="0" w:tplc="D444C56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E4937B8"/>
    <w:multiLevelType w:val="hybridMultilevel"/>
    <w:tmpl w:val="930E0E3E"/>
    <w:lvl w:ilvl="0" w:tplc="2A68371C">
      <w:start w:val="19"/>
      <w:numFmt w:val="bullet"/>
      <w:lvlText w:val="-"/>
      <w:lvlJc w:val="left"/>
      <w:pPr>
        <w:ind w:left="1440" w:hanging="360"/>
      </w:pPr>
      <w:rPr>
        <w:rFonts w:ascii="Calibri" w:eastAsiaTheme="minorHAnsi" w:hAnsi="Calibri"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6" w15:restartNumberingAfterBreak="0">
    <w:nsid w:val="70222196"/>
    <w:multiLevelType w:val="hybridMultilevel"/>
    <w:tmpl w:val="7DEAE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3460FBE"/>
    <w:multiLevelType w:val="multilevel"/>
    <w:tmpl w:val="5A2A91CA"/>
    <w:lvl w:ilvl="0">
      <w:start w:val="2"/>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AAD1D6A"/>
    <w:multiLevelType w:val="multilevel"/>
    <w:tmpl w:val="F686FC5E"/>
    <w:lvl w:ilvl="0">
      <w:start w:val="2"/>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59" w15:restartNumberingAfterBreak="0">
    <w:nsid w:val="7B0A017C"/>
    <w:multiLevelType w:val="hybridMultilevel"/>
    <w:tmpl w:val="276E3144"/>
    <w:lvl w:ilvl="0" w:tplc="D9682CFA">
      <w:start w:val="1"/>
      <w:numFmt w:val="bullet"/>
      <w:lvlText w:val="•"/>
      <w:lvlJc w:val="left"/>
      <w:pPr>
        <w:tabs>
          <w:tab w:val="num" w:pos="720"/>
        </w:tabs>
        <w:ind w:left="720" w:hanging="360"/>
      </w:pPr>
      <w:rPr>
        <w:rFonts w:ascii="Arial" w:hAnsi="Arial" w:hint="default"/>
        <w:u w:color="FFFFFF" w:themeColor="background1"/>
      </w:rPr>
    </w:lvl>
    <w:lvl w:ilvl="1" w:tplc="6FFCA17C" w:tentative="1">
      <w:start w:val="1"/>
      <w:numFmt w:val="bullet"/>
      <w:lvlText w:val="•"/>
      <w:lvlJc w:val="left"/>
      <w:pPr>
        <w:tabs>
          <w:tab w:val="num" w:pos="1440"/>
        </w:tabs>
        <w:ind w:left="1440" w:hanging="360"/>
      </w:pPr>
      <w:rPr>
        <w:rFonts w:ascii="Arial" w:hAnsi="Arial" w:hint="default"/>
      </w:rPr>
    </w:lvl>
    <w:lvl w:ilvl="2" w:tplc="C04CA2BC" w:tentative="1">
      <w:start w:val="1"/>
      <w:numFmt w:val="bullet"/>
      <w:lvlText w:val="•"/>
      <w:lvlJc w:val="left"/>
      <w:pPr>
        <w:tabs>
          <w:tab w:val="num" w:pos="2160"/>
        </w:tabs>
        <w:ind w:left="2160" w:hanging="360"/>
      </w:pPr>
      <w:rPr>
        <w:rFonts w:ascii="Arial" w:hAnsi="Arial" w:hint="default"/>
      </w:rPr>
    </w:lvl>
    <w:lvl w:ilvl="3" w:tplc="6D5A9926" w:tentative="1">
      <w:start w:val="1"/>
      <w:numFmt w:val="bullet"/>
      <w:lvlText w:val="•"/>
      <w:lvlJc w:val="left"/>
      <w:pPr>
        <w:tabs>
          <w:tab w:val="num" w:pos="2880"/>
        </w:tabs>
        <w:ind w:left="2880" w:hanging="360"/>
      </w:pPr>
      <w:rPr>
        <w:rFonts w:ascii="Arial" w:hAnsi="Arial" w:hint="default"/>
      </w:rPr>
    </w:lvl>
    <w:lvl w:ilvl="4" w:tplc="DF903BCC" w:tentative="1">
      <w:start w:val="1"/>
      <w:numFmt w:val="bullet"/>
      <w:lvlText w:val="•"/>
      <w:lvlJc w:val="left"/>
      <w:pPr>
        <w:tabs>
          <w:tab w:val="num" w:pos="3600"/>
        </w:tabs>
        <w:ind w:left="3600" w:hanging="360"/>
      </w:pPr>
      <w:rPr>
        <w:rFonts w:ascii="Arial" w:hAnsi="Arial" w:hint="default"/>
      </w:rPr>
    </w:lvl>
    <w:lvl w:ilvl="5" w:tplc="5E66F348" w:tentative="1">
      <w:start w:val="1"/>
      <w:numFmt w:val="bullet"/>
      <w:lvlText w:val="•"/>
      <w:lvlJc w:val="left"/>
      <w:pPr>
        <w:tabs>
          <w:tab w:val="num" w:pos="4320"/>
        </w:tabs>
        <w:ind w:left="4320" w:hanging="360"/>
      </w:pPr>
      <w:rPr>
        <w:rFonts w:ascii="Arial" w:hAnsi="Arial" w:hint="default"/>
      </w:rPr>
    </w:lvl>
    <w:lvl w:ilvl="6" w:tplc="A822AB40" w:tentative="1">
      <w:start w:val="1"/>
      <w:numFmt w:val="bullet"/>
      <w:lvlText w:val="•"/>
      <w:lvlJc w:val="left"/>
      <w:pPr>
        <w:tabs>
          <w:tab w:val="num" w:pos="5040"/>
        </w:tabs>
        <w:ind w:left="5040" w:hanging="360"/>
      </w:pPr>
      <w:rPr>
        <w:rFonts w:ascii="Arial" w:hAnsi="Arial" w:hint="default"/>
      </w:rPr>
    </w:lvl>
    <w:lvl w:ilvl="7" w:tplc="41C8178A" w:tentative="1">
      <w:start w:val="1"/>
      <w:numFmt w:val="bullet"/>
      <w:lvlText w:val="•"/>
      <w:lvlJc w:val="left"/>
      <w:pPr>
        <w:tabs>
          <w:tab w:val="num" w:pos="5760"/>
        </w:tabs>
        <w:ind w:left="5760" w:hanging="360"/>
      </w:pPr>
      <w:rPr>
        <w:rFonts w:ascii="Arial" w:hAnsi="Arial" w:hint="default"/>
      </w:rPr>
    </w:lvl>
    <w:lvl w:ilvl="8" w:tplc="8DD0CFA4"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7BD73F23"/>
    <w:multiLevelType w:val="multilevel"/>
    <w:tmpl w:val="071E5D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373338378">
    <w:abstractNumId w:val="21"/>
  </w:num>
  <w:num w:numId="2" w16cid:durableId="1939170322">
    <w:abstractNumId w:val="27"/>
  </w:num>
  <w:num w:numId="3" w16cid:durableId="1339237466">
    <w:abstractNumId w:val="35"/>
  </w:num>
  <w:num w:numId="4" w16cid:durableId="1605964871">
    <w:abstractNumId w:val="17"/>
  </w:num>
  <w:num w:numId="5" w16cid:durableId="925960324">
    <w:abstractNumId w:val="20"/>
  </w:num>
  <w:num w:numId="6" w16cid:durableId="1235122964">
    <w:abstractNumId w:val="39"/>
  </w:num>
  <w:num w:numId="7" w16cid:durableId="1434205224">
    <w:abstractNumId w:val="1"/>
  </w:num>
  <w:num w:numId="8" w16cid:durableId="165370492">
    <w:abstractNumId w:val="29"/>
  </w:num>
  <w:num w:numId="9" w16cid:durableId="123280213">
    <w:abstractNumId w:val="2"/>
  </w:num>
  <w:num w:numId="10" w16cid:durableId="1285967385">
    <w:abstractNumId w:val="52"/>
  </w:num>
  <w:num w:numId="11" w16cid:durableId="1642495344">
    <w:abstractNumId w:val="45"/>
  </w:num>
  <w:num w:numId="12" w16cid:durableId="587420975">
    <w:abstractNumId w:val="47"/>
  </w:num>
  <w:num w:numId="13" w16cid:durableId="1187718582">
    <w:abstractNumId w:val="42"/>
  </w:num>
  <w:num w:numId="14" w16cid:durableId="334041583">
    <w:abstractNumId w:val="22"/>
  </w:num>
  <w:num w:numId="15" w16cid:durableId="510997717">
    <w:abstractNumId w:val="24"/>
  </w:num>
  <w:num w:numId="16" w16cid:durableId="469712458">
    <w:abstractNumId w:val="34"/>
  </w:num>
  <w:num w:numId="17" w16cid:durableId="1186941719">
    <w:abstractNumId w:val="50"/>
  </w:num>
  <w:num w:numId="18" w16cid:durableId="1555433012">
    <w:abstractNumId w:val="7"/>
  </w:num>
  <w:num w:numId="19" w16cid:durableId="2049793331">
    <w:abstractNumId w:val="3"/>
  </w:num>
  <w:num w:numId="20" w16cid:durableId="915088832">
    <w:abstractNumId w:val="16"/>
  </w:num>
  <w:num w:numId="21" w16cid:durableId="1850945223">
    <w:abstractNumId w:val="44"/>
  </w:num>
  <w:num w:numId="22" w16cid:durableId="50738626">
    <w:abstractNumId w:val="37"/>
  </w:num>
  <w:num w:numId="23" w16cid:durableId="689381287">
    <w:abstractNumId w:val="9"/>
  </w:num>
  <w:num w:numId="24" w16cid:durableId="750932496">
    <w:abstractNumId w:val="55"/>
  </w:num>
  <w:num w:numId="25" w16cid:durableId="1203129757">
    <w:abstractNumId w:val="48"/>
  </w:num>
  <w:num w:numId="26" w16cid:durableId="991448033">
    <w:abstractNumId w:val="32"/>
  </w:num>
  <w:num w:numId="27" w16cid:durableId="1790583352">
    <w:abstractNumId w:val="54"/>
  </w:num>
  <w:num w:numId="28" w16cid:durableId="337659089">
    <w:abstractNumId w:val="8"/>
  </w:num>
  <w:num w:numId="29" w16cid:durableId="1074618886">
    <w:abstractNumId w:val="15"/>
  </w:num>
  <w:num w:numId="30" w16cid:durableId="1049038060">
    <w:abstractNumId w:val="36"/>
  </w:num>
  <w:num w:numId="31" w16cid:durableId="1340617243">
    <w:abstractNumId w:val="14"/>
  </w:num>
  <w:num w:numId="32" w16cid:durableId="2025936961">
    <w:abstractNumId w:val="0"/>
  </w:num>
  <w:num w:numId="33" w16cid:durableId="1241870570">
    <w:abstractNumId w:val="28"/>
  </w:num>
  <w:num w:numId="34" w16cid:durableId="1928925967">
    <w:abstractNumId w:val="5"/>
  </w:num>
  <w:num w:numId="35" w16cid:durableId="623772553">
    <w:abstractNumId w:val="60"/>
  </w:num>
  <w:num w:numId="36" w16cid:durableId="510872677">
    <w:abstractNumId w:val="51"/>
  </w:num>
  <w:num w:numId="37" w16cid:durableId="1224828921">
    <w:abstractNumId w:val="43"/>
  </w:num>
  <w:num w:numId="38" w16cid:durableId="934747597">
    <w:abstractNumId w:val="58"/>
  </w:num>
  <w:num w:numId="39" w16cid:durableId="1456673324">
    <w:abstractNumId w:val="6"/>
  </w:num>
  <w:num w:numId="40" w16cid:durableId="1695501637">
    <w:abstractNumId w:val="26"/>
  </w:num>
  <w:num w:numId="41" w16cid:durableId="1439520509">
    <w:abstractNumId w:val="46"/>
  </w:num>
  <w:num w:numId="42" w16cid:durableId="1084183783">
    <w:abstractNumId w:val="25"/>
  </w:num>
  <w:num w:numId="43" w16cid:durableId="2146461678">
    <w:abstractNumId w:val="59"/>
  </w:num>
  <w:num w:numId="44" w16cid:durableId="1667318459">
    <w:abstractNumId w:val="40"/>
  </w:num>
  <w:num w:numId="45" w16cid:durableId="175270402">
    <w:abstractNumId w:val="56"/>
  </w:num>
  <w:num w:numId="46" w16cid:durableId="33431562">
    <w:abstractNumId w:val="11"/>
  </w:num>
  <w:num w:numId="47" w16cid:durableId="1645084778">
    <w:abstractNumId w:val="12"/>
  </w:num>
  <w:num w:numId="48" w16cid:durableId="885413624">
    <w:abstractNumId w:val="53"/>
  </w:num>
  <w:num w:numId="49" w16cid:durableId="677543685">
    <w:abstractNumId w:val="30"/>
  </w:num>
  <w:num w:numId="50" w16cid:durableId="1780098673">
    <w:abstractNumId w:val="38"/>
  </w:num>
  <w:num w:numId="51" w16cid:durableId="1599098422">
    <w:abstractNumId w:val="33"/>
  </w:num>
  <w:num w:numId="52" w16cid:durableId="378557559">
    <w:abstractNumId w:val="41"/>
  </w:num>
  <w:num w:numId="53" w16cid:durableId="1530416064">
    <w:abstractNumId w:val="57"/>
  </w:num>
  <w:num w:numId="54" w16cid:durableId="1419060328">
    <w:abstractNumId w:val="31"/>
  </w:num>
  <w:num w:numId="55" w16cid:durableId="1141507291">
    <w:abstractNumId w:val="4"/>
  </w:num>
  <w:num w:numId="56" w16cid:durableId="1137844277">
    <w:abstractNumId w:val="10"/>
  </w:num>
  <w:num w:numId="57" w16cid:durableId="1283919855">
    <w:abstractNumId w:val="19"/>
  </w:num>
  <w:num w:numId="58" w16cid:durableId="722096967">
    <w:abstractNumId w:val="13"/>
  </w:num>
  <w:num w:numId="59" w16cid:durableId="395664332">
    <w:abstractNumId w:val="49"/>
  </w:num>
  <w:num w:numId="60" w16cid:durableId="1329140327">
    <w:abstractNumId w:val="23"/>
  </w:num>
  <w:num w:numId="61" w16cid:durableId="1492717225">
    <w:abstractNumId w:val="1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F82"/>
    <w:rsid w:val="00001EBC"/>
    <w:rsid w:val="0000449C"/>
    <w:rsid w:val="00004727"/>
    <w:rsid w:val="000107DA"/>
    <w:rsid w:val="00012068"/>
    <w:rsid w:val="00012443"/>
    <w:rsid w:val="00012447"/>
    <w:rsid w:val="0001511A"/>
    <w:rsid w:val="00017B57"/>
    <w:rsid w:val="00020CF4"/>
    <w:rsid w:val="00025F84"/>
    <w:rsid w:val="00030C2C"/>
    <w:rsid w:val="000311F1"/>
    <w:rsid w:val="00032829"/>
    <w:rsid w:val="00037CB5"/>
    <w:rsid w:val="0004479C"/>
    <w:rsid w:val="00044CFD"/>
    <w:rsid w:val="000531F2"/>
    <w:rsid w:val="00056ACC"/>
    <w:rsid w:val="00057B67"/>
    <w:rsid w:val="00061D2C"/>
    <w:rsid w:val="000667AC"/>
    <w:rsid w:val="00070712"/>
    <w:rsid w:val="00071433"/>
    <w:rsid w:val="000760C3"/>
    <w:rsid w:val="00080F78"/>
    <w:rsid w:val="00082E40"/>
    <w:rsid w:val="00084B32"/>
    <w:rsid w:val="00091AB4"/>
    <w:rsid w:val="0009341F"/>
    <w:rsid w:val="000935F2"/>
    <w:rsid w:val="00095506"/>
    <w:rsid w:val="00097D79"/>
    <w:rsid w:val="000A0F7F"/>
    <w:rsid w:val="000A1269"/>
    <w:rsid w:val="000A2889"/>
    <w:rsid w:val="000A5E7F"/>
    <w:rsid w:val="000B0A83"/>
    <w:rsid w:val="000B2070"/>
    <w:rsid w:val="000B325C"/>
    <w:rsid w:val="000C07B9"/>
    <w:rsid w:val="000C6651"/>
    <w:rsid w:val="000C7CD1"/>
    <w:rsid w:val="000C7E81"/>
    <w:rsid w:val="000D2AE3"/>
    <w:rsid w:val="000D6150"/>
    <w:rsid w:val="000E39AE"/>
    <w:rsid w:val="000F7D48"/>
    <w:rsid w:val="00100E95"/>
    <w:rsid w:val="001014A4"/>
    <w:rsid w:val="00105464"/>
    <w:rsid w:val="00106615"/>
    <w:rsid w:val="00111E01"/>
    <w:rsid w:val="00112E0E"/>
    <w:rsid w:val="00117C40"/>
    <w:rsid w:val="00120F1A"/>
    <w:rsid w:val="00125CD7"/>
    <w:rsid w:val="00125DB8"/>
    <w:rsid w:val="00132CAF"/>
    <w:rsid w:val="00135AE4"/>
    <w:rsid w:val="001360BE"/>
    <w:rsid w:val="00136259"/>
    <w:rsid w:val="00140487"/>
    <w:rsid w:val="001410E8"/>
    <w:rsid w:val="00142123"/>
    <w:rsid w:val="00143533"/>
    <w:rsid w:val="00145702"/>
    <w:rsid w:val="0014783B"/>
    <w:rsid w:val="00154EE8"/>
    <w:rsid w:val="0015521C"/>
    <w:rsid w:val="0016297E"/>
    <w:rsid w:val="0016764F"/>
    <w:rsid w:val="0017686B"/>
    <w:rsid w:val="00181840"/>
    <w:rsid w:val="00184834"/>
    <w:rsid w:val="001852D7"/>
    <w:rsid w:val="00190F5A"/>
    <w:rsid w:val="001936D8"/>
    <w:rsid w:val="00193AF9"/>
    <w:rsid w:val="00195A88"/>
    <w:rsid w:val="00195F94"/>
    <w:rsid w:val="001963C1"/>
    <w:rsid w:val="00196B26"/>
    <w:rsid w:val="001A2A55"/>
    <w:rsid w:val="001A6B03"/>
    <w:rsid w:val="001B2EDD"/>
    <w:rsid w:val="001B354F"/>
    <w:rsid w:val="001C6DE9"/>
    <w:rsid w:val="001D5EA7"/>
    <w:rsid w:val="001D7D22"/>
    <w:rsid w:val="001E6CBF"/>
    <w:rsid w:val="001F0668"/>
    <w:rsid w:val="001F0C25"/>
    <w:rsid w:val="001F0D1E"/>
    <w:rsid w:val="001F3C9F"/>
    <w:rsid w:val="001F503B"/>
    <w:rsid w:val="001F765A"/>
    <w:rsid w:val="001F7B6E"/>
    <w:rsid w:val="00201018"/>
    <w:rsid w:val="002046D1"/>
    <w:rsid w:val="002133AD"/>
    <w:rsid w:val="00213794"/>
    <w:rsid w:val="002162C4"/>
    <w:rsid w:val="002169BE"/>
    <w:rsid w:val="00217316"/>
    <w:rsid w:val="0022134D"/>
    <w:rsid w:val="0022168E"/>
    <w:rsid w:val="002220E0"/>
    <w:rsid w:val="00222EE1"/>
    <w:rsid w:val="00223B0A"/>
    <w:rsid w:val="00224ABE"/>
    <w:rsid w:val="00225EA3"/>
    <w:rsid w:val="002303D2"/>
    <w:rsid w:val="002361FD"/>
    <w:rsid w:val="002453AE"/>
    <w:rsid w:val="00245D91"/>
    <w:rsid w:val="00246564"/>
    <w:rsid w:val="0025191E"/>
    <w:rsid w:val="0025742F"/>
    <w:rsid w:val="002612A6"/>
    <w:rsid w:val="002612EB"/>
    <w:rsid w:val="002615BB"/>
    <w:rsid w:val="00261A96"/>
    <w:rsid w:val="00261F60"/>
    <w:rsid w:val="0026307B"/>
    <w:rsid w:val="00265E8A"/>
    <w:rsid w:val="00267BE3"/>
    <w:rsid w:val="00267BEE"/>
    <w:rsid w:val="00270F13"/>
    <w:rsid w:val="00273FCC"/>
    <w:rsid w:val="00274E2A"/>
    <w:rsid w:val="00275D70"/>
    <w:rsid w:val="0027705C"/>
    <w:rsid w:val="00280244"/>
    <w:rsid w:val="00280E95"/>
    <w:rsid w:val="00283788"/>
    <w:rsid w:val="002863E7"/>
    <w:rsid w:val="00291FF5"/>
    <w:rsid w:val="00292099"/>
    <w:rsid w:val="002923B0"/>
    <w:rsid w:val="00292B4A"/>
    <w:rsid w:val="002A6367"/>
    <w:rsid w:val="002B6F7D"/>
    <w:rsid w:val="002C22E3"/>
    <w:rsid w:val="002C5A12"/>
    <w:rsid w:val="002E39CC"/>
    <w:rsid w:val="002E3C7E"/>
    <w:rsid w:val="002E41DD"/>
    <w:rsid w:val="002E636A"/>
    <w:rsid w:val="002F006A"/>
    <w:rsid w:val="002F6EB3"/>
    <w:rsid w:val="002F7B8C"/>
    <w:rsid w:val="00302203"/>
    <w:rsid w:val="0030403D"/>
    <w:rsid w:val="00307440"/>
    <w:rsid w:val="003141EF"/>
    <w:rsid w:val="00322586"/>
    <w:rsid w:val="003268EE"/>
    <w:rsid w:val="003279CF"/>
    <w:rsid w:val="00344A50"/>
    <w:rsid w:val="00344B20"/>
    <w:rsid w:val="00354A05"/>
    <w:rsid w:val="00354A38"/>
    <w:rsid w:val="0035553E"/>
    <w:rsid w:val="00356AF4"/>
    <w:rsid w:val="0035779B"/>
    <w:rsid w:val="00364C6F"/>
    <w:rsid w:val="00367A05"/>
    <w:rsid w:val="003709ED"/>
    <w:rsid w:val="003730E2"/>
    <w:rsid w:val="0037447C"/>
    <w:rsid w:val="00374FAA"/>
    <w:rsid w:val="00383351"/>
    <w:rsid w:val="00384DDF"/>
    <w:rsid w:val="00386BD4"/>
    <w:rsid w:val="0039140A"/>
    <w:rsid w:val="00393811"/>
    <w:rsid w:val="00394D1B"/>
    <w:rsid w:val="00396F85"/>
    <w:rsid w:val="003974C3"/>
    <w:rsid w:val="003A174D"/>
    <w:rsid w:val="003A5310"/>
    <w:rsid w:val="003A5EEC"/>
    <w:rsid w:val="003A76F5"/>
    <w:rsid w:val="003A7EEE"/>
    <w:rsid w:val="003B1885"/>
    <w:rsid w:val="003B65F4"/>
    <w:rsid w:val="003B7872"/>
    <w:rsid w:val="003C0256"/>
    <w:rsid w:val="003C4CCA"/>
    <w:rsid w:val="003C52B0"/>
    <w:rsid w:val="003D1986"/>
    <w:rsid w:val="003D35B7"/>
    <w:rsid w:val="003E02DB"/>
    <w:rsid w:val="003E2A83"/>
    <w:rsid w:val="003E494E"/>
    <w:rsid w:val="003F2207"/>
    <w:rsid w:val="003F29A5"/>
    <w:rsid w:val="003F724A"/>
    <w:rsid w:val="003F76B0"/>
    <w:rsid w:val="004003F7"/>
    <w:rsid w:val="00402540"/>
    <w:rsid w:val="00405BDC"/>
    <w:rsid w:val="00407F64"/>
    <w:rsid w:val="00410530"/>
    <w:rsid w:val="0041267E"/>
    <w:rsid w:val="00412722"/>
    <w:rsid w:val="0041471A"/>
    <w:rsid w:val="00416E79"/>
    <w:rsid w:val="004209FA"/>
    <w:rsid w:val="00421928"/>
    <w:rsid w:val="00421B07"/>
    <w:rsid w:val="00422610"/>
    <w:rsid w:val="00423F2D"/>
    <w:rsid w:val="00424F1D"/>
    <w:rsid w:val="00430E19"/>
    <w:rsid w:val="00435948"/>
    <w:rsid w:val="004379E9"/>
    <w:rsid w:val="004402C6"/>
    <w:rsid w:val="00441E8C"/>
    <w:rsid w:val="00445A70"/>
    <w:rsid w:val="0044731F"/>
    <w:rsid w:val="00450154"/>
    <w:rsid w:val="004508E8"/>
    <w:rsid w:val="0045381E"/>
    <w:rsid w:val="0045597B"/>
    <w:rsid w:val="0046144D"/>
    <w:rsid w:val="00462E24"/>
    <w:rsid w:val="004634C4"/>
    <w:rsid w:val="00464620"/>
    <w:rsid w:val="004653FD"/>
    <w:rsid w:val="00473FD9"/>
    <w:rsid w:val="00474B75"/>
    <w:rsid w:val="00476B7B"/>
    <w:rsid w:val="00482771"/>
    <w:rsid w:val="00490192"/>
    <w:rsid w:val="00491646"/>
    <w:rsid w:val="004A4BC5"/>
    <w:rsid w:val="004A5456"/>
    <w:rsid w:val="004A5809"/>
    <w:rsid w:val="004AD2A6"/>
    <w:rsid w:val="004B3E61"/>
    <w:rsid w:val="004B7E2E"/>
    <w:rsid w:val="004C321B"/>
    <w:rsid w:val="004C34E9"/>
    <w:rsid w:val="004C700E"/>
    <w:rsid w:val="004D06DD"/>
    <w:rsid w:val="004D2491"/>
    <w:rsid w:val="004D4404"/>
    <w:rsid w:val="004D488E"/>
    <w:rsid w:val="004D5A45"/>
    <w:rsid w:val="004D624D"/>
    <w:rsid w:val="004E495C"/>
    <w:rsid w:val="004F0495"/>
    <w:rsid w:val="004F1070"/>
    <w:rsid w:val="004F1690"/>
    <w:rsid w:val="004F2224"/>
    <w:rsid w:val="004F2687"/>
    <w:rsid w:val="004F292F"/>
    <w:rsid w:val="004F6AE4"/>
    <w:rsid w:val="00505009"/>
    <w:rsid w:val="005101C9"/>
    <w:rsid w:val="005101FF"/>
    <w:rsid w:val="00510229"/>
    <w:rsid w:val="00511EFA"/>
    <w:rsid w:val="00517DDE"/>
    <w:rsid w:val="00521E9C"/>
    <w:rsid w:val="0052273A"/>
    <w:rsid w:val="00540A59"/>
    <w:rsid w:val="00542722"/>
    <w:rsid w:val="00546711"/>
    <w:rsid w:val="005477C1"/>
    <w:rsid w:val="00553A3D"/>
    <w:rsid w:val="00553BCE"/>
    <w:rsid w:val="00555322"/>
    <w:rsid w:val="00560978"/>
    <w:rsid w:val="00561872"/>
    <w:rsid w:val="00566925"/>
    <w:rsid w:val="005708BE"/>
    <w:rsid w:val="00574DDF"/>
    <w:rsid w:val="0058347A"/>
    <w:rsid w:val="00583798"/>
    <w:rsid w:val="00591B93"/>
    <w:rsid w:val="00591C47"/>
    <w:rsid w:val="00594400"/>
    <w:rsid w:val="00597A4A"/>
    <w:rsid w:val="005A0770"/>
    <w:rsid w:val="005A5300"/>
    <w:rsid w:val="005B14B8"/>
    <w:rsid w:val="005B2B63"/>
    <w:rsid w:val="005B3DFE"/>
    <w:rsid w:val="005B468C"/>
    <w:rsid w:val="005B5567"/>
    <w:rsid w:val="005B65D2"/>
    <w:rsid w:val="005C15A5"/>
    <w:rsid w:val="005C2632"/>
    <w:rsid w:val="005C28E3"/>
    <w:rsid w:val="005C41F3"/>
    <w:rsid w:val="005D0036"/>
    <w:rsid w:val="005D050E"/>
    <w:rsid w:val="005D0B50"/>
    <w:rsid w:val="005D1AEC"/>
    <w:rsid w:val="005E1DC1"/>
    <w:rsid w:val="005F14E1"/>
    <w:rsid w:val="005F1868"/>
    <w:rsid w:val="005F2938"/>
    <w:rsid w:val="0060241A"/>
    <w:rsid w:val="006041B0"/>
    <w:rsid w:val="00604E1E"/>
    <w:rsid w:val="00605563"/>
    <w:rsid w:val="006074BB"/>
    <w:rsid w:val="00617E7B"/>
    <w:rsid w:val="006255AC"/>
    <w:rsid w:val="00630E5D"/>
    <w:rsid w:val="006348C4"/>
    <w:rsid w:val="00637BF6"/>
    <w:rsid w:val="00637E74"/>
    <w:rsid w:val="00641CD3"/>
    <w:rsid w:val="00644587"/>
    <w:rsid w:val="0064471B"/>
    <w:rsid w:val="006466C6"/>
    <w:rsid w:val="0064740A"/>
    <w:rsid w:val="00650B70"/>
    <w:rsid w:val="00651CE6"/>
    <w:rsid w:val="00652143"/>
    <w:rsid w:val="00657FB5"/>
    <w:rsid w:val="00665667"/>
    <w:rsid w:val="00667AFC"/>
    <w:rsid w:val="00667DDC"/>
    <w:rsid w:val="00670BFE"/>
    <w:rsid w:val="00672EB3"/>
    <w:rsid w:val="006833F9"/>
    <w:rsid w:val="00687E31"/>
    <w:rsid w:val="00695687"/>
    <w:rsid w:val="00695851"/>
    <w:rsid w:val="00697EEF"/>
    <w:rsid w:val="006B4DDB"/>
    <w:rsid w:val="006B67E8"/>
    <w:rsid w:val="006C2C00"/>
    <w:rsid w:val="006C54C3"/>
    <w:rsid w:val="006C77EE"/>
    <w:rsid w:val="006D00CA"/>
    <w:rsid w:val="006D3A74"/>
    <w:rsid w:val="006D3AD9"/>
    <w:rsid w:val="006D4E15"/>
    <w:rsid w:val="006E0812"/>
    <w:rsid w:val="006E3EE8"/>
    <w:rsid w:val="006E4D07"/>
    <w:rsid w:val="006E54A1"/>
    <w:rsid w:val="006E686F"/>
    <w:rsid w:val="006F0183"/>
    <w:rsid w:val="006F16CA"/>
    <w:rsid w:val="006F3EBD"/>
    <w:rsid w:val="006F43E1"/>
    <w:rsid w:val="006F617B"/>
    <w:rsid w:val="006F6D6A"/>
    <w:rsid w:val="00710D0B"/>
    <w:rsid w:val="0071116B"/>
    <w:rsid w:val="0071214B"/>
    <w:rsid w:val="00713151"/>
    <w:rsid w:val="0071345A"/>
    <w:rsid w:val="00716632"/>
    <w:rsid w:val="007170CB"/>
    <w:rsid w:val="007202F2"/>
    <w:rsid w:val="00727924"/>
    <w:rsid w:val="007328DF"/>
    <w:rsid w:val="007336BB"/>
    <w:rsid w:val="00743808"/>
    <w:rsid w:val="00743849"/>
    <w:rsid w:val="00743A24"/>
    <w:rsid w:val="007444B5"/>
    <w:rsid w:val="00750F88"/>
    <w:rsid w:val="00753427"/>
    <w:rsid w:val="007535BB"/>
    <w:rsid w:val="007603C5"/>
    <w:rsid w:val="007613DA"/>
    <w:rsid w:val="00764C71"/>
    <w:rsid w:val="00770250"/>
    <w:rsid w:val="00770CE1"/>
    <w:rsid w:val="00773407"/>
    <w:rsid w:val="00781986"/>
    <w:rsid w:val="00787561"/>
    <w:rsid w:val="00790F92"/>
    <w:rsid w:val="00791B24"/>
    <w:rsid w:val="0079280A"/>
    <w:rsid w:val="00797271"/>
    <w:rsid w:val="00797E79"/>
    <w:rsid w:val="007A2DAE"/>
    <w:rsid w:val="007A7DF4"/>
    <w:rsid w:val="007B1295"/>
    <w:rsid w:val="007C1D2D"/>
    <w:rsid w:val="007C262E"/>
    <w:rsid w:val="007C3A32"/>
    <w:rsid w:val="007D0004"/>
    <w:rsid w:val="007D09C0"/>
    <w:rsid w:val="007D5F83"/>
    <w:rsid w:val="007E4C82"/>
    <w:rsid w:val="007E5279"/>
    <w:rsid w:val="007E54F0"/>
    <w:rsid w:val="007F418E"/>
    <w:rsid w:val="007F7269"/>
    <w:rsid w:val="007F7F1C"/>
    <w:rsid w:val="00800361"/>
    <w:rsid w:val="00803B95"/>
    <w:rsid w:val="008066DB"/>
    <w:rsid w:val="00810A01"/>
    <w:rsid w:val="0081176D"/>
    <w:rsid w:val="00817DA7"/>
    <w:rsid w:val="008209B1"/>
    <w:rsid w:val="00823A8C"/>
    <w:rsid w:val="00825893"/>
    <w:rsid w:val="008300EF"/>
    <w:rsid w:val="00830C07"/>
    <w:rsid w:val="0083264A"/>
    <w:rsid w:val="00834D43"/>
    <w:rsid w:val="008372E5"/>
    <w:rsid w:val="00837AEE"/>
    <w:rsid w:val="00837E60"/>
    <w:rsid w:val="0084142A"/>
    <w:rsid w:val="00843B02"/>
    <w:rsid w:val="008472DE"/>
    <w:rsid w:val="0085512E"/>
    <w:rsid w:val="008565BF"/>
    <w:rsid w:val="00860888"/>
    <w:rsid w:val="008609BC"/>
    <w:rsid w:val="00861A9A"/>
    <w:rsid w:val="00865A25"/>
    <w:rsid w:val="00866C11"/>
    <w:rsid w:val="00866D99"/>
    <w:rsid w:val="008743C6"/>
    <w:rsid w:val="008770E0"/>
    <w:rsid w:val="00882E36"/>
    <w:rsid w:val="00883500"/>
    <w:rsid w:val="0088545E"/>
    <w:rsid w:val="00887CF8"/>
    <w:rsid w:val="00890BED"/>
    <w:rsid w:val="0089110E"/>
    <w:rsid w:val="008951B4"/>
    <w:rsid w:val="008A23B8"/>
    <w:rsid w:val="008A51A9"/>
    <w:rsid w:val="008A5E89"/>
    <w:rsid w:val="008A7122"/>
    <w:rsid w:val="008A72E1"/>
    <w:rsid w:val="008C0E85"/>
    <w:rsid w:val="008C26AE"/>
    <w:rsid w:val="008C54D7"/>
    <w:rsid w:val="008C62AE"/>
    <w:rsid w:val="008D119D"/>
    <w:rsid w:val="008D3E6F"/>
    <w:rsid w:val="008E21A4"/>
    <w:rsid w:val="008E22C8"/>
    <w:rsid w:val="008E301F"/>
    <w:rsid w:val="008E5F84"/>
    <w:rsid w:val="008E6C3F"/>
    <w:rsid w:val="008F3AE2"/>
    <w:rsid w:val="008F4377"/>
    <w:rsid w:val="008F7347"/>
    <w:rsid w:val="0090298F"/>
    <w:rsid w:val="00904B86"/>
    <w:rsid w:val="00911E86"/>
    <w:rsid w:val="00913818"/>
    <w:rsid w:val="009233E5"/>
    <w:rsid w:val="00924387"/>
    <w:rsid w:val="0093095A"/>
    <w:rsid w:val="00931669"/>
    <w:rsid w:val="00941DB7"/>
    <w:rsid w:val="009438AE"/>
    <w:rsid w:val="00943BD0"/>
    <w:rsid w:val="00947A2E"/>
    <w:rsid w:val="00950CC6"/>
    <w:rsid w:val="00950FA0"/>
    <w:rsid w:val="00951AA7"/>
    <w:rsid w:val="00956739"/>
    <w:rsid w:val="0096083E"/>
    <w:rsid w:val="00964DCD"/>
    <w:rsid w:val="009744A0"/>
    <w:rsid w:val="0097530B"/>
    <w:rsid w:val="00982BC9"/>
    <w:rsid w:val="00983F28"/>
    <w:rsid w:val="00984FC1"/>
    <w:rsid w:val="00990280"/>
    <w:rsid w:val="009936FC"/>
    <w:rsid w:val="0099437C"/>
    <w:rsid w:val="009947E5"/>
    <w:rsid w:val="0099529C"/>
    <w:rsid w:val="009B4FEA"/>
    <w:rsid w:val="009B5AC9"/>
    <w:rsid w:val="009B6DE2"/>
    <w:rsid w:val="009B7EBE"/>
    <w:rsid w:val="009C0FB0"/>
    <w:rsid w:val="009C31D0"/>
    <w:rsid w:val="009C3FFE"/>
    <w:rsid w:val="009D279C"/>
    <w:rsid w:val="009D43EC"/>
    <w:rsid w:val="009D6E07"/>
    <w:rsid w:val="009E298C"/>
    <w:rsid w:val="009E2E14"/>
    <w:rsid w:val="009E3343"/>
    <w:rsid w:val="009E5E20"/>
    <w:rsid w:val="00A004A8"/>
    <w:rsid w:val="00A02156"/>
    <w:rsid w:val="00A02AE8"/>
    <w:rsid w:val="00A04EAF"/>
    <w:rsid w:val="00A05640"/>
    <w:rsid w:val="00A05BAC"/>
    <w:rsid w:val="00A062C7"/>
    <w:rsid w:val="00A10046"/>
    <w:rsid w:val="00A17D24"/>
    <w:rsid w:val="00A21184"/>
    <w:rsid w:val="00A24E2B"/>
    <w:rsid w:val="00A2575B"/>
    <w:rsid w:val="00A33133"/>
    <w:rsid w:val="00A33431"/>
    <w:rsid w:val="00A3700F"/>
    <w:rsid w:val="00A46149"/>
    <w:rsid w:val="00A5570A"/>
    <w:rsid w:val="00A56674"/>
    <w:rsid w:val="00A61D74"/>
    <w:rsid w:val="00A6358B"/>
    <w:rsid w:val="00A669CD"/>
    <w:rsid w:val="00A7001A"/>
    <w:rsid w:val="00A70C7C"/>
    <w:rsid w:val="00A713FC"/>
    <w:rsid w:val="00A739AE"/>
    <w:rsid w:val="00A75025"/>
    <w:rsid w:val="00A77D50"/>
    <w:rsid w:val="00A802DE"/>
    <w:rsid w:val="00A80EAB"/>
    <w:rsid w:val="00A8331E"/>
    <w:rsid w:val="00A90545"/>
    <w:rsid w:val="00A953E1"/>
    <w:rsid w:val="00A96137"/>
    <w:rsid w:val="00AA4536"/>
    <w:rsid w:val="00AA4BD9"/>
    <w:rsid w:val="00AA7229"/>
    <w:rsid w:val="00AA7383"/>
    <w:rsid w:val="00AB31C2"/>
    <w:rsid w:val="00AC0ACB"/>
    <w:rsid w:val="00AC4B12"/>
    <w:rsid w:val="00AC52C6"/>
    <w:rsid w:val="00AC693B"/>
    <w:rsid w:val="00AD1137"/>
    <w:rsid w:val="00AD701E"/>
    <w:rsid w:val="00AE10E5"/>
    <w:rsid w:val="00AE4EFD"/>
    <w:rsid w:val="00AE68BD"/>
    <w:rsid w:val="00AF068E"/>
    <w:rsid w:val="00AF23FF"/>
    <w:rsid w:val="00AF3BB0"/>
    <w:rsid w:val="00AF6560"/>
    <w:rsid w:val="00B064E5"/>
    <w:rsid w:val="00B0693C"/>
    <w:rsid w:val="00B0776A"/>
    <w:rsid w:val="00B079B2"/>
    <w:rsid w:val="00B17646"/>
    <w:rsid w:val="00B2198A"/>
    <w:rsid w:val="00B24F84"/>
    <w:rsid w:val="00B27C79"/>
    <w:rsid w:val="00B35AF3"/>
    <w:rsid w:val="00B35DAD"/>
    <w:rsid w:val="00B36F07"/>
    <w:rsid w:val="00B438AA"/>
    <w:rsid w:val="00B441FA"/>
    <w:rsid w:val="00B4702A"/>
    <w:rsid w:val="00B51101"/>
    <w:rsid w:val="00B5354D"/>
    <w:rsid w:val="00B577CD"/>
    <w:rsid w:val="00B578CD"/>
    <w:rsid w:val="00B600E6"/>
    <w:rsid w:val="00B60757"/>
    <w:rsid w:val="00B613A6"/>
    <w:rsid w:val="00B61FE5"/>
    <w:rsid w:val="00B65436"/>
    <w:rsid w:val="00B65B70"/>
    <w:rsid w:val="00B72F66"/>
    <w:rsid w:val="00B7316F"/>
    <w:rsid w:val="00B73248"/>
    <w:rsid w:val="00B74A65"/>
    <w:rsid w:val="00B75E09"/>
    <w:rsid w:val="00B82E2F"/>
    <w:rsid w:val="00B85A61"/>
    <w:rsid w:val="00B91341"/>
    <w:rsid w:val="00B91974"/>
    <w:rsid w:val="00B931FB"/>
    <w:rsid w:val="00B93335"/>
    <w:rsid w:val="00B93621"/>
    <w:rsid w:val="00B94329"/>
    <w:rsid w:val="00B9510E"/>
    <w:rsid w:val="00B975D8"/>
    <w:rsid w:val="00B97FC7"/>
    <w:rsid w:val="00BB15D9"/>
    <w:rsid w:val="00BB49DE"/>
    <w:rsid w:val="00BC13E3"/>
    <w:rsid w:val="00BC2CCE"/>
    <w:rsid w:val="00BC48CD"/>
    <w:rsid w:val="00BC5D15"/>
    <w:rsid w:val="00BC7B74"/>
    <w:rsid w:val="00BD01A4"/>
    <w:rsid w:val="00BD41CB"/>
    <w:rsid w:val="00BD7640"/>
    <w:rsid w:val="00BE0C30"/>
    <w:rsid w:val="00BE3829"/>
    <w:rsid w:val="00BE450C"/>
    <w:rsid w:val="00BE63F1"/>
    <w:rsid w:val="00BE7DF3"/>
    <w:rsid w:val="00C01080"/>
    <w:rsid w:val="00C05392"/>
    <w:rsid w:val="00C06DE5"/>
    <w:rsid w:val="00C110B1"/>
    <w:rsid w:val="00C12F91"/>
    <w:rsid w:val="00C151EF"/>
    <w:rsid w:val="00C161AD"/>
    <w:rsid w:val="00C16D37"/>
    <w:rsid w:val="00C2122A"/>
    <w:rsid w:val="00C23B3B"/>
    <w:rsid w:val="00C23C49"/>
    <w:rsid w:val="00C27B2B"/>
    <w:rsid w:val="00C35135"/>
    <w:rsid w:val="00C36481"/>
    <w:rsid w:val="00C41505"/>
    <w:rsid w:val="00C44BA5"/>
    <w:rsid w:val="00C461D2"/>
    <w:rsid w:val="00C47FE1"/>
    <w:rsid w:val="00C54E67"/>
    <w:rsid w:val="00C61DED"/>
    <w:rsid w:val="00C62F37"/>
    <w:rsid w:val="00C767EF"/>
    <w:rsid w:val="00C76ED3"/>
    <w:rsid w:val="00C77309"/>
    <w:rsid w:val="00C84144"/>
    <w:rsid w:val="00C86C7A"/>
    <w:rsid w:val="00C88752"/>
    <w:rsid w:val="00C910AC"/>
    <w:rsid w:val="00C92F87"/>
    <w:rsid w:val="00CA10F5"/>
    <w:rsid w:val="00CA76C6"/>
    <w:rsid w:val="00CA770A"/>
    <w:rsid w:val="00CA7996"/>
    <w:rsid w:val="00CB03E7"/>
    <w:rsid w:val="00CB0C7C"/>
    <w:rsid w:val="00CB1218"/>
    <w:rsid w:val="00CB4AFC"/>
    <w:rsid w:val="00CB6A00"/>
    <w:rsid w:val="00CC6443"/>
    <w:rsid w:val="00CD1142"/>
    <w:rsid w:val="00CD2A7E"/>
    <w:rsid w:val="00CD4A0B"/>
    <w:rsid w:val="00CD5282"/>
    <w:rsid w:val="00CD72CE"/>
    <w:rsid w:val="00CE2B32"/>
    <w:rsid w:val="00CE3514"/>
    <w:rsid w:val="00CE3620"/>
    <w:rsid w:val="00CE48FD"/>
    <w:rsid w:val="00CE4C78"/>
    <w:rsid w:val="00CE57C8"/>
    <w:rsid w:val="00CF0496"/>
    <w:rsid w:val="00CF09F8"/>
    <w:rsid w:val="00CF1185"/>
    <w:rsid w:val="00CF1989"/>
    <w:rsid w:val="00CF3CE2"/>
    <w:rsid w:val="00CF4319"/>
    <w:rsid w:val="00CF74E5"/>
    <w:rsid w:val="00D02DF2"/>
    <w:rsid w:val="00D03276"/>
    <w:rsid w:val="00D2144E"/>
    <w:rsid w:val="00D24142"/>
    <w:rsid w:val="00D259E6"/>
    <w:rsid w:val="00D264FE"/>
    <w:rsid w:val="00D30B79"/>
    <w:rsid w:val="00D311C0"/>
    <w:rsid w:val="00D34380"/>
    <w:rsid w:val="00D3495F"/>
    <w:rsid w:val="00D41199"/>
    <w:rsid w:val="00D41DA4"/>
    <w:rsid w:val="00D5000D"/>
    <w:rsid w:val="00D55FE0"/>
    <w:rsid w:val="00D56004"/>
    <w:rsid w:val="00D60157"/>
    <w:rsid w:val="00D619F5"/>
    <w:rsid w:val="00D635EA"/>
    <w:rsid w:val="00D77E99"/>
    <w:rsid w:val="00D83FCB"/>
    <w:rsid w:val="00D922BF"/>
    <w:rsid w:val="00D925C7"/>
    <w:rsid w:val="00D96ADC"/>
    <w:rsid w:val="00D97B0D"/>
    <w:rsid w:val="00DA1D72"/>
    <w:rsid w:val="00DA7BDF"/>
    <w:rsid w:val="00DB12E4"/>
    <w:rsid w:val="00DB4A3B"/>
    <w:rsid w:val="00DC01B6"/>
    <w:rsid w:val="00DC219E"/>
    <w:rsid w:val="00DC268C"/>
    <w:rsid w:val="00DC3EB3"/>
    <w:rsid w:val="00DC5871"/>
    <w:rsid w:val="00DC6CF8"/>
    <w:rsid w:val="00DD207D"/>
    <w:rsid w:val="00DD3582"/>
    <w:rsid w:val="00DD4CE4"/>
    <w:rsid w:val="00DD7699"/>
    <w:rsid w:val="00DE73C2"/>
    <w:rsid w:val="00DF3130"/>
    <w:rsid w:val="00DF7793"/>
    <w:rsid w:val="00E061A3"/>
    <w:rsid w:val="00E07F64"/>
    <w:rsid w:val="00E14B83"/>
    <w:rsid w:val="00E14C5B"/>
    <w:rsid w:val="00E15A9C"/>
    <w:rsid w:val="00E23681"/>
    <w:rsid w:val="00E263A0"/>
    <w:rsid w:val="00E31ED7"/>
    <w:rsid w:val="00E32662"/>
    <w:rsid w:val="00E32A5C"/>
    <w:rsid w:val="00E33E18"/>
    <w:rsid w:val="00E3726D"/>
    <w:rsid w:val="00E43B61"/>
    <w:rsid w:val="00E451C7"/>
    <w:rsid w:val="00E504B9"/>
    <w:rsid w:val="00E51AEE"/>
    <w:rsid w:val="00E61CEE"/>
    <w:rsid w:val="00E6235D"/>
    <w:rsid w:val="00E637EC"/>
    <w:rsid w:val="00E707C3"/>
    <w:rsid w:val="00E728B2"/>
    <w:rsid w:val="00E7580E"/>
    <w:rsid w:val="00E76D90"/>
    <w:rsid w:val="00E804B3"/>
    <w:rsid w:val="00E936F8"/>
    <w:rsid w:val="00E94897"/>
    <w:rsid w:val="00E95331"/>
    <w:rsid w:val="00E97F1C"/>
    <w:rsid w:val="00EA4F24"/>
    <w:rsid w:val="00EA59CF"/>
    <w:rsid w:val="00EA5C72"/>
    <w:rsid w:val="00EA61BC"/>
    <w:rsid w:val="00EB5E8F"/>
    <w:rsid w:val="00EB6765"/>
    <w:rsid w:val="00EC0F07"/>
    <w:rsid w:val="00EC1195"/>
    <w:rsid w:val="00EC601E"/>
    <w:rsid w:val="00ED0168"/>
    <w:rsid w:val="00ED3F3D"/>
    <w:rsid w:val="00ED5068"/>
    <w:rsid w:val="00EE4827"/>
    <w:rsid w:val="00EE51F2"/>
    <w:rsid w:val="00EE5705"/>
    <w:rsid w:val="00EE77E7"/>
    <w:rsid w:val="00EF6433"/>
    <w:rsid w:val="00EF6721"/>
    <w:rsid w:val="00F003BE"/>
    <w:rsid w:val="00F03F87"/>
    <w:rsid w:val="00F04052"/>
    <w:rsid w:val="00F0588E"/>
    <w:rsid w:val="00F17DCC"/>
    <w:rsid w:val="00F204F2"/>
    <w:rsid w:val="00F210A1"/>
    <w:rsid w:val="00F22E85"/>
    <w:rsid w:val="00F22EBF"/>
    <w:rsid w:val="00F2301D"/>
    <w:rsid w:val="00F230E7"/>
    <w:rsid w:val="00F239C8"/>
    <w:rsid w:val="00F33277"/>
    <w:rsid w:val="00F339E1"/>
    <w:rsid w:val="00F40AE1"/>
    <w:rsid w:val="00F52817"/>
    <w:rsid w:val="00F52DF1"/>
    <w:rsid w:val="00F54F32"/>
    <w:rsid w:val="00F6204E"/>
    <w:rsid w:val="00F634BC"/>
    <w:rsid w:val="00F64142"/>
    <w:rsid w:val="00F67DB7"/>
    <w:rsid w:val="00F706C8"/>
    <w:rsid w:val="00F716F2"/>
    <w:rsid w:val="00F74821"/>
    <w:rsid w:val="00F7508F"/>
    <w:rsid w:val="00F76506"/>
    <w:rsid w:val="00F76C02"/>
    <w:rsid w:val="00F775A0"/>
    <w:rsid w:val="00F82327"/>
    <w:rsid w:val="00F84666"/>
    <w:rsid w:val="00F86DC5"/>
    <w:rsid w:val="00F914EE"/>
    <w:rsid w:val="00F9169C"/>
    <w:rsid w:val="00F91D7F"/>
    <w:rsid w:val="00F93DA5"/>
    <w:rsid w:val="00FA16F6"/>
    <w:rsid w:val="00FA26F4"/>
    <w:rsid w:val="00FA2849"/>
    <w:rsid w:val="00FA2E44"/>
    <w:rsid w:val="00FA3B40"/>
    <w:rsid w:val="00FA5F82"/>
    <w:rsid w:val="00FA6694"/>
    <w:rsid w:val="00FB09A7"/>
    <w:rsid w:val="00FB4F20"/>
    <w:rsid w:val="00FB52D9"/>
    <w:rsid w:val="00FC27B1"/>
    <w:rsid w:val="00FC2B29"/>
    <w:rsid w:val="00FC52EA"/>
    <w:rsid w:val="00FC6CC7"/>
    <w:rsid w:val="00FD0933"/>
    <w:rsid w:val="00FE3520"/>
    <w:rsid w:val="00FE42F7"/>
    <w:rsid w:val="00FF5990"/>
    <w:rsid w:val="0211536B"/>
    <w:rsid w:val="031DEE3C"/>
    <w:rsid w:val="03BE6936"/>
    <w:rsid w:val="043352C6"/>
    <w:rsid w:val="045FC7EC"/>
    <w:rsid w:val="04FBA9D1"/>
    <w:rsid w:val="0501204F"/>
    <w:rsid w:val="052B5A87"/>
    <w:rsid w:val="0533F5CF"/>
    <w:rsid w:val="0558192B"/>
    <w:rsid w:val="057A1C4D"/>
    <w:rsid w:val="05C48578"/>
    <w:rsid w:val="05DAC2D6"/>
    <w:rsid w:val="0605BBC5"/>
    <w:rsid w:val="07490DEB"/>
    <w:rsid w:val="0801239C"/>
    <w:rsid w:val="0818FF53"/>
    <w:rsid w:val="08294C25"/>
    <w:rsid w:val="08EDFA53"/>
    <w:rsid w:val="0A56B04D"/>
    <w:rsid w:val="0A77517A"/>
    <w:rsid w:val="0B5517E0"/>
    <w:rsid w:val="0C06672E"/>
    <w:rsid w:val="0C5ACDD2"/>
    <w:rsid w:val="0CBC75BB"/>
    <w:rsid w:val="0CEAF033"/>
    <w:rsid w:val="0D153BC0"/>
    <w:rsid w:val="0D32618D"/>
    <w:rsid w:val="0DC8B5B6"/>
    <w:rsid w:val="0E1D0B72"/>
    <w:rsid w:val="0E4F6526"/>
    <w:rsid w:val="0E573637"/>
    <w:rsid w:val="0ED2760A"/>
    <w:rsid w:val="0F41B7AF"/>
    <w:rsid w:val="1017D269"/>
    <w:rsid w:val="10646C75"/>
    <w:rsid w:val="10A65934"/>
    <w:rsid w:val="1112923C"/>
    <w:rsid w:val="11A5CFD0"/>
    <w:rsid w:val="1200B1E4"/>
    <w:rsid w:val="122E8606"/>
    <w:rsid w:val="1267265D"/>
    <w:rsid w:val="132D9E3F"/>
    <w:rsid w:val="143F99D5"/>
    <w:rsid w:val="1480D1C5"/>
    <w:rsid w:val="14F27DD2"/>
    <w:rsid w:val="15497412"/>
    <w:rsid w:val="158822DD"/>
    <w:rsid w:val="1665EC27"/>
    <w:rsid w:val="1673C95F"/>
    <w:rsid w:val="16DBDFBA"/>
    <w:rsid w:val="16FF151B"/>
    <w:rsid w:val="1701AA2D"/>
    <w:rsid w:val="174E27F7"/>
    <w:rsid w:val="18BD52D9"/>
    <w:rsid w:val="19BA95F0"/>
    <w:rsid w:val="19CDD438"/>
    <w:rsid w:val="19EB9D10"/>
    <w:rsid w:val="1BA36300"/>
    <w:rsid w:val="1C08BE61"/>
    <w:rsid w:val="1DAEED3C"/>
    <w:rsid w:val="1DD00B64"/>
    <w:rsid w:val="1DD41C54"/>
    <w:rsid w:val="1E80DB05"/>
    <w:rsid w:val="1ECF98E9"/>
    <w:rsid w:val="1F4550F8"/>
    <w:rsid w:val="1F4AF40A"/>
    <w:rsid w:val="1FCC00DA"/>
    <w:rsid w:val="1FD58F4B"/>
    <w:rsid w:val="20098A7A"/>
    <w:rsid w:val="2085681B"/>
    <w:rsid w:val="209C30E7"/>
    <w:rsid w:val="209CB69C"/>
    <w:rsid w:val="20C5B243"/>
    <w:rsid w:val="217E9CF5"/>
    <w:rsid w:val="221CB6D3"/>
    <w:rsid w:val="22CD2F7C"/>
    <w:rsid w:val="22F1F722"/>
    <w:rsid w:val="23106D58"/>
    <w:rsid w:val="233BDE61"/>
    <w:rsid w:val="23FC33CF"/>
    <w:rsid w:val="259D6F29"/>
    <w:rsid w:val="265210A1"/>
    <w:rsid w:val="268C1511"/>
    <w:rsid w:val="26E73AC2"/>
    <w:rsid w:val="2772F80F"/>
    <w:rsid w:val="27DC2474"/>
    <w:rsid w:val="29AA6EAB"/>
    <w:rsid w:val="2A76DD53"/>
    <w:rsid w:val="2A91E304"/>
    <w:rsid w:val="2B10CDE5"/>
    <w:rsid w:val="2C6EC30C"/>
    <w:rsid w:val="2CCCC201"/>
    <w:rsid w:val="2D792B6C"/>
    <w:rsid w:val="2DDC0D71"/>
    <w:rsid w:val="2E70B6FD"/>
    <w:rsid w:val="2F57F895"/>
    <w:rsid w:val="3013EA34"/>
    <w:rsid w:val="30AE8FD9"/>
    <w:rsid w:val="317775EF"/>
    <w:rsid w:val="317E7E21"/>
    <w:rsid w:val="31957E49"/>
    <w:rsid w:val="31A8C757"/>
    <w:rsid w:val="327AAEF9"/>
    <w:rsid w:val="33344AA8"/>
    <w:rsid w:val="33DEEEEC"/>
    <w:rsid w:val="3485FECA"/>
    <w:rsid w:val="354ED357"/>
    <w:rsid w:val="35C46B7E"/>
    <w:rsid w:val="36C1A8E4"/>
    <w:rsid w:val="36C2C31E"/>
    <w:rsid w:val="36DEFB82"/>
    <w:rsid w:val="3723A775"/>
    <w:rsid w:val="378ED64C"/>
    <w:rsid w:val="37FDF5F7"/>
    <w:rsid w:val="381C16E2"/>
    <w:rsid w:val="38504A13"/>
    <w:rsid w:val="39281C03"/>
    <w:rsid w:val="39C5FCB9"/>
    <w:rsid w:val="3C2F64C9"/>
    <w:rsid w:val="3C49186E"/>
    <w:rsid w:val="3C553974"/>
    <w:rsid w:val="3D45BC56"/>
    <w:rsid w:val="3D4E582F"/>
    <w:rsid w:val="3D95D2A7"/>
    <w:rsid w:val="3EBD2165"/>
    <w:rsid w:val="3ED90980"/>
    <w:rsid w:val="3F140DDA"/>
    <w:rsid w:val="3F8D27C3"/>
    <w:rsid w:val="403CEBA7"/>
    <w:rsid w:val="40D8CC52"/>
    <w:rsid w:val="40F5D616"/>
    <w:rsid w:val="411E1305"/>
    <w:rsid w:val="4156C9F0"/>
    <w:rsid w:val="42358BDC"/>
    <w:rsid w:val="4394B4B1"/>
    <w:rsid w:val="43AAC416"/>
    <w:rsid w:val="445FF8D2"/>
    <w:rsid w:val="468BCECC"/>
    <w:rsid w:val="46998CA8"/>
    <w:rsid w:val="46C35866"/>
    <w:rsid w:val="46DC351A"/>
    <w:rsid w:val="47358C26"/>
    <w:rsid w:val="4787D13F"/>
    <w:rsid w:val="478A7690"/>
    <w:rsid w:val="47BAD16D"/>
    <w:rsid w:val="47CD652C"/>
    <w:rsid w:val="48108A59"/>
    <w:rsid w:val="48C45331"/>
    <w:rsid w:val="490B1B29"/>
    <w:rsid w:val="4B3A0698"/>
    <w:rsid w:val="4B8185FA"/>
    <w:rsid w:val="4BA10BA1"/>
    <w:rsid w:val="4BAC30DE"/>
    <w:rsid w:val="4BEA4C81"/>
    <w:rsid w:val="4C21CF3F"/>
    <w:rsid w:val="4C5776D3"/>
    <w:rsid w:val="4CA34F7B"/>
    <w:rsid w:val="4D09FDBE"/>
    <w:rsid w:val="4D51B502"/>
    <w:rsid w:val="4D530777"/>
    <w:rsid w:val="4D5F53F0"/>
    <w:rsid w:val="4D63CFCA"/>
    <w:rsid w:val="4D73B878"/>
    <w:rsid w:val="4E91B6FD"/>
    <w:rsid w:val="4F76E856"/>
    <w:rsid w:val="5010772B"/>
    <w:rsid w:val="503EBDF8"/>
    <w:rsid w:val="5047EE41"/>
    <w:rsid w:val="50D85845"/>
    <w:rsid w:val="50EF4C66"/>
    <w:rsid w:val="52B5459B"/>
    <w:rsid w:val="531AEA8C"/>
    <w:rsid w:val="53FFEDD4"/>
    <w:rsid w:val="540E2607"/>
    <w:rsid w:val="553DBF83"/>
    <w:rsid w:val="55477432"/>
    <w:rsid w:val="555190C3"/>
    <w:rsid w:val="558A67CA"/>
    <w:rsid w:val="558DEBD2"/>
    <w:rsid w:val="563944A8"/>
    <w:rsid w:val="57E4A469"/>
    <w:rsid w:val="57E5A9C5"/>
    <w:rsid w:val="5815A330"/>
    <w:rsid w:val="5911CA74"/>
    <w:rsid w:val="59698C53"/>
    <w:rsid w:val="5998A91F"/>
    <w:rsid w:val="5A1434A5"/>
    <w:rsid w:val="5A83E9C3"/>
    <w:rsid w:val="5AACD3B3"/>
    <w:rsid w:val="5AED9E00"/>
    <w:rsid w:val="5B4C857F"/>
    <w:rsid w:val="5B9CAAA9"/>
    <w:rsid w:val="5C456D91"/>
    <w:rsid w:val="5C8BE180"/>
    <w:rsid w:val="5C98D715"/>
    <w:rsid w:val="5D3B28CB"/>
    <w:rsid w:val="5D453737"/>
    <w:rsid w:val="5D8D755E"/>
    <w:rsid w:val="5DF59C64"/>
    <w:rsid w:val="5E2EE389"/>
    <w:rsid w:val="5E67BF4E"/>
    <w:rsid w:val="5E69D3CF"/>
    <w:rsid w:val="5FB0042F"/>
    <w:rsid w:val="604A0C9F"/>
    <w:rsid w:val="607F5AA9"/>
    <w:rsid w:val="60C28848"/>
    <w:rsid w:val="61D4E39D"/>
    <w:rsid w:val="6255D477"/>
    <w:rsid w:val="63CBD323"/>
    <w:rsid w:val="642102CF"/>
    <w:rsid w:val="645459A5"/>
    <w:rsid w:val="64877BBF"/>
    <w:rsid w:val="64B30FEF"/>
    <w:rsid w:val="66512C44"/>
    <w:rsid w:val="67576F26"/>
    <w:rsid w:val="675F61D0"/>
    <w:rsid w:val="6851D2DB"/>
    <w:rsid w:val="685AD0F9"/>
    <w:rsid w:val="68A22EBF"/>
    <w:rsid w:val="68C41DA2"/>
    <w:rsid w:val="695E0801"/>
    <w:rsid w:val="6989E9E4"/>
    <w:rsid w:val="69FF6B05"/>
    <w:rsid w:val="6A311BA9"/>
    <w:rsid w:val="6AC48B6F"/>
    <w:rsid w:val="6C05260C"/>
    <w:rsid w:val="6C77EB12"/>
    <w:rsid w:val="6C829250"/>
    <w:rsid w:val="6C9F8065"/>
    <w:rsid w:val="6DB218EF"/>
    <w:rsid w:val="6DD102B6"/>
    <w:rsid w:val="6F029079"/>
    <w:rsid w:val="6F3DEBAE"/>
    <w:rsid w:val="6FAA1BAC"/>
    <w:rsid w:val="6FAC1BEC"/>
    <w:rsid w:val="6FC2CA53"/>
    <w:rsid w:val="6FF76A3A"/>
    <w:rsid w:val="706FC9D8"/>
    <w:rsid w:val="7105AC61"/>
    <w:rsid w:val="713EDFA0"/>
    <w:rsid w:val="716F8B39"/>
    <w:rsid w:val="71810792"/>
    <w:rsid w:val="71F677C6"/>
    <w:rsid w:val="7200E7CB"/>
    <w:rsid w:val="7282F9AF"/>
    <w:rsid w:val="728ECDCE"/>
    <w:rsid w:val="73049663"/>
    <w:rsid w:val="7354AB95"/>
    <w:rsid w:val="738D2D36"/>
    <w:rsid w:val="73B2A9E9"/>
    <w:rsid w:val="73EBDF7F"/>
    <w:rsid w:val="74AE376E"/>
    <w:rsid w:val="74FE5893"/>
    <w:rsid w:val="7562DF96"/>
    <w:rsid w:val="7641215A"/>
    <w:rsid w:val="7652110A"/>
    <w:rsid w:val="76FABB4B"/>
    <w:rsid w:val="77C66C21"/>
    <w:rsid w:val="78FF00BE"/>
    <w:rsid w:val="79CD1B88"/>
    <w:rsid w:val="7A07212F"/>
    <w:rsid w:val="7B97E107"/>
    <w:rsid w:val="7C2E28B2"/>
    <w:rsid w:val="7CD04EC2"/>
    <w:rsid w:val="7D066C9C"/>
    <w:rsid w:val="7D4D18B5"/>
    <w:rsid w:val="7E367B3D"/>
    <w:rsid w:val="7E526571"/>
    <w:rsid w:val="7E677AB0"/>
    <w:rsid w:val="7FCE7E2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C2B74"/>
  <w15:docId w15:val="{AF08CBA9-B337-4D63-9089-E779988E6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64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BE3829"/>
    <w:pPr>
      <w:keepNext/>
      <w:spacing w:after="0" w:line="240" w:lineRule="auto"/>
      <w:outlineLvl w:val="1"/>
    </w:pPr>
    <w:rPr>
      <w:rFonts w:ascii="Arial" w:eastAsia="Times New Roman" w:hAnsi="Arial" w:cs="Times New Roman"/>
      <w:b/>
      <w:sz w:val="24"/>
      <w:szCs w:val="20"/>
      <w:lang w:eastAsia="en-GB"/>
    </w:rPr>
  </w:style>
  <w:style w:type="paragraph" w:styleId="Heading3">
    <w:name w:val="heading 3"/>
    <w:basedOn w:val="Normal"/>
    <w:next w:val="Normal"/>
    <w:link w:val="Heading3Char"/>
    <w:uiPriority w:val="9"/>
    <w:unhideWhenUsed/>
    <w:qFormat/>
    <w:rsid w:val="00D2144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FA5F82"/>
    <w:pPr>
      <w:ind w:left="720"/>
      <w:contextualSpacing/>
    </w:pPr>
  </w:style>
  <w:style w:type="character" w:customStyle="1" w:styleId="Heading2Char">
    <w:name w:val="Heading 2 Char"/>
    <w:basedOn w:val="DefaultParagraphFont"/>
    <w:link w:val="Heading2"/>
    <w:rsid w:val="00BE3829"/>
    <w:rPr>
      <w:rFonts w:ascii="Arial" w:eastAsia="Times New Roman" w:hAnsi="Arial" w:cs="Times New Roman"/>
      <w:b/>
      <w:sz w:val="24"/>
      <w:szCs w:val="20"/>
      <w:lang w:eastAsia="en-GB"/>
    </w:rPr>
  </w:style>
  <w:style w:type="paragraph" w:styleId="CommentText">
    <w:name w:val="annotation text"/>
    <w:basedOn w:val="Normal"/>
    <w:link w:val="CommentTextChar"/>
    <w:uiPriority w:val="99"/>
    <w:unhideWhenUsed/>
    <w:rsid w:val="007A2DAE"/>
    <w:pPr>
      <w:spacing w:line="240" w:lineRule="auto"/>
    </w:pPr>
    <w:rPr>
      <w:sz w:val="20"/>
      <w:szCs w:val="20"/>
    </w:rPr>
  </w:style>
  <w:style w:type="character" w:customStyle="1" w:styleId="CommentTextChar">
    <w:name w:val="Comment Text Char"/>
    <w:basedOn w:val="DefaultParagraphFont"/>
    <w:link w:val="CommentText"/>
    <w:uiPriority w:val="99"/>
    <w:rsid w:val="007A2DAE"/>
    <w:rPr>
      <w:sz w:val="20"/>
      <w:szCs w:val="20"/>
    </w:rPr>
  </w:style>
  <w:style w:type="character" w:styleId="CommentReference">
    <w:name w:val="annotation reference"/>
    <w:basedOn w:val="DefaultParagraphFont"/>
    <w:uiPriority w:val="99"/>
    <w:semiHidden/>
    <w:unhideWhenUsed/>
    <w:rsid w:val="007A2DAE"/>
    <w:rPr>
      <w:sz w:val="16"/>
      <w:szCs w:val="16"/>
    </w:rPr>
  </w:style>
  <w:style w:type="paragraph" w:styleId="BalloonText">
    <w:name w:val="Balloon Text"/>
    <w:basedOn w:val="Normal"/>
    <w:link w:val="BalloonTextChar"/>
    <w:uiPriority w:val="99"/>
    <w:semiHidden/>
    <w:unhideWhenUsed/>
    <w:rsid w:val="007A2D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DAE"/>
    <w:rPr>
      <w:rFonts w:ascii="Tahoma" w:hAnsi="Tahoma" w:cs="Tahoma"/>
      <w:sz w:val="16"/>
      <w:szCs w:val="16"/>
    </w:rPr>
  </w:style>
  <w:style w:type="paragraph" w:customStyle="1" w:styleId="Default">
    <w:name w:val="Default"/>
    <w:rsid w:val="00EC1195"/>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097D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E686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D264FE"/>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650B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0B70"/>
  </w:style>
  <w:style w:type="paragraph" w:styleId="Footer">
    <w:name w:val="footer"/>
    <w:basedOn w:val="Normal"/>
    <w:link w:val="FooterChar"/>
    <w:uiPriority w:val="99"/>
    <w:unhideWhenUsed/>
    <w:rsid w:val="00650B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0B70"/>
  </w:style>
  <w:style w:type="character" w:styleId="Hyperlink">
    <w:name w:val="Hyperlink"/>
    <w:basedOn w:val="DefaultParagraphFont"/>
    <w:uiPriority w:val="99"/>
    <w:unhideWhenUsed/>
    <w:rsid w:val="00F86DC5"/>
    <w:rPr>
      <w:color w:val="0000FF" w:themeColor="hyperlink"/>
      <w:u w:val="single"/>
    </w:rPr>
  </w:style>
  <w:style w:type="paragraph" w:styleId="TOC1">
    <w:name w:val="toc 1"/>
    <w:basedOn w:val="Normal"/>
    <w:next w:val="Normal"/>
    <w:autoRedefine/>
    <w:uiPriority w:val="39"/>
    <w:unhideWhenUsed/>
    <w:rsid w:val="00F86DC5"/>
    <w:pPr>
      <w:spacing w:after="100"/>
    </w:pPr>
  </w:style>
  <w:style w:type="paragraph" w:styleId="TOCHeading">
    <w:name w:val="TOC Heading"/>
    <w:basedOn w:val="Heading1"/>
    <w:next w:val="Normal"/>
    <w:uiPriority w:val="39"/>
    <w:semiHidden/>
    <w:unhideWhenUsed/>
    <w:qFormat/>
    <w:rsid w:val="00F86DC5"/>
    <w:pPr>
      <w:outlineLvl w:val="9"/>
    </w:pPr>
    <w:rPr>
      <w:lang w:val="en-US" w:eastAsia="ja-JP"/>
    </w:rPr>
  </w:style>
  <w:style w:type="character" w:customStyle="1" w:styleId="Heading3Char">
    <w:name w:val="Heading 3 Char"/>
    <w:basedOn w:val="DefaultParagraphFont"/>
    <w:link w:val="Heading3"/>
    <w:uiPriority w:val="9"/>
    <w:rsid w:val="00D2144E"/>
    <w:rPr>
      <w:rFonts w:asciiTheme="majorHAnsi" w:eastAsiaTheme="majorEastAsia" w:hAnsiTheme="majorHAnsi" w:cstheme="majorBidi"/>
      <w:b/>
      <w:bCs/>
      <w:color w:val="4F81BD" w:themeColor="accent1"/>
    </w:rPr>
  </w:style>
  <w:style w:type="paragraph" w:styleId="PlainText">
    <w:name w:val="Plain Text"/>
    <w:basedOn w:val="Normal"/>
    <w:link w:val="PlainTextChar"/>
    <w:uiPriority w:val="99"/>
    <w:unhideWhenUsed/>
    <w:rsid w:val="009B6DE2"/>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9B6DE2"/>
    <w:rPr>
      <w:rFonts w:ascii="Calibri" w:hAnsi="Calibri"/>
      <w:szCs w:val="21"/>
    </w:rPr>
  </w:style>
  <w:style w:type="character" w:styleId="Emphasis">
    <w:name w:val="Emphasis"/>
    <w:basedOn w:val="DefaultParagraphFont"/>
    <w:uiPriority w:val="20"/>
    <w:qFormat/>
    <w:rsid w:val="00C77309"/>
    <w:rPr>
      <w:b/>
      <w:bCs/>
      <w:i w:val="0"/>
      <w:iCs w:val="0"/>
    </w:rPr>
  </w:style>
  <w:style w:type="paragraph" w:styleId="CommentSubject">
    <w:name w:val="annotation subject"/>
    <w:basedOn w:val="CommentText"/>
    <w:next w:val="CommentText"/>
    <w:link w:val="CommentSubjectChar"/>
    <w:uiPriority w:val="99"/>
    <w:semiHidden/>
    <w:unhideWhenUsed/>
    <w:rsid w:val="006F3EBD"/>
    <w:rPr>
      <w:b/>
      <w:bCs/>
    </w:rPr>
  </w:style>
  <w:style w:type="character" w:customStyle="1" w:styleId="CommentSubjectChar">
    <w:name w:val="Comment Subject Char"/>
    <w:basedOn w:val="CommentTextChar"/>
    <w:link w:val="CommentSubject"/>
    <w:uiPriority w:val="99"/>
    <w:semiHidden/>
    <w:rsid w:val="006F3EBD"/>
    <w:rPr>
      <w:b/>
      <w:bCs/>
      <w:sz w:val="20"/>
      <w:szCs w:val="20"/>
    </w:rPr>
  </w:style>
  <w:style w:type="paragraph" w:styleId="Revision">
    <w:name w:val="Revision"/>
    <w:hidden/>
    <w:uiPriority w:val="99"/>
    <w:semiHidden/>
    <w:rsid w:val="00843B02"/>
    <w:pPr>
      <w:spacing w:after="0" w:line="240" w:lineRule="auto"/>
    </w:pPr>
  </w:style>
  <w:style w:type="paragraph" w:styleId="FootnoteText">
    <w:name w:val="footnote text"/>
    <w:basedOn w:val="Normal"/>
    <w:link w:val="FootnoteTextChar"/>
    <w:uiPriority w:val="99"/>
    <w:semiHidden/>
    <w:unhideWhenUsed/>
    <w:rsid w:val="00B85A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85A61"/>
    <w:rPr>
      <w:sz w:val="20"/>
      <w:szCs w:val="20"/>
    </w:rPr>
  </w:style>
  <w:style w:type="character" w:styleId="FootnoteReference">
    <w:name w:val="footnote reference"/>
    <w:basedOn w:val="DefaultParagraphFont"/>
    <w:uiPriority w:val="99"/>
    <w:semiHidden/>
    <w:unhideWhenUsed/>
    <w:rsid w:val="00B85A61"/>
    <w:rPr>
      <w:vertAlign w:val="superscript"/>
    </w:rPr>
  </w:style>
  <w:style w:type="character" w:styleId="FollowedHyperlink">
    <w:name w:val="FollowedHyperlink"/>
    <w:basedOn w:val="DefaultParagraphFont"/>
    <w:uiPriority w:val="99"/>
    <w:semiHidden/>
    <w:unhideWhenUsed/>
    <w:rsid w:val="00B0693C"/>
    <w:rPr>
      <w:color w:val="800080" w:themeColor="followedHyperlink"/>
      <w:u w:val="single"/>
    </w:rPr>
  </w:style>
  <w:style w:type="paragraph" w:styleId="Title">
    <w:name w:val="Title"/>
    <w:basedOn w:val="Normal"/>
    <w:next w:val="Normal"/>
    <w:link w:val="TitleChar"/>
    <w:uiPriority w:val="10"/>
    <w:qFormat/>
    <w:rsid w:val="0030220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02203"/>
    <w:rPr>
      <w:rFonts w:asciiTheme="majorHAnsi" w:eastAsiaTheme="majorEastAsia" w:hAnsiTheme="majorHAnsi" w:cstheme="majorBidi"/>
      <w:color w:val="17365D" w:themeColor="text2" w:themeShade="BF"/>
      <w:spacing w:val="5"/>
      <w:kern w:val="28"/>
      <w:sz w:val="52"/>
      <w:szCs w:val="52"/>
    </w:rPr>
  </w:style>
  <w:style w:type="paragraph" w:styleId="NoSpacing">
    <w:name w:val="No Spacing"/>
    <w:qFormat/>
    <w:rsid w:val="00B9510E"/>
    <w:pPr>
      <w:spacing w:after="0" w:line="240" w:lineRule="auto"/>
    </w:pPr>
  </w:style>
  <w:style w:type="table" w:customStyle="1" w:styleId="TableGrid0">
    <w:name w:val="TableGrid"/>
    <w:rsid w:val="00797271"/>
    <w:pPr>
      <w:spacing w:after="0" w:line="240" w:lineRule="auto"/>
    </w:pPr>
    <w:rPr>
      <w:rFonts w:eastAsiaTheme="minorEastAsia"/>
      <w:lang w:eastAsia="en-GB"/>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C16D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2939">
      <w:bodyDiv w:val="1"/>
      <w:marLeft w:val="0"/>
      <w:marRight w:val="0"/>
      <w:marTop w:val="0"/>
      <w:marBottom w:val="0"/>
      <w:divBdr>
        <w:top w:val="none" w:sz="0" w:space="0" w:color="auto"/>
        <w:left w:val="none" w:sz="0" w:space="0" w:color="auto"/>
        <w:bottom w:val="none" w:sz="0" w:space="0" w:color="auto"/>
        <w:right w:val="none" w:sz="0" w:space="0" w:color="auto"/>
      </w:divBdr>
    </w:div>
    <w:div w:id="76248407">
      <w:bodyDiv w:val="1"/>
      <w:marLeft w:val="0"/>
      <w:marRight w:val="0"/>
      <w:marTop w:val="0"/>
      <w:marBottom w:val="0"/>
      <w:divBdr>
        <w:top w:val="none" w:sz="0" w:space="0" w:color="auto"/>
        <w:left w:val="none" w:sz="0" w:space="0" w:color="auto"/>
        <w:bottom w:val="none" w:sz="0" w:space="0" w:color="auto"/>
        <w:right w:val="none" w:sz="0" w:space="0" w:color="auto"/>
      </w:divBdr>
    </w:div>
    <w:div w:id="127171524">
      <w:bodyDiv w:val="1"/>
      <w:marLeft w:val="0"/>
      <w:marRight w:val="0"/>
      <w:marTop w:val="0"/>
      <w:marBottom w:val="0"/>
      <w:divBdr>
        <w:top w:val="none" w:sz="0" w:space="0" w:color="auto"/>
        <w:left w:val="none" w:sz="0" w:space="0" w:color="auto"/>
        <w:bottom w:val="none" w:sz="0" w:space="0" w:color="auto"/>
        <w:right w:val="none" w:sz="0" w:space="0" w:color="auto"/>
      </w:divBdr>
    </w:div>
    <w:div w:id="147747178">
      <w:bodyDiv w:val="1"/>
      <w:marLeft w:val="0"/>
      <w:marRight w:val="0"/>
      <w:marTop w:val="0"/>
      <w:marBottom w:val="0"/>
      <w:divBdr>
        <w:top w:val="none" w:sz="0" w:space="0" w:color="auto"/>
        <w:left w:val="none" w:sz="0" w:space="0" w:color="auto"/>
        <w:bottom w:val="none" w:sz="0" w:space="0" w:color="auto"/>
        <w:right w:val="none" w:sz="0" w:space="0" w:color="auto"/>
      </w:divBdr>
    </w:div>
    <w:div w:id="232007550">
      <w:bodyDiv w:val="1"/>
      <w:marLeft w:val="0"/>
      <w:marRight w:val="0"/>
      <w:marTop w:val="0"/>
      <w:marBottom w:val="0"/>
      <w:divBdr>
        <w:top w:val="none" w:sz="0" w:space="0" w:color="auto"/>
        <w:left w:val="none" w:sz="0" w:space="0" w:color="auto"/>
        <w:bottom w:val="none" w:sz="0" w:space="0" w:color="auto"/>
        <w:right w:val="none" w:sz="0" w:space="0" w:color="auto"/>
      </w:divBdr>
    </w:div>
    <w:div w:id="263728381">
      <w:bodyDiv w:val="1"/>
      <w:marLeft w:val="0"/>
      <w:marRight w:val="0"/>
      <w:marTop w:val="0"/>
      <w:marBottom w:val="0"/>
      <w:divBdr>
        <w:top w:val="none" w:sz="0" w:space="0" w:color="auto"/>
        <w:left w:val="none" w:sz="0" w:space="0" w:color="auto"/>
        <w:bottom w:val="none" w:sz="0" w:space="0" w:color="auto"/>
        <w:right w:val="none" w:sz="0" w:space="0" w:color="auto"/>
      </w:divBdr>
    </w:div>
    <w:div w:id="314377572">
      <w:bodyDiv w:val="1"/>
      <w:marLeft w:val="0"/>
      <w:marRight w:val="0"/>
      <w:marTop w:val="0"/>
      <w:marBottom w:val="0"/>
      <w:divBdr>
        <w:top w:val="none" w:sz="0" w:space="0" w:color="auto"/>
        <w:left w:val="none" w:sz="0" w:space="0" w:color="auto"/>
        <w:bottom w:val="none" w:sz="0" w:space="0" w:color="auto"/>
        <w:right w:val="none" w:sz="0" w:space="0" w:color="auto"/>
      </w:divBdr>
    </w:div>
    <w:div w:id="377709779">
      <w:bodyDiv w:val="1"/>
      <w:marLeft w:val="0"/>
      <w:marRight w:val="0"/>
      <w:marTop w:val="0"/>
      <w:marBottom w:val="0"/>
      <w:divBdr>
        <w:top w:val="none" w:sz="0" w:space="0" w:color="auto"/>
        <w:left w:val="none" w:sz="0" w:space="0" w:color="auto"/>
        <w:bottom w:val="none" w:sz="0" w:space="0" w:color="auto"/>
        <w:right w:val="none" w:sz="0" w:space="0" w:color="auto"/>
      </w:divBdr>
      <w:divsChild>
        <w:div w:id="163475694">
          <w:marLeft w:val="0"/>
          <w:marRight w:val="0"/>
          <w:marTop w:val="0"/>
          <w:marBottom w:val="0"/>
          <w:divBdr>
            <w:top w:val="none" w:sz="0" w:space="0" w:color="auto"/>
            <w:left w:val="none" w:sz="0" w:space="0" w:color="auto"/>
            <w:bottom w:val="none" w:sz="0" w:space="0" w:color="auto"/>
            <w:right w:val="none" w:sz="0" w:space="0" w:color="auto"/>
          </w:divBdr>
          <w:divsChild>
            <w:div w:id="1678382559">
              <w:marLeft w:val="0"/>
              <w:marRight w:val="0"/>
              <w:marTop w:val="0"/>
              <w:marBottom w:val="0"/>
              <w:divBdr>
                <w:top w:val="none" w:sz="0" w:space="0" w:color="auto"/>
                <w:left w:val="none" w:sz="0" w:space="0" w:color="auto"/>
                <w:bottom w:val="none" w:sz="0" w:space="0" w:color="auto"/>
                <w:right w:val="none" w:sz="0" w:space="0" w:color="auto"/>
              </w:divBdr>
              <w:divsChild>
                <w:div w:id="1019618843">
                  <w:marLeft w:val="0"/>
                  <w:marRight w:val="0"/>
                  <w:marTop w:val="0"/>
                  <w:marBottom w:val="0"/>
                  <w:divBdr>
                    <w:top w:val="none" w:sz="0" w:space="0" w:color="auto"/>
                    <w:left w:val="none" w:sz="0" w:space="0" w:color="auto"/>
                    <w:bottom w:val="none" w:sz="0" w:space="0" w:color="auto"/>
                    <w:right w:val="none" w:sz="0" w:space="0" w:color="auto"/>
                  </w:divBdr>
                  <w:divsChild>
                    <w:div w:id="812597174">
                      <w:marLeft w:val="0"/>
                      <w:marRight w:val="0"/>
                      <w:marTop w:val="0"/>
                      <w:marBottom w:val="0"/>
                      <w:divBdr>
                        <w:top w:val="none" w:sz="0" w:space="0" w:color="auto"/>
                        <w:left w:val="none" w:sz="0" w:space="0" w:color="auto"/>
                        <w:bottom w:val="none" w:sz="0" w:space="0" w:color="auto"/>
                        <w:right w:val="none" w:sz="0" w:space="0" w:color="auto"/>
                      </w:divBdr>
                      <w:divsChild>
                        <w:div w:id="155608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0687247">
      <w:bodyDiv w:val="1"/>
      <w:marLeft w:val="0"/>
      <w:marRight w:val="0"/>
      <w:marTop w:val="0"/>
      <w:marBottom w:val="0"/>
      <w:divBdr>
        <w:top w:val="none" w:sz="0" w:space="0" w:color="auto"/>
        <w:left w:val="none" w:sz="0" w:space="0" w:color="auto"/>
        <w:bottom w:val="none" w:sz="0" w:space="0" w:color="auto"/>
        <w:right w:val="none" w:sz="0" w:space="0" w:color="auto"/>
      </w:divBdr>
    </w:div>
    <w:div w:id="510334057">
      <w:bodyDiv w:val="1"/>
      <w:marLeft w:val="0"/>
      <w:marRight w:val="0"/>
      <w:marTop w:val="0"/>
      <w:marBottom w:val="0"/>
      <w:divBdr>
        <w:top w:val="none" w:sz="0" w:space="0" w:color="auto"/>
        <w:left w:val="none" w:sz="0" w:space="0" w:color="auto"/>
        <w:bottom w:val="none" w:sz="0" w:space="0" w:color="auto"/>
        <w:right w:val="none" w:sz="0" w:space="0" w:color="auto"/>
      </w:divBdr>
    </w:div>
    <w:div w:id="545223034">
      <w:bodyDiv w:val="1"/>
      <w:marLeft w:val="0"/>
      <w:marRight w:val="0"/>
      <w:marTop w:val="0"/>
      <w:marBottom w:val="0"/>
      <w:divBdr>
        <w:top w:val="none" w:sz="0" w:space="0" w:color="auto"/>
        <w:left w:val="none" w:sz="0" w:space="0" w:color="auto"/>
        <w:bottom w:val="none" w:sz="0" w:space="0" w:color="auto"/>
        <w:right w:val="none" w:sz="0" w:space="0" w:color="auto"/>
      </w:divBdr>
      <w:divsChild>
        <w:div w:id="951132860">
          <w:marLeft w:val="0"/>
          <w:marRight w:val="0"/>
          <w:marTop w:val="0"/>
          <w:marBottom w:val="0"/>
          <w:divBdr>
            <w:top w:val="none" w:sz="0" w:space="0" w:color="auto"/>
            <w:left w:val="none" w:sz="0" w:space="0" w:color="auto"/>
            <w:bottom w:val="none" w:sz="0" w:space="0" w:color="auto"/>
            <w:right w:val="none" w:sz="0" w:space="0" w:color="auto"/>
          </w:divBdr>
          <w:divsChild>
            <w:div w:id="1894154234">
              <w:marLeft w:val="0"/>
              <w:marRight w:val="0"/>
              <w:marTop w:val="0"/>
              <w:marBottom w:val="0"/>
              <w:divBdr>
                <w:top w:val="none" w:sz="0" w:space="0" w:color="auto"/>
                <w:left w:val="none" w:sz="0" w:space="0" w:color="auto"/>
                <w:bottom w:val="none" w:sz="0" w:space="0" w:color="auto"/>
                <w:right w:val="none" w:sz="0" w:space="0" w:color="auto"/>
              </w:divBdr>
              <w:divsChild>
                <w:div w:id="760491644">
                  <w:marLeft w:val="0"/>
                  <w:marRight w:val="0"/>
                  <w:marTop w:val="0"/>
                  <w:marBottom w:val="0"/>
                  <w:divBdr>
                    <w:top w:val="none" w:sz="0" w:space="0" w:color="auto"/>
                    <w:left w:val="none" w:sz="0" w:space="0" w:color="auto"/>
                    <w:bottom w:val="none" w:sz="0" w:space="0" w:color="auto"/>
                    <w:right w:val="none" w:sz="0" w:space="0" w:color="auto"/>
                  </w:divBdr>
                  <w:divsChild>
                    <w:div w:id="673844016">
                      <w:marLeft w:val="0"/>
                      <w:marRight w:val="0"/>
                      <w:marTop w:val="0"/>
                      <w:marBottom w:val="0"/>
                      <w:divBdr>
                        <w:top w:val="none" w:sz="0" w:space="0" w:color="auto"/>
                        <w:left w:val="none" w:sz="0" w:space="0" w:color="auto"/>
                        <w:bottom w:val="none" w:sz="0" w:space="0" w:color="auto"/>
                        <w:right w:val="none" w:sz="0" w:space="0" w:color="auto"/>
                      </w:divBdr>
                      <w:divsChild>
                        <w:div w:id="64516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2689218">
      <w:bodyDiv w:val="1"/>
      <w:marLeft w:val="0"/>
      <w:marRight w:val="0"/>
      <w:marTop w:val="0"/>
      <w:marBottom w:val="0"/>
      <w:divBdr>
        <w:top w:val="none" w:sz="0" w:space="0" w:color="auto"/>
        <w:left w:val="none" w:sz="0" w:space="0" w:color="auto"/>
        <w:bottom w:val="none" w:sz="0" w:space="0" w:color="auto"/>
        <w:right w:val="none" w:sz="0" w:space="0" w:color="auto"/>
      </w:divBdr>
    </w:div>
    <w:div w:id="613709953">
      <w:bodyDiv w:val="1"/>
      <w:marLeft w:val="0"/>
      <w:marRight w:val="0"/>
      <w:marTop w:val="0"/>
      <w:marBottom w:val="0"/>
      <w:divBdr>
        <w:top w:val="none" w:sz="0" w:space="0" w:color="auto"/>
        <w:left w:val="none" w:sz="0" w:space="0" w:color="auto"/>
        <w:bottom w:val="none" w:sz="0" w:space="0" w:color="auto"/>
        <w:right w:val="none" w:sz="0" w:space="0" w:color="auto"/>
      </w:divBdr>
    </w:div>
    <w:div w:id="641618417">
      <w:bodyDiv w:val="1"/>
      <w:marLeft w:val="0"/>
      <w:marRight w:val="0"/>
      <w:marTop w:val="0"/>
      <w:marBottom w:val="0"/>
      <w:divBdr>
        <w:top w:val="none" w:sz="0" w:space="0" w:color="auto"/>
        <w:left w:val="none" w:sz="0" w:space="0" w:color="auto"/>
        <w:bottom w:val="none" w:sz="0" w:space="0" w:color="auto"/>
        <w:right w:val="none" w:sz="0" w:space="0" w:color="auto"/>
      </w:divBdr>
    </w:div>
    <w:div w:id="651984852">
      <w:bodyDiv w:val="1"/>
      <w:marLeft w:val="0"/>
      <w:marRight w:val="0"/>
      <w:marTop w:val="0"/>
      <w:marBottom w:val="0"/>
      <w:divBdr>
        <w:top w:val="none" w:sz="0" w:space="0" w:color="auto"/>
        <w:left w:val="none" w:sz="0" w:space="0" w:color="auto"/>
        <w:bottom w:val="none" w:sz="0" w:space="0" w:color="auto"/>
        <w:right w:val="none" w:sz="0" w:space="0" w:color="auto"/>
      </w:divBdr>
    </w:div>
    <w:div w:id="695041156">
      <w:bodyDiv w:val="1"/>
      <w:marLeft w:val="0"/>
      <w:marRight w:val="0"/>
      <w:marTop w:val="0"/>
      <w:marBottom w:val="0"/>
      <w:divBdr>
        <w:top w:val="none" w:sz="0" w:space="0" w:color="auto"/>
        <w:left w:val="none" w:sz="0" w:space="0" w:color="auto"/>
        <w:bottom w:val="none" w:sz="0" w:space="0" w:color="auto"/>
        <w:right w:val="none" w:sz="0" w:space="0" w:color="auto"/>
      </w:divBdr>
      <w:divsChild>
        <w:div w:id="1130637182">
          <w:marLeft w:val="0"/>
          <w:marRight w:val="0"/>
          <w:marTop w:val="0"/>
          <w:marBottom w:val="0"/>
          <w:divBdr>
            <w:top w:val="none" w:sz="0" w:space="0" w:color="auto"/>
            <w:left w:val="none" w:sz="0" w:space="0" w:color="auto"/>
            <w:bottom w:val="none" w:sz="0" w:space="0" w:color="auto"/>
            <w:right w:val="none" w:sz="0" w:space="0" w:color="auto"/>
          </w:divBdr>
          <w:divsChild>
            <w:div w:id="240216733">
              <w:marLeft w:val="0"/>
              <w:marRight w:val="0"/>
              <w:marTop w:val="0"/>
              <w:marBottom w:val="0"/>
              <w:divBdr>
                <w:top w:val="none" w:sz="0" w:space="0" w:color="auto"/>
                <w:left w:val="none" w:sz="0" w:space="0" w:color="auto"/>
                <w:bottom w:val="none" w:sz="0" w:space="0" w:color="auto"/>
                <w:right w:val="none" w:sz="0" w:space="0" w:color="auto"/>
              </w:divBdr>
              <w:divsChild>
                <w:div w:id="1443181979">
                  <w:marLeft w:val="0"/>
                  <w:marRight w:val="0"/>
                  <w:marTop w:val="0"/>
                  <w:marBottom w:val="0"/>
                  <w:divBdr>
                    <w:top w:val="none" w:sz="0" w:space="0" w:color="auto"/>
                    <w:left w:val="none" w:sz="0" w:space="0" w:color="auto"/>
                    <w:bottom w:val="none" w:sz="0" w:space="0" w:color="auto"/>
                    <w:right w:val="none" w:sz="0" w:space="0" w:color="auto"/>
                  </w:divBdr>
                  <w:divsChild>
                    <w:div w:id="1703506928">
                      <w:marLeft w:val="0"/>
                      <w:marRight w:val="0"/>
                      <w:marTop w:val="0"/>
                      <w:marBottom w:val="0"/>
                      <w:divBdr>
                        <w:top w:val="none" w:sz="0" w:space="0" w:color="auto"/>
                        <w:left w:val="none" w:sz="0" w:space="0" w:color="auto"/>
                        <w:bottom w:val="none" w:sz="0" w:space="0" w:color="auto"/>
                        <w:right w:val="none" w:sz="0" w:space="0" w:color="auto"/>
                      </w:divBdr>
                      <w:divsChild>
                        <w:div w:id="98181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7823333">
      <w:bodyDiv w:val="1"/>
      <w:marLeft w:val="0"/>
      <w:marRight w:val="0"/>
      <w:marTop w:val="0"/>
      <w:marBottom w:val="0"/>
      <w:divBdr>
        <w:top w:val="none" w:sz="0" w:space="0" w:color="auto"/>
        <w:left w:val="none" w:sz="0" w:space="0" w:color="auto"/>
        <w:bottom w:val="none" w:sz="0" w:space="0" w:color="auto"/>
        <w:right w:val="none" w:sz="0" w:space="0" w:color="auto"/>
      </w:divBdr>
      <w:divsChild>
        <w:div w:id="1884976044">
          <w:marLeft w:val="0"/>
          <w:marRight w:val="0"/>
          <w:marTop w:val="0"/>
          <w:marBottom w:val="0"/>
          <w:divBdr>
            <w:top w:val="none" w:sz="0" w:space="0" w:color="auto"/>
            <w:left w:val="none" w:sz="0" w:space="0" w:color="auto"/>
            <w:bottom w:val="none" w:sz="0" w:space="0" w:color="auto"/>
            <w:right w:val="none" w:sz="0" w:space="0" w:color="auto"/>
          </w:divBdr>
          <w:divsChild>
            <w:div w:id="1555042164">
              <w:marLeft w:val="0"/>
              <w:marRight w:val="0"/>
              <w:marTop w:val="0"/>
              <w:marBottom w:val="0"/>
              <w:divBdr>
                <w:top w:val="none" w:sz="0" w:space="0" w:color="auto"/>
                <w:left w:val="none" w:sz="0" w:space="0" w:color="auto"/>
                <w:bottom w:val="none" w:sz="0" w:space="0" w:color="auto"/>
                <w:right w:val="none" w:sz="0" w:space="0" w:color="auto"/>
              </w:divBdr>
              <w:divsChild>
                <w:div w:id="956637585">
                  <w:marLeft w:val="0"/>
                  <w:marRight w:val="0"/>
                  <w:marTop w:val="0"/>
                  <w:marBottom w:val="0"/>
                  <w:divBdr>
                    <w:top w:val="none" w:sz="0" w:space="0" w:color="auto"/>
                    <w:left w:val="none" w:sz="0" w:space="0" w:color="auto"/>
                    <w:bottom w:val="none" w:sz="0" w:space="0" w:color="auto"/>
                    <w:right w:val="none" w:sz="0" w:space="0" w:color="auto"/>
                  </w:divBdr>
                  <w:divsChild>
                    <w:div w:id="1905800914">
                      <w:marLeft w:val="0"/>
                      <w:marRight w:val="0"/>
                      <w:marTop w:val="0"/>
                      <w:marBottom w:val="0"/>
                      <w:divBdr>
                        <w:top w:val="none" w:sz="0" w:space="0" w:color="auto"/>
                        <w:left w:val="none" w:sz="0" w:space="0" w:color="auto"/>
                        <w:bottom w:val="none" w:sz="0" w:space="0" w:color="auto"/>
                        <w:right w:val="none" w:sz="0" w:space="0" w:color="auto"/>
                      </w:divBdr>
                      <w:divsChild>
                        <w:div w:id="50968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7358511">
      <w:bodyDiv w:val="1"/>
      <w:marLeft w:val="0"/>
      <w:marRight w:val="0"/>
      <w:marTop w:val="0"/>
      <w:marBottom w:val="0"/>
      <w:divBdr>
        <w:top w:val="none" w:sz="0" w:space="0" w:color="auto"/>
        <w:left w:val="none" w:sz="0" w:space="0" w:color="auto"/>
        <w:bottom w:val="none" w:sz="0" w:space="0" w:color="auto"/>
        <w:right w:val="none" w:sz="0" w:space="0" w:color="auto"/>
      </w:divBdr>
    </w:div>
    <w:div w:id="817964941">
      <w:bodyDiv w:val="1"/>
      <w:marLeft w:val="0"/>
      <w:marRight w:val="0"/>
      <w:marTop w:val="0"/>
      <w:marBottom w:val="0"/>
      <w:divBdr>
        <w:top w:val="none" w:sz="0" w:space="0" w:color="auto"/>
        <w:left w:val="none" w:sz="0" w:space="0" w:color="auto"/>
        <w:bottom w:val="none" w:sz="0" w:space="0" w:color="auto"/>
        <w:right w:val="none" w:sz="0" w:space="0" w:color="auto"/>
      </w:divBdr>
    </w:div>
    <w:div w:id="864094989">
      <w:bodyDiv w:val="1"/>
      <w:marLeft w:val="0"/>
      <w:marRight w:val="0"/>
      <w:marTop w:val="0"/>
      <w:marBottom w:val="0"/>
      <w:divBdr>
        <w:top w:val="none" w:sz="0" w:space="0" w:color="auto"/>
        <w:left w:val="none" w:sz="0" w:space="0" w:color="auto"/>
        <w:bottom w:val="none" w:sz="0" w:space="0" w:color="auto"/>
        <w:right w:val="none" w:sz="0" w:space="0" w:color="auto"/>
      </w:divBdr>
      <w:divsChild>
        <w:div w:id="1982269272">
          <w:marLeft w:val="0"/>
          <w:marRight w:val="0"/>
          <w:marTop w:val="0"/>
          <w:marBottom w:val="0"/>
          <w:divBdr>
            <w:top w:val="none" w:sz="0" w:space="0" w:color="auto"/>
            <w:left w:val="none" w:sz="0" w:space="0" w:color="auto"/>
            <w:bottom w:val="none" w:sz="0" w:space="0" w:color="auto"/>
            <w:right w:val="none" w:sz="0" w:space="0" w:color="auto"/>
          </w:divBdr>
          <w:divsChild>
            <w:div w:id="894048788">
              <w:marLeft w:val="0"/>
              <w:marRight w:val="0"/>
              <w:marTop w:val="0"/>
              <w:marBottom w:val="0"/>
              <w:divBdr>
                <w:top w:val="none" w:sz="0" w:space="0" w:color="auto"/>
                <w:left w:val="none" w:sz="0" w:space="0" w:color="auto"/>
                <w:bottom w:val="none" w:sz="0" w:space="0" w:color="auto"/>
                <w:right w:val="none" w:sz="0" w:space="0" w:color="auto"/>
              </w:divBdr>
              <w:divsChild>
                <w:div w:id="1532915855">
                  <w:marLeft w:val="0"/>
                  <w:marRight w:val="0"/>
                  <w:marTop w:val="0"/>
                  <w:marBottom w:val="0"/>
                  <w:divBdr>
                    <w:top w:val="none" w:sz="0" w:space="0" w:color="auto"/>
                    <w:left w:val="none" w:sz="0" w:space="0" w:color="auto"/>
                    <w:bottom w:val="none" w:sz="0" w:space="0" w:color="auto"/>
                    <w:right w:val="none" w:sz="0" w:space="0" w:color="auto"/>
                  </w:divBdr>
                  <w:divsChild>
                    <w:div w:id="24060743">
                      <w:marLeft w:val="0"/>
                      <w:marRight w:val="0"/>
                      <w:marTop w:val="0"/>
                      <w:marBottom w:val="0"/>
                      <w:divBdr>
                        <w:top w:val="none" w:sz="0" w:space="0" w:color="auto"/>
                        <w:left w:val="none" w:sz="0" w:space="0" w:color="auto"/>
                        <w:bottom w:val="none" w:sz="0" w:space="0" w:color="auto"/>
                        <w:right w:val="none" w:sz="0" w:space="0" w:color="auto"/>
                      </w:divBdr>
                      <w:divsChild>
                        <w:div w:id="113344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9315487">
      <w:bodyDiv w:val="1"/>
      <w:marLeft w:val="0"/>
      <w:marRight w:val="0"/>
      <w:marTop w:val="0"/>
      <w:marBottom w:val="0"/>
      <w:divBdr>
        <w:top w:val="none" w:sz="0" w:space="0" w:color="auto"/>
        <w:left w:val="none" w:sz="0" w:space="0" w:color="auto"/>
        <w:bottom w:val="none" w:sz="0" w:space="0" w:color="auto"/>
        <w:right w:val="none" w:sz="0" w:space="0" w:color="auto"/>
      </w:divBdr>
      <w:divsChild>
        <w:div w:id="2059165227">
          <w:marLeft w:val="547"/>
          <w:marRight w:val="0"/>
          <w:marTop w:val="134"/>
          <w:marBottom w:val="0"/>
          <w:divBdr>
            <w:top w:val="none" w:sz="0" w:space="0" w:color="auto"/>
            <w:left w:val="none" w:sz="0" w:space="0" w:color="auto"/>
            <w:bottom w:val="none" w:sz="0" w:space="0" w:color="auto"/>
            <w:right w:val="none" w:sz="0" w:space="0" w:color="auto"/>
          </w:divBdr>
        </w:div>
        <w:div w:id="245499389">
          <w:marLeft w:val="547"/>
          <w:marRight w:val="0"/>
          <w:marTop w:val="134"/>
          <w:marBottom w:val="0"/>
          <w:divBdr>
            <w:top w:val="none" w:sz="0" w:space="0" w:color="auto"/>
            <w:left w:val="none" w:sz="0" w:space="0" w:color="auto"/>
            <w:bottom w:val="none" w:sz="0" w:space="0" w:color="auto"/>
            <w:right w:val="none" w:sz="0" w:space="0" w:color="auto"/>
          </w:divBdr>
        </w:div>
      </w:divsChild>
    </w:div>
    <w:div w:id="943149552">
      <w:bodyDiv w:val="1"/>
      <w:marLeft w:val="0"/>
      <w:marRight w:val="0"/>
      <w:marTop w:val="0"/>
      <w:marBottom w:val="0"/>
      <w:divBdr>
        <w:top w:val="none" w:sz="0" w:space="0" w:color="auto"/>
        <w:left w:val="none" w:sz="0" w:space="0" w:color="auto"/>
        <w:bottom w:val="none" w:sz="0" w:space="0" w:color="auto"/>
        <w:right w:val="none" w:sz="0" w:space="0" w:color="auto"/>
      </w:divBdr>
    </w:div>
    <w:div w:id="971862116">
      <w:bodyDiv w:val="1"/>
      <w:marLeft w:val="0"/>
      <w:marRight w:val="0"/>
      <w:marTop w:val="0"/>
      <w:marBottom w:val="0"/>
      <w:divBdr>
        <w:top w:val="none" w:sz="0" w:space="0" w:color="auto"/>
        <w:left w:val="none" w:sz="0" w:space="0" w:color="auto"/>
        <w:bottom w:val="none" w:sz="0" w:space="0" w:color="auto"/>
        <w:right w:val="none" w:sz="0" w:space="0" w:color="auto"/>
      </w:divBdr>
    </w:div>
    <w:div w:id="981807159">
      <w:bodyDiv w:val="1"/>
      <w:marLeft w:val="0"/>
      <w:marRight w:val="0"/>
      <w:marTop w:val="0"/>
      <w:marBottom w:val="0"/>
      <w:divBdr>
        <w:top w:val="none" w:sz="0" w:space="0" w:color="auto"/>
        <w:left w:val="none" w:sz="0" w:space="0" w:color="auto"/>
        <w:bottom w:val="none" w:sz="0" w:space="0" w:color="auto"/>
        <w:right w:val="none" w:sz="0" w:space="0" w:color="auto"/>
      </w:divBdr>
    </w:div>
    <w:div w:id="1252619695">
      <w:bodyDiv w:val="1"/>
      <w:marLeft w:val="0"/>
      <w:marRight w:val="0"/>
      <w:marTop w:val="0"/>
      <w:marBottom w:val="0"/>
      <w:divBdr>
        <w:top w:val="none" w:sz="0" w:space="0" w:color="auto"/>
        <w:left w:val="none" w:sz="0" w:space="0" w:color="auto"/>
        <w:bottom w:val="none" w:sz="0" w:space="0" w:color="auto"/>
        <w:right w:val="none" w:sz="0" w:space="0" w:color="auto"/>
      </w:divBdr>
      <w:divsChild>
        <w:div w:id="439885528">
          <w:marLeft w:val="0"/>
          <w:marRight w:val="0"/>
          <w:marTop w:val="0"/>
          <w:marBottom w:val="0"/>
          <w:divBdr>
            <w:top w:val="none" w:sz="0" w:space="0" w:color="auto"/>
            <w:left w:val="none" w:sz="0" w:space="0" w:color="auto"/>
            <w:bottom w:val="none" w:sz="0" w:space="0" w:color="auto"/>
            <w:right w:val="none" w:sz="0" w:space="0" w:color="auto"/>
          </w:divBdr>
          <w:divsChild>
            <w:div w:id="1905485235">
              <w:marLeft w:val="0"/>
              <w:marRight w:val="0"/>
              <w:marTop w:val="0"/>
              <w:marBottom w:val="0"/>
              <w:divBdr>
                <w:top w:val="none" w:sz="0" w:space="0" w:color="auto"/>
                <w:left w:val="none" w:sz="0" w:space="0" w:color="auto"/>
                <w:bottom w:val="none" w:sz="0" w:space="0" w:color="auto"/>
                <w:right w:val="none" w:sz="0" w:space="0" w:color="auto"/>
              </w:divBdr>
              <w:divsChild>
                <w:div w:id="166293064">
                  <w:marLeft w:val="0"/>
                  <w:marRight w:val="0"/>
                  <w:marTop w:val="0"/>
                  <w:marBottom w:val="0"/>
                  <w:divBdr>
                    <w:top w:val="none" w:sz="0" w:space="0" w:color="auto"/>
                    <w:left w:val="none" w:sz="0" w:space="0" w:color="auto"/>
                    <w:bottom w:val="none" w:sz="0" w:space="0" w:color="auto"/>
                    <w:right w:val="none" w:sz="0" w:space="0" w:color="auto"/>
                  </w:divBdr>
                  <w:divsChild>
                    <w:div w:id="1922057661">
                      <w:marLeft w:val="0"/>
                      <w:marRight w:val="0"/>
                      <w:marTop w:val="0"/>
                      <w:marBottom w:val="0"/>
                      <w:divBdr>
                        <w:top w:val="none" w:sz="0" w:space="0" w:color="auto"/>
                        <w:left w:val="none" w:sz="0" w:space="0" w:color="auto"/>
                        <w:bottom w:val="none" w:sz="0" w:space="0" w:color="auto"/>
                        <w:right w:val="none" w:sz="0" w:space="0" w:color="auto"/>
                      </w:divBdr>
                      <w:divsChild>
                        <w:div w:id="209866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324139">
      <w:bodyDiv w:val="1"/>
      <w:marLeft w:val="0"/>
      <w:marRight w:val="0"/>
      <w:marTop w:val="0"/>
      <w:marBottom w:val="0"/>
      <w:divBdr>
        <w:top w:val="none" w:sz="0" w:space="0" w:color="auto"/>
        <w:left w:val="none" w:sz="0" w:space="0" w:color="auto"/>
        <w:bottom w:val="none" w:sz="0" w:space="0" w:color="auto"/>
        <w:right w:val="none" w:sz="0" w:space="0" w:color="auto"/>
      </w:divBdr>
      <w:divsChild>
        <w:div w:id="165217265">
          <w:marLeft w:val="0"/>
          <w:marRight w:val="0"/>
          <w:marTop w:val="0"/>
          <w:marBottom w:val="0"/>
          <w:divBdr>
            <w:top w:val="none" w:sz="0" w:space="0" w:color="auto"/>
            <w:left w:val="none" w:sz="0" w:space="0" w:color="auto"/>
            <w:bottom w:val="none" w:sz="0" w:space="0" w:color="auto"/>
            <w:right w:val="none" w:sz="0" w:space="0" w:color="auto"/>
          </w:divBdr>
          <w:divsChild>
            <w:div w:id="1018196443">
              <w:marLeft w:val="0"/>
              <w:marRight w:val="0"/>
              <w:marTop w:val="0"/>
              <w:marBottom w:val="0"/>
              <w:divBdr>
                <w:top w:val="none" w:sz="0" w:space="0" w:color="auto"/>
                <w:left w:val="none" w:sz="0" w:space="0" w:color="auto"/>
                <w:bottom w:val="none" w:sz="0" w:space="0" w:color="auto"/>
                <w:right w:val="none" w:sz="0" w:space="0" w:color="auto"/>
              </w:divBdr>
              <w:divsChild>
                <w:div w:id="911742392">
                  <w:marLeft w:val="0"/>
                  <w:marRight w:val="0"/>
                  <w:marTop w:val="0"/>
                  <w:marBottom w:val="0"/>
                  <w:divBdr>
                    <w:top w:val="none" w:sz="0" w:space="0" w:color="auto"/>
                    <w:left w:val="none" w:sz="0" w:space="0" w:color="auto"/>
                    <w:bottom w:val="none" w:sz="0" w:space="0" w:color="auto"/>
                    <w:right w:val="none" w:sz="0" w:space="0" w:color="auto"/>
                  </w:divBdr>
                  <w:divsChild>
                    <w:div w:id="422728174">
                      <w:marLeft w:val="0"/>
                      <w:marRight w:val="0"/>
                      <w:marTop w:val="0"/>
                      <w:marBottom w:val="0"/>
                      <w:divBdr>
                        <w:top w:val="none" w:sz="0" w:space="0" w:color="auto"/>
                        <w:left w:val="none" w:sz="0" w:space="0" w:color="auto"/>
                        <w:bottom w:val="none" w:sz="0" w:space="0" w:color="auto"/>
                        <w:right w:val="none" w:sz="0" w:space="0" w:color="auto"/>
                      </w:divBdr>
                      <w:divsChild>
                        <w:div w:id="205988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808128">
      <w:bodyDiv w:val="1"/>
      <w:marLeft w:val="0"/>
      <w:marRight w:val="0"/>
      <w:marTop w:val="0"/>
      <w:marBottom w:val="0"/>
      <w:divBdr>
        <w:top w:val="none" w:sz="0" w:space="0" w:color="auto"/>
        <w:left w:val="none" w:sz="0" w:space="0" w:color="auto"/>
        <w:bottom w:val="none" w:sz="0" w:space="0" w:color="auto"/>
        <w:right w:val="none" w:sz="0" w:space="0" w:color="auto"/>
      </w:divBdr>
    </w:div>
    <w:div w:id="1327129750">
      <w:bodyDiv w:val="1"/>
      <w:marLeft w:val="0"/>
      <w:marRight w:val="0"/>
      <w:marTop w:val="0"/>
      <w:marBottom w:val="0"/>
      <w:divBdr>
        <w:top w:val="none" w:sz="0" w:space="0" w:color="auto"/>
        <w:left w:val="none" w:sz="0" w:space="0" w:color="auto"/>
        <w:bottom w:val="none" w:sz="0" w:space="0" w:color="auto"/>
        <w:right w:val="none" w:sz="0" w:space="0" w:color="auto"/>
      </w:divBdr>
      <w:divsChild>
        <w:div w:id="1639410567">
          <w:marLeft w:val="720"/>
          <w:marRight w:val="0"/>
          <w:marTop w:val="0"/>
          <w:marBottom w:val="0"/>
          <w:divBdr>
            <w:top w:val="none" w:sz="0" w:space="0" w:color="auto"/>
            <w:left w:val="none" w:sz="0" w:space="0" w:color="auto"/>
            <w:bottom w:val="none" w:sz="0" w:space="0" w:color="auto"/>
            <w:right w:val="none" w:sz="0" w:space="0" w:color="auto"/>
          </w:divBdr>
        </w:div>
        <w:div w:id="472329219">
          <w:marLeft w:val="720"/>
          <w:marRight w:val="0"/>
          <w:marTop w:val="0"/>
          <w:marBottom w:val="0"/>
          <w:divBdr>
            <w:top w:val="none" w:sz="0" w:space="0" w:color="auto"/>
            <w:left w:val="none" w:sz="0" w:space="0" w:color="auto"/>
            <w:bottom w:val="none" w:sz="0" w:space="0" w:color="auto"/>
            <w:right w:val="none" w:sz="0" w:space="0" w:color="auto"/>
          </w:divBdr>
        </w:div>
        <w:div w:id="1395471010">
          <w:marLeft w:val="720"/>
          <w:marRight w:val="0"/>
          <w:marTop w:val="0"/>
          <w:marBottom w:val="0"/>
          <w:divBdr>
            <w:top w:val="none" w:sz="0" w:space="0" w:color="auto"/>
            <w:left w:val="none" w:sz="0" w:space="0" w:color="auto"/>
            <w:bottom w:val="none" w:sz="0" w:space="0" w:color="auto"/>
            <w:right w:val="none" w:sz="0" w:space="0" w:color="auto"/>
          </w:divBdr>
        </w:div>
        <w:div w:id="62265061">
          <w:marLeft w:val="720"/>
          <w:marRight w:val="0"/>
          <w:marTop w:val="0"/>
          <w:marBottom w:val="0"/>
          <w:divBdr>
            <w:top w:val="none" w:sz="0" w:space="0" w:color="auto"/>
            <w:left w:val="none" w:sz="0" w:space="0" w:color="auto"/>
            <w:bottom w:val="none" w:sz="0" w:space="0" w:color="auto"/>
            <w:right w:val="none" w:sz="0" w:space="0" w:color="auto"/>
          </w:divBdr>
        </w:div>
      </w:divsChild>
    </w:div>
    <w:div w:id="1380592608">
      <w:bodyDiv w:val="1"/>
      <w:marLeft w:val="0"/>
      <w:marRight w:val="0"/>
      <w:marTop w:val="0"/>
      <w:marBottom w:val="0"/>
      <w:divBdr>
        <w:top w:val="none" w:sz="0" w:space="0" w:color="auto"/>
        <w:left w:val="none" w:sz="0" w:space="0" w:color="auto"/>
        <w:bottom w:val="none" w:sz="0" w:space="0" w:color="auto"/>
        <w:right w:val="none" w:sz="0" w:space="0" w:color="auto"/>
      </w:divBdr>
      <w:divsChild>
        <w:div w:id="1629428713">
          <w:marLeft w:val="0"/>
          <w:marRight w:val="0"/>
          <w:marTop w:val="0"/>
          <w:marBottom w:val="0"/>
          <w:divBdr>
            <w:top w:val="none" w:sz="0" w:space="0" w:color="auto"/>
            <w:left w:val="none" w:sz="0" w:space="0" w:color="auto"/>
            <w:bottom w:val="none" w:sz="0" w:space="0" w:color="auto"/>
            <w:right w:val="none" w:sz="0" w:space="0" w:color="auto"/>
          </w:divBdr>
          <w:divsChild>
            <w:div w:id="1213620357">
              <w:marLeft w:val="0"/>
              <w:marRight w:val="0"/>
              <w:marTop w:val="0"/>
              <w:marBottom w:val="0"/>
              <w:divBdr>
                <w:top w:val="none" w:sz="0" w:space="0" w:color="auto"/>
                <w:left w:val="none" w:sz="0" w:space="0" w:color="auto"/>
                <w:bottom w:val="none" w:sz="0" w:space="0" w:color="auto"/>
                <w:right w:val="none" w:sz="0" w:space="0" w:color="auto"/>
              </w:divBdr>
              <w:divsChild>
                <w:div w:id="1569000300">
                  <w:marLeft w:val="0"/>
                  <w:marRight w:val="0"/>
                  <w:marTop w:val="0"/>
                  <w:marBottom w:val="0"/>
                  <w:divBdr>
                    <w:top w:val="none" w:sz="0" w:space="0" w:color="auto"/>
                    <w:left w:val="none" w:sz="0" w:space="0" w:color="auto"/>
                    <w:bottom w:val="none" w:sz="0" w:space="0" w:color="auto"/>
                    <w:right w:val="none" w:sz="0" w:space="0" w:color="auto"/>
                  </w:divBdr>
                  <w:divsChild>
                    <w:div w:id="1108425664">
                      <w:marLeft w:val="0"/>
                      <w:marRight w:val="0"/>
                      <w:marTop w:val="0"/>
                      <w:marBottom w:val="0"/>
                      <w:divBdr>
                        <w:top w:val="none" w:sz="0" w:space="0" w:color="auto"/>
                        <w:left w:val="none" w:sz="0" w:space="0" w:color="auto"/>
                        <w:bottom w:val="none" w:sz="0" w:space="0" w:color="auto"/>
                        <w:right w:val="none" w:sz="0" w:space="0" w:color="auto"/>
                      </w:divBdr>
                      <w:divsChild>
                        <w:div w:id="132719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4890856">
      <w:bodyDiv w:val="1"/>
      <w:marLeft w:val="0"/>
      <w:marRight w:val="0"/>
      <w:marTop w:val="0"/>
      <w:marBottom w:val="0"/>
      <w:divBdr>
        <w:top w:val="none" w:sz="0" w:space="0" w:color="auto"/>
        <w:left w:val="none" w:sz="0" w:space="0" w:color="auto"/>
        <w:bottom w:val="none" w:sz="0" w:space="0" w:color="auto"/>
        <w:right w:val="none" w:sz="0" w:space="0" w:color="auto"/>
      </w:divBdr>
      <w:divsChild>
        <w:div w:id="1498375434">
          <w:marLeft w:val="0"/>
          <w:marRight w:val="0"/>
          <w:marTop w:val="0"/>
          <w:marBottom w:val="0"/>
          <w:divBdr>
            <w:top w:val="none" w:sz="0" w:space="0" w:color="auto"/>
            <w:left w:val="none" w:sz="0" w:space="0" w:color="auto"/>
            <w:bottom w:val="none" w:sz="0" w:space="0" w:color="auto"/>
            <w:right w:val="none" w:sz="0" w:space="0" w:color="auto"/>
          </w:divBdr>
          <w:divsChild>
            <w:div w:id="1379159828">
              <w:marLeft w:val="0"/>
              <w:marRight w:val="0"/>
              <w:marTop w:val="0"/>
              <w:marBottom w:val="0"/>
              <w:divBdr>
                <w:top w:val="none" w:sz="0" w:space="0" w:color="auto"/>
                <w:left w:val="none" w:sz="0" w:space="0" w:color="auto"/>
                <w:bottom w:val="none" w:sz="0" w:space="0" w:color="auto"/>
                <w:right w:val="none" w:sz="0" w:space="0" w:color="auto"/>
              </w:divBdr>
              <w:divsChild>
                <w:div w:id="972175680">
                  <w:marLeft w:val="0"/>
                  <w:marRight w:val="0"/>
                  <w:marTop w:val="0"/>
                  <w:marBottom w:val="0"/>
                  <w:divBdr>
                    <w:top w:val="none" w:sz="0" w:space="0" w:color="auto"/>
                    <w:left w:val="none" w:sz="0" w:space="0" w:color="auto"/>
                    <w:bottom w:val="none" w:sz="0" w:space="0" w:color="auto"/>
                    <w:right w:val="none" w:sz="0" w:space="0" w:color="auto"/>
                  </w:divBdr>
                  <w:divsChild>
                    <w:div w:id="1230190237">
                      <w:marLeft w:val="0"/>
                      <w:marRight w:val="0"/>
                      <w:marTop w:val="0"/>
                      <w:marBottom w:val="0"/>
                      <w:divBdr>
                        <w:top w:val="none" w:sz="0" w:space="0" w:color="auto"/>
                        <w:left w:val="none" w:sz="0" w:space="0" w:color="auto"/>
                        <w:bottom w:val="none" w:sz="0" w:space="0" w:color="auto"/>
                        <w:right w:val="none" w:sz="0" w:space="0" w:color="auto"/>
                      </w:divBdr>
                      <w:divsChild>
                        <w:div w:id="141066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75144">
      <w:bodyDiv w:val="1"/>
      <w:marLeft w:val="0"/>
      <w:marRight w:val="0"/>
      <w:marTop w:val="0"/>
      <w:marBottom w:val="0"/>
      <w:divBdr>
        <w:top w:val="none" w:sz="0" w:space="0" w:color="auto"/>
        <w:left w:val="none" w:sz="0" w:space="0" w:color="auto"/>
        <w:bottom w:val="none" w:sz="0" w:space="0" w:color="auto"/>
        <w:right w:val="none" w:sz="0" w:space="0" w:color="auto"/>
      </w:divBdr>
    </w:div>
    <w:div w:id="1501850620">
      <w:bodyDiv w:val="1"/>
      <w:marLeft w:val="0"/>
      <w:marRight w:val="0"/>
      <w:marTop w:val="0"/>
      <w:marBottom w:val="0"/>
      <w:divBdr>
        <w:top w:val="none" w:sz="0" w:space="0" w:color="auto"/>
        <w:left w:val="none" w:sz="0" w:space="0" w:color="auto"/>
        <w:bottom w:val="none" w:sz="0" w:space="0" w:color="auto"/>
        <w:right w:val="none" w:sz="0" w:space="0" w:color="auto"/>
      </w:divBdr>
    </w:div>
    <w:div w:id="1592473861">
      <w:bodyDiv w:val="1"/>
      <w:marLeft w:val="0"/>
      <w:marRight w:val="0"/>
      <w:marTop w:val="0"/>
      <w:marBottom w:val="0"/>
      <w:divBdr>
        <w:top w:val="none" w:sz="0" w:space="0" w:color="auto"/>
        <w:left w:val="none" w:sz="0" w:space="0" w:color="auto"/>
        <w:bottom w:val="none" w:sz="0" w:space="0" w:color="auto"/>
        <w:right w:val="none" w:sz="0" w:space="0" w:color="auto"/>
      </w:divBdr>
      <w:divsChild>
        <w:div w:id="1668750884">
          <w:marLeft w:val="0"/>
          <w:marRight w:val="0"/>
          <w:marTop w:val="0"/>
          <w:marBottom w:val="0"/>
          <w:divBdr>
            <w:top w:val="none" w:sz="0" w:space="0" w:color="auto"/>
            <w:left w:val="none" w:sz="0" w:space="0" w:color="auto"/>
            <w:bottom w:val="none" w:sz="0" w:space="0" w:color="auto"/>
            <w:right w:val="none" w:sz="0" w:space="0" w:color="auto"/>
          </w:divBdr>
          <w:divsChild>
            <w:div w:id="568736308">
              <w:marLeft w:val="0"/>
              <w:marRight w:val="0"/>
              <w:marTop w:val="0"/>
              <w:marBottom w:val="0"/>
              <w:divBdr>
                <w:top w:val="none" w:sz="0" w:space="0" w:color="auto"/>
                <w:left w:val="none" w:sz="0" w:space="0" w:color="auto"/>
                <w:bottom w:val="none" w:sz="0" w:space="0" w:color="auto"/>
                <w:right w:val="none" w:sz="0" w:space="0" w:color="auto"/>
              </w:divBdr>
              <w:divsChild>
                <w:div w:id="425542898">
                  <w:marLeft w:val="0"/>
                  <w:marRight w:val="0"/>
                  <w:marTop w:val="0"/>
                  <w:marBottom w:val="0"/>
                  <w:divBdr>
                    <w:top w:val="none" w:sz="0" w:space="0" w:color="auto"/>
                    <w:left w:val="none" w:sz="0" w:space="0" w:color="auto"/>
                    <w:bottom w:val="none" w:sz="0" w:space="0" w:color="auto"/>
                    <w:right w:val="none" w:sz="0" w:space="0" w:color="auto"/>
                  </w:divBdr>
                  <w:divsChild>
                    <w:div w:id="1848127996">
                      <w:marLeft w:val="0"/>
                      <w:marRight w:val="0"/>
                      <w:marTop w:val="0"/>
                      <w:marBottom w:val="0"/>
                      <w:divBdr>
                        <w:top w:val="none" w:sz="0" w:space="0" w:color="auto"/>
                        <w:left w:val="none" w:sz="0" w:space="0" w:color="auto"/>
                        <w:bottom w:val="none" w:sz="0" w:space="0" w:color="auto"/>
                        <w:right w:val="none" w:sz="0" w:space="0" w:color="auto"/>
                      </w:divBdr>
                      <w:divsChild>
                        <w:div w:id="132632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1593409">
      <w:bodyDiv w:val="1"/>
      <w:marLeft w:val="0"/>
      <w:marRight w:val="0"/>
      <w:marTop w:val="0"/>
      <w:marBottom w:val="0"/>
      <w:divBdr>
        <w:top w:val="none" w:sz="0" w:space="0" w:color="auto"/>
        <w:left w:val="none" w:sz="0" w:space="0" w:color="auto"/>
        <w:bottom w:val="none" w:sz="0" w:space="0" w:color="auto"/>
        <w:right w:val="none" w:sz="0" w:space="0" w:color="auto"/>
      </w:divBdr>
      <w:divsChild>
        <w:div w:id="737896024">
          <w:marLeft w:val="0"/>
          <w:marRight w:val="0"/>
          <w:marTop w:val="0"/>
          <w:marBottom w:val="0"/>
          <w:divBdr>
            <w:top w:val="none" w:sz="0" w:space="0" w:color="auto"/>
            <w:left w:val="none" w:sz="0" w:space="0" w:color="auto"/>
            <w:bottom w:val="none" w:sz="0" w:space="0" w:color="auto"/>
            <w:right w:val="none" w:sz="0" w:space="0" w:color="auto"/>
          </w:divBdr>
          <w:divsChild>
            <w:div w:id="422917578">
              <w:marLeft w:val="0"/>
              <w:marRight w:val="0"/>
              <w:marTop w:val="0"/>
              <w:marBottom w:val="0"/>
              <w:divBdr>
                <w:top w:val="none" w:sz="0" w:space="0" w:color="auto"/>
                <w:left w:val="none" w:sz="0" w:space="0" w:color="auto"/>
                <w:bottom w:val="none" w:sz="0" w:space="0" w:color="auto"/>
                <w:right w:val="none" w:sz="0" w:space="0" w:color="auto"/>
              </w:divBdr>
              <w:divsChild>
                <w:div w:id="1939022694">
                  <w:marLeft w:val="0"/>
                  <w:marRight w:val="0"/>
                  <w:marTop w:val="0"/>
                  <w:marBottom w:val="0"/>
                  <w:divBdr>
                    <w:top w:val="none" w:sz="0" w:space="0" w:color="auto"/>
                    <w:left w:val="none" w:sz="0" w:space="0" w:color="auto"/>
                    <w:bottom w:val="none" w:sz="0" w:space="0" w:color="auto"/>
                    <w:right w:val="none" w:sz="0" w:space="0" w:color="auto"/>
                  </w:divBdr>
                  <w:divsChild>
                    <w:div w:id="1806073651">
                      <w:marLeft w:val="0"/>
                      <w:marRight w:val="0"/>
                      <w:marTop w:val="0"/>
                      <w:marBottom w:val="0"/>
                      <w:divBdr>
                        <w:top w:val="none" w:sz="0" w:space="0" w:color="auto"/>
                        <w:left w:val="none" w:sz="0" w:space="0" w:color="auto"/>
                        <w:bottom w:val="none" w:sz="0" w:space="0" w:color="auto"/>
                        <w:right w:val="none" w:sz="0" w:space="0" w:color="auto"/>
                      </w:divBdr>
                      <w:divsChild>
                        <w:div w:id="165664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9403598">
      <w:bodyDiv w:val="1"/>
      <w:marLeft w:val="0"/>
      <w:marRight w:val="0"/>
      <w:marTop w:val="0"/>
      <w:marBottom w:val="0"/>
      <w:divBdr>
        <w:top w:val="none" w:sz="0" w:space="0" w:color="auto"/>
        <w:left w:val="none" w:sz="0" w:space="0" w:color="auto"/>
        <w:bottom w:val="none" w:sz="0" w:space="0" w:color="auto"/>
        <w:right w:val="none" w:sz="0" w:space="0" w:color="auto"/>
      </w:divBdr>
    </w:div>
    <w:div w:id="1753624818">
      <w:bodyDiv w:val="1"/>
      <w:marLeft w:val="0"/>
      <w:marRight w:val="0"/>
      <w:marTop w:val="0"/>
      <w:marBottom w:val="0"/>
      <w:divBdr>
        <w:top w:val="none" w:sz="0" w:space="0" w:color="auto"/>
        <w:left w:val="none" w:sz="0" w:space="0" w:color="auto"/>
        <w:bottom w:val="none" w:sz="0" w:space="0" w:color="auto"/>
        <w:right w:val="none" w:sz="0" w:space="0" w:color="auto"/>
      </w:divBdr>
    </w:div>
    <w:div w:id="1946814314">
      <w:bodyDiv w:val="1"/>
      <w:marLeft w:val="0"/>
      <w:marRight w:val="0"/>
      <w:marTop w:val="0"/>
      <w:marBottom w:val="0"/>
      <w:divBdr>
        <w:top w:val="none" w:sz="0" w:space="0" w:color="auto"/>
        <w:left w:val="none" w:sz="0" w:space="0" w:color="auto"/>
        <w:bottom w:val="none" w:sz="0" w:space="0" w:color="auto"/>
        <w:right w:val="none" w:sz="0" w:space="0" w:color="auto"/>
      </w:divBdr>
    </w:div>
    <w:div w:id="2006275658">
      <w:bodyDiv w:val="1"/>
      <w:marLeft w:val="0"/>
      <w:marRight w:val="0"/>
      <w:marTop w:val="0"/>
      <w:marBottom w:val="0"/>
      <w:divBdr>
        <w:top w:val="none" w:sz="0" w:space="0" w:color="auto"/>
        <w:left w:val="none" w:sz="0" w:space="0" w:color="auto"/>
        <w:bottom w:val="none" w:sz="0" w:space="0" w:color="auto"/>
        <w:right w:val="none" w:sz="0" w:space="0" w:color="auto"/>
      </w:divBdr>
    </w:div>
    <w:div w:id="2020814768">
      <w:bodyDiv w:val="1"/>
      <w:marLeft w:val="0"/>
      <w:marRight w:val="0"/>
      <w:marTop w:val="0"/>
      <w:marBottom w:val="0"/>
      <w:divBdr>
        <w:top w:val="none" w:sz="0" w:space="0" w:color="auto"/>
        <w:left w:val="none" w:sz="0" w:space="0" w:color="auto"/>
        <w:bottom w:val="none" w:sz="0" w:space="0" w:color="auto"/>
        <w:right w:val="none" w:sz="0" w:space="0" w:color="auto"/>
      </w:divBdr>
    </w:div>
    <w:div w:id="2029288185">
      <w:bodyDiv w:val="1"/>
      <w:marLeft w:val="0"/>
      <w:marRight w:val="0"/>
      <w:marTop w:val="0"/>
      <w:marBottom w:val="0"/>
      <w:divBdr>
        <w:top w:val="none" w:sz="0" w:space="0" w:color="auto"/>
        <w:left w:val="none" w:sz="0" w:space="0" w:color="auto"/>
        <w:bottom w:val="none" w:sz="0" w:space="0" w:color="auto"/>
        <w:right w:val="none" w:sz="0" w:space="0" w:color="auto"/>
      </w:divBdr>
    </w:div>
    <w:div w:id="2058968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young-witness-booklet-for-12-to-17-year-olds" TargetMode="External"/><Relationship Id="rId21" Type="http://schemas.openxmlformats.org/officeDocument/2006/relationships/hyperlink" Target="https://www.legislation.gov.uk/uksi/2009/2680/contents" TargetMode="External"/><Relationship Id="rId42" Type="http://schemas.openxmlformats.org/officeDocument/2006/relationships/hyperlink" Target="https://bcssp.org.uk/p/policies-procedures/children-policies-procedures" TargetMode="External"/><Relationship Id="rId47" Type="http://schemas.openxmlformats.org/officeDocument/2006/relationships/footer" Target="footer2.xml"/><Relationship Id="rId63" Type="http://schemas.openxmlformats.org/officeDocument/2006/relationships/hyperlink" Target="https://www.gov.uk/government/publications/promoting-children-and-young-peoples-emotional-health-and-wellbeing" TargetMode="External"/><Relationship Id="rId68" Type="http://schemas.openxmlformats.org/officeDocument/2006/relationships/hyperlink" Target="mailto:ChildCare_Duty@bathnes.gov.uk" TargetMode="External"/><Relationship Id="rId84" Type="http://schemas.openxmlformats.org/officeDocument/2006/relationships/footer" Target="footer4.xml"/><Relationship Id="rId89" Type="http://schemas.openxmlformats.org/officeDocument/2006/relationships/hyperlink" Target="https://staffsafe.net/staff" TargetMode="External"/><Relationship Id="rId112" Type="http://schemas.openxmlformats.org/officeDocument/2006/relationships/footer" Target="footer5.xml"/><Relationship Id="rId16" Type="http://schemas.openxmlformats.org/officeDocument/2006/relationships/hyperlink" Target="https://www.gov.uk/government/publications/working-together-to-safeguard-children--2" TargetMode="External"/><Relationship Id="rId107" Type="http://schemas.openxmlformats.org/officeDocument/2006/relationships/image" Target="media/image17.jpeg"/><Relationship Id="rId11" Type="http://schemas.openxmlformats.org/officeDocument/2006/relationships/endnotes" Target="endnotes.xml"/><Relationship Id="rId32" Type="http://schemas.openxmlformats.org/officeDocument/2006/relationships/diagramData" Target="diagrams/data1.xml"/><Relationship Id="rId37" Type="http://schemas.openxmlformats.org/officeDocument/2006/relationships/hyperlink" Target="https://cchp.nhs.uk/cchp/explore-cchp/child-family-consultation-services-camhs/primary-mental-health-specialists" TargetMode="External"/><Relationship Id="rId53" Type="http://schemas.openxmlformats.org/officeDocument/2006/relationships/hyperlink" Target="https://www.gov.uk/government/publications/promoting-children-and-young-peoples-emotional-health-and-wellbeing" TargetMode="External"/><Relationship Id="rId58" Type="http://schemas.openxmlformats.org/officeDocument/2006/relationships/hyperlink" Target="https://www.gov.uk/government/publications/promoting-children-and-young-peoples-emotional-health-and-wellbeing" TargetMode="External"/><Relationship Id="rId74" Type="http://schemas.openxmlformats.org/officeDocument/2006/relationships/hyperlink" Target="https://assets.publishing.service.gov.uk/government/uploads/system/uploads/attachment_data/file/573782/FGM_Mandatory_Reporting_-_procedural_information_nov16_FINAL.pdf" TargetMode="External"/><Relationship Id="rId79" Type="http://schemas.openxmlformats.org/officeDocument/2006/relationships/hyperlink" Target="https://www.bristolsafeguardingineducation.org/media/5rtizbnd/weapon-in-school-guidance-2025.pdf" TargetMode="External"/><Relationship Id="rId102" Type="http://schemas.openxmlformats.org/officeDocument/2006/relationships/hyperlink" Target="https://staffsafe.net/staff" TargetMode="External"/><Relationship Id="rId5" Type="http://schemas.openxmlformats.org/officeDocument/2006/relationships/customXml" Target="../customXml/item5.xml"/><Relationship Id="rId90" Type="http://schemas.openxmlformats.org/officeDocument/2006/relationships/hyperlink" Target="https://staffsafe.net/staff" TargetMode="External"/><Relationship Id="rId95" Type="http://schemas.openxmlformats.org/officeDocument/2006/relationships/hyperlink" Target="https://staffsafe.net/staff" TargetMode="External"/><Relationship Id="rId22" Type="http://schemas.openxmlformats.org/officeDocument/2006/relationships/hyperlink" Target="https://www.gov.uk/whistleblowing" TargetMode="External"/><Relationship Id="rId27" Type="http://schemas.openxmlformats.org/officeDocument/2006/relationships/hyperlink" Target="https://www.nspcc.org.uk/what-is-child-abuse/types-of-abuse/" TargetMode="External"/><Relationship Id="rId43" Type="http://schemas.openxmlformats.org/officeDocument/2006/relationships/hyperlink" Target="https://thehub.bathnes.gov.uk/Page/16600" TargetMode="External"/><Relationship Id="rId48" Type="http://schemas.openxmlformats.org/officeDocument/2006/relationships/header" Target="header3.xml"/><Relationship Id="rId64" Type="http://schemas.openxmlformats.org/officeDocument/2006/relationships/image" Target="media/image5.png"/><Relationship Id="rId69" Type="http://schemas.openxmlformats.org/officeDocument/2006/relationships/hyperlink" Target="https://www.bathnes.gov.uk/report-concern-about-child" TargetMode="External"/><Relationship Id="rId113" Type="http://schemas.openxmlformats.org/officeDocument/2006/relationships/fontTable" Target="fontTable.xml"/><Relationship Id="rId80" Type="http://schemas.openxmlformats.org/officeDocument/2006/relationships/hyperlink" Target="https://www.gov.uk/government/publications/prevent-duty-guidance" TargetMode="External"/><Relationship Id="rId85" Type="http://schemas.openxmlformats.org/officeDocument/2006/relationships/image" Target="media/image8.png"/><Relationship Id="rId12" Type="http://schemas.openxmlformats.org/officeDocument/2006/relationships/image" Target="media/image1.jpeg"/><Relationship Id="rId17" Type="http://schemas.openxmlformats.org/officeDocument/2006/relationships/hyperlink" Target="https://www.gov.uk/government/publications/relationships-education-relationships-and-sex-education-rse-and-health-education" TargetMode="External"/><Relationship Id="rId33" Type="http://schemas.openxmlformats.org/officeDocument/2006/relationships/diagramLayout" Target="diagrams/layout1.xml"/><Relationship Id="rId38" Type="http://schemas.openxmlformats.org/officeDocument/2006/relationships/hyperlink" Target="https://www.gov.uk/government/publications/providing-remote-education-guidance-for-schools" TargetMode="External"/><Relationship Id="rId59" Type="http://schemas.openxmlformats.org/officeDocument/2006/relationships/hyperlink" Target="https://www.npcc.police.uk/documents/Children%20and%20Young%20people/When%20to%20call%20police%20guidance%20for%20schools%20and%20colleges.pdf" TargetMode="External"/><Relationship Id="rId103" Type="http://schemas.openxmlformats.org/officeDocument/2006/relationships/hyperlink" Target="https://staffsafe.net/staff" TargetMode="External"/><Relationship Id="rId108" Type="http://schemas.openxmlformats.org/officeDocument/2006/relationships/hyperlink" Target="https://staffsafe.net/staff" TargetMode="External"/><Relationship Id="rId54" Type="http://schemas.openxmlformats.org/officeDocument/2006/relationships/hyperlink" Target="https://www.npcc.police.uk/documents/Children%20and%20Young%20people/When%20to%20call%20police%20guidance%20for%20schools%20and%20colleges.pdf" TargetMode="External"/><Relationship Id="rId70" Type="http://schemas.openxmlformats.org/officeDocument/2006/relationships/image" Target="media/image6.png"/><Relationship Id="rId75" Type="http://schemas.openxmlformats.org/officeDocument/2006/relationships/hyperlink" Target="https://bristolsafeguarding.org/media/27269/fgm-referral-risk-assessment-2018.pdf" TargetMode="External"/><Relationship Id="rId91" Type="http://schemas.openxmlformats.org/officeDocument/2006/relationships/hyperlink" Target="mailto:safeguarding@Northstar-academy.co.uk" TargetMode="External"/><Relationship Id="rId96" Type="http://schemas.openxmlformats.org/officeDocument/2006/relationships/hyperlink" Target="https://staffsafe.net/staff"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nspcc.org.uk/what-you-can-do/report-abuse/dedicated-helplines/whistleblowing-advice-line/" TargetMode="External"/><Relationship Id="rId28" Type="http://schemas.openxmlformats.org/officeDocument/2006/relationships/hyperlink" Target="https://assets.publishing.service.gov.uk/government/uploads/system/uploads/attachment_data/file/721581/Information_sharing_advice_practitioners_safeguarding_services.pdf" TargetMode="External"/><Relationship Id="rId36" Type="http://schemas.microsoft.com/office/2007/relationships/diagramDrawing" Target="diagrams/drawing1.xml"/><Relationship Id="rId49" Type="http://schemas.openxmlformats.org/officeDocument/2006/relationships/footer" Target="footer3.xml"/><Relationship Id="rId57" Type="http://schemas.openxmlformats.org/officeDocument/2006/relationships/hyperlink" Target="https://www.gov.uk/government/publications/preventing-and-tackling-bullying" TargetMode="External"/><Relationship Id="rId106" Type="http://schemas.openxmlformats.org/officeDocument/2006/relationships/image" Target="media/image16.jpeg"/><Relationship Id="rId114"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hyperlink" Target="https://www.gov.uk/government/publications/education-for-children-with-health-needs-who-cannot-attend-school" TargetMode="External"/><Relationship Id="rId44" Type="http://schemas.openxmlformats.org/officeDocument/2006/relationships/header" Target="header1.xml"/><Relationship Id="rId52" Type="http://schemas.openxmlformats.org/officeDocument/2006/relationships/hyperlink" Target="https://www.gov.uk/government/publications/preventing-and-tackling-bullying" TargetMode="External"/><Relationship Id="rId60" Type="http://schemas.openxmlformats.org/officeDocument/2006/relationships/hyperlink" Target="https://www.gov.uk/government/publications/mental-health-and-behaviour-in-schools--2" TargetMode="External"/><Relationship Id="rId65" Type="http://schemas.openxmlformats.org/officeDocument/2006/relationships/hyperlink" Target="mailto:accessandresponse@southglos.gov.uk" TargetMode="External"/><Relationship Id="rId73" Type="http://schemas.openxmlformats.org/officeDocument/2006/relationships/hyperlink" Target="mailto:saferconnections@bristol.gov.uk" TargetMode="External"/><Relationship Id="rId78" Type="http://schemas.openxmlformats.org/officeDocument/2006/relationships/hyperlink" Target="https://www.ceop.police.uk/ceop-reporting/" TargetMode="External"/><Relationship Id="rId81" Type="http://schemas.openxmlformats.org/officeDocument/2006/relationships/hyperlink" Target="https://www.bristol.gov.uk/social-care-health/support-for-young-carers" TargetMode="External"/><Relationship Id="rId86" Type="http://schemas.openxmlformats.org/officeDocument/2006/relationships/image" Target="media/image9.jpeg"/><Relationship Id="rId94" Type="http://schemas.openxmlformats.org/officeDocument/2006/relationships/image" Target="media/image13.jpeg"/><Relationship Id="rId99" Type="http://schemas.openxmlformats.org/officeDocument/2006/relationships/image" Target="media/image14.jpeg"/><Relationship Id="rId101" Type="http://schemas.openxmlformats.org/officeDocument/2006/relationships/hyperlink" Target="mailto:Kathryn.davies@NorthStar-academy.co.uk"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www.gov.uk" TargetMode="External"/><Relationship Id="rId39" Type="http://schemas.openxmlformats.org/officeDocument/2006/relationships/hyperlink" Target="https://www.gov.uk/guidance/meeting-digital-and-technology-standards-in-schools-and-colleges/filtering-and-monitoring-standards-for-schools-and-colleges" TargetMode="External"/><Relationship Id="rId109" Type="http://schemas.openxmlformats.org/officeDocument/2006/relationships/hyperlink" Target="https://staffsafe.net/staff" TargetMode="External"/><Relationship Id="rId34" Type="http://schemas.openxmlformats.org/officeDocument/2006/relationships/diagramQuickStyle" Target="diagrams/quickStyle1.xml"/><Relationship Id="rId50" Type="http://schemas.openxmlformats.org/officeDocument/2006/relationships/hyperlink" Target="https://www.gov.uk/government/groups/uk-council-for-child-internet-safety-ukccis" TargetMode="External"/><Relationship Id="rId55" Type="http://schemas.openxmlformats.org/officeDocument/2006/relationships/hyperlink" Target="https://www.gov.uk/government/groups/uk-council-for-child-internet-safety-ukccis" TargetMode="External"/><Relationship Id="rId76" Type="http://schemas.openxmlformats.org/officeDocument/2006/relationships/hyperlink" Target="https://bristolsafeguarding.org/professional-resources/" TargetMode="External"/><Relationship Id="rId97" Type="http://schemas.openxmlformats.org/officeDocument/2006/relationships/hyperlink" Target="mailto:safeguarding@Northstar-academy.co.uk" TargetMode="External"/><Relationship Id="rId104" Type="http://schemas.openxmlformats.org/officeDocument/2006/relationships/hyperlink" Target="mailto:safeguarding@Northstar-academy.co.uk" TargetMode="External"/><Relationship Id="rId7" Type="http://schemas.openxmlformats.org/officeDocument/2006/relationships/styles" Target="styles.xml"/><Relationship Id="rId71" Type="http://schemas.openxmlformats.org/officeDocument/2006/relationships/image" Target="media/image7.png"/><Relationship Id="rId92" Type="http://schemas.openxmlformats.org/officeDocument/2006/relationships/hyperlink" Target="mailto:safeguarding@Northstar-academy.co.uk" TargetMode="External"/><Relationship Id="rId2" Type="http://schemas.openxmlformats.org/officeDocument/2006/relationships/customXml" Target="../customXml/item2.xml"/><Relationship Id="rId29" Type="http://schemas.openxmlformats.org/officeDocument/2006/relationships/hyperlink" Target="https://www.gov.uk/government/publications/school-exclusion" TargetMode="External"/><Relationship Id="rId24" Type="http://schemas.openxmlformats.org/officeDocument/2006/relationships/hyperlink" Target="mailto:help@nspcc.org.uk" TargetMode="External"/><Relationship Id="rId40" Type="http://schemas.openxmlformats.org/officeDocument/2006/relationships/hyperlink" Target="https://bristolsafeguarding.org/policies-and-guidance/" TargetMode="External"/><Relationship Id="rId45" Type="http://schemas.openxmlformats.org/officeDocument/2006/relationships/header" Target="header2.xml"/><Relationship Id="rId66" Type="http://schemas.openxmlformats.org/officeDocument/2006/relationships/hyperlink" Target="https://life.southglos.gov.uk/kb5/southglos/directory/advice.page?id=8Vo6VPmPx9Q&amp;familychannel=4-3&amp;channel=family" TargetMode="External"/><Relationship Id="rId87" Type="http://schemas.openxmlformats.org/officeDocument/2006/relationships/image" Target="media/image10.jpeg"/><Relationship Id="rId110" Type="http://schemas.openxmlformats.org/officeDocument/2006/relationships/hyperlink" Target="mailto:safeguarding@Northstar-academy.co.uk" TargetMode="External"/><Relationship Id="rId61" Type="http://schemas.openxmlformats.org/officeDocument/2006/relationships/hyperlink" Target="https://www.gov.uk/government/publications/promoting-children-and-young-peoples-emotional-health-and-wellbeing" TargetMode="External"/><Relationship Id="rId82" Type="http://schemas.openxmlformats.org/officeDocument/2006/relationships/hyperlink" Target="https://www.carerssupportcentre.org.uk/young-carers/making-a-referral/" TargetMode="External"/><Relationship Id="rId19" Type="http://schemas.openxmlformats.org/officeDocument/2006/relationships/hyperlink" Target="https://www.gov.uk/guidance/meeting-digital-and-technology-standards-in-schools-and-colleges/filtering-and-monitoring-standards-for-schools-and-colleges" TargetMode="External"/><Relationship Id="rId14" Type="http://schemas.openxmlformats.org/officeDocument/2006/relationships/image" Target="media/image3.jpg"/><Relationship Id="rId30" Type="http://schemas.openxmlformats.org/officeDocument/2006/relationships/hyperlink" Target="https://www.gov.uk/government/publications/alternative-provision" TargetMode="External"/><Relationship Id="rId35" Type="http://schemas.openxmlformats.org/officeDocument/2006/relationships/diagramColors" Target="diagrams/colors1.xml"/><Relationship Id="rId56" Type="http://schemas.openxmlformats.org/officeDocument/2006/relationships/hyperlink" Target="https://www.brook.org.uk/training/wider-professional-training/sexual-behaviours-traffic-light-tool/" TargetMode="External"/><Relationship Id="rId77" Type="http://schemas.openxmlformats.org/officeDocument/2006/relationships/hyperlink" Target="mailto:helpline@saferinternet.org.uk" TargetMode="External"/><Relationship Id="rId100" Type="http://schemas.openxmlformats.org/officeDocument/2006/relationships/image" Target="media/image15.jpeg"/><Relationship Id="rId105" Type="http://schemas.openxmlformats.org/officeDocument/2006/relationships/hyperlink" Target="mailto:safeguarding@Northstar-academy.co.uk" TargetMode="External"/><Relationship Id="rId8" Type="http://schemas.openxmlformats.org/officeDocument/2006/relationships/settings" Target="settings.xml"/><Relationship Id="rId51" Type="http://schemas.openxmlformats.org/officeDocument/2006/relationships/hyperlink" Target="https://www.brook.org.uk/training/wider-professional-training/sexual-behaviours-traffic-light-tool/" TargetMode="External"/><Relationship Id="rId72" Type="http://schemas.openxmlformats.org/officeDocument/2006/relationships/hyperlink" Target="https://www.avonandsomerset.police.uk/forms/vul" TargetMode="External"/><Relationship Id="rId93" Type="http://schemas.openxmlformats.org/officeDocument/2006/relationships/image" Target="media/image12.jpg"/><Relationship Id="rId98" Type="http://schemas.openxmlformats.org/officeDocument/2006/relationships/hyperlink" Target="mailto:safeguarding@Northstar-academy.co.uk" TargetMode="External"/><Relationship Id="rId3" Type="http://schemas.openxmlformats.org/officeDocument/2006/relationships/customXml" Target="../customXml/item3.xml"/><Relationship Id="rId25" Type="http://schemas.openxmlformats.org/officeDocument/2006/relationships/hyperlink" Target="https://www.gov.uk/government/publications/young-witness-booklet-for-5-to-11-year-olds" TargetMode="External"/><Relationship Id="rId46" Type="http://schemas.openxmlformats.org/officeDocument/2006/relationships/footer" Target="footer1.xml"/><Relationship Id="rId67" Type="http://schemas.openxmlformats.org/officeDocument/2006/relationships/hyperlink" Target="https://n-somerset.gov.uk/my-services/children-young-people-families" TargetMode="External"/><Relationship Id="rId20" Type="http://schemas.openxmlformats.org/officeDocument/2006/relationships/hyperlink" Target="https://www.nga.org.uk/knowledge-centre/safeguarding-link-governor-role/" TargetMode="External"/><Relationship Id="rId41" Type="http://schemas.openxmlformats.org/officeDocument/2006/relationships/hyperlink" Target="http://sites.southglos.gov.uk/safeguarding/library" TargetMode="External"/><Relationship Id="rId62" Type="http://schemas.openxmlformats.org/officeDocument/2006/relationships/hyperlink" Target="https://www.gov.uk/government/publications/mental-health-and-behaviour-in-schools--2" TargetMode="External"/><Relationship Id="rId83" Type="http://schemas.openxmlformats.org/officeDocument/2006/relationships/hyperlink" Target="https://bristol.cityofsanctuary.org/" TargetMode="External"/><Relationship Id="rId88" Type="http://schemas.openxmlformats.org/officeDocument/2006/relationships/image" Target="media/image11.png"/><Relationship Id="rId111" Type="http://schemas.openxmlformats.org/officeDocument/2006/relationships/hyperlink" Target="mailto:safeguarding@Northstar-academy.co.uk" TargetMode="Externa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6836BD6-0054-472B-8361-C619FDB0E57A}" type="doc">
      <dgm:prSet loTypeId="urn:microsoft.com/office/officeart/2005/8/layout/hList1" loCatId="list" qsTypeId="urn:microsoft.com/office/officeart/2005/8/quickstyle/simple1#1" qsCatId="simple" csTypeId="urn:microsoft.com/office/officeart/2005/8/colors/accent1_2#1" csCatId="accent1" phldr="1"/>
      <dgm:spPr/>
      <dgm:t>
        <a:bodyPr/>
        <a:lstStyle/>
        <a:p>
          <a:endParaRPr lang="en-GB"/>
        </a:p>
      </dgm:t>
    </dgm:pt>
    <dgm:pt modelId="{250B8451-49D4-4E9B-8125-66EC8F317F94}">
      <dgm:prSet phldrT="[Text]" custT="1"/>
      <dgm:spPr/>
      <dgm:t>
        <a:bodyPr/>
        <a:lstStyle/>
        <a:p>
          <a:r>
            <a:rPr lang="en-GB" sz="1100"/>
            <a:t>HR</a:t>
          </a:r>
        </a:p>
        <a:p>
          <a:r>
            <a:rPr lang="en-GB" sz="1100"/>
            <a:t>SLT</a:t>
          </a:r>
        </a:p>
      </dgm:t>
    </dgm:pt>
    <dgm:pt modelId="{F11D0BF9-0EAC-49D1-B4CC-3340F109E9BA}" type="parTrans" cxnId="{1F65691D-916E-4B8A-8E3C-0307441815CF}">
      <dgm:prSet/>
      <dgm:spPr/>
      <dgm:t>
        <a:bodyPr/>
        <a:lstStyle/>
        <a:p>
          <a:endParaRPr lang="en-GB" sz="1200"/>
        </a:p>
      </dgm:t>
    </dgm:pt>
    <dgm:pt modelId="{EE33B82D-0321-422F-8310-22F0208A55F4}" type="sibTrans" cxnId="{1F65691D-916E-4B8A-8E3C-0307441815CF}">
      <dgm:prSet/>
      <dgm:spPr/>
      <dgm:t>
        <a:bodyPr/>
        <a:lstStyle/>
        <a:p>
          <a:endParaRPr lang="en-GB" sz="1200"/>
        </a:p>
      </dgm:t>
    </dgm:pt>
    <dgm:pt modelId="{B46DE52F-56F9-46B4-BE8C-60E8CE17D9EB}">
      <dgm:prSet phldrT="[Text]" custT="1"/>
      <dgm:spPr/>
      <dgm:t>
        <a:bodyPr/>
        <a:lstStyle/>
        <a:p>
          <a:r>
            <a:rPr lang="en-GB" sz="1100"/>
            <a:t>Teachers</a:t>
          </a:r>
        </a:p>
      </dgm:t>
    </dgm:pt>
    <dgm:pt modelId="{D6ECDD25-EF77-4404-BC83-9A4DFC7B9292}" type="parTrans" cxnId="{C52EC688-813C-4AFF-82F6-83BC2EBDC5F4}">
      <dgm:prSet/>
      <dgm:spPr/>
      <dgm:t>
        <a:bodyPr/>
        <a:lstStyle/>
        <a:p>
          <a:endParaRPr lang="en-GB" sz="1200"/>
        </a:p>
      </dgm:t>
    </dgm:pt>
    <dgm:pt modelId="{E0851DF6-BC95-4C65-A5C7-441A1E3C9D26}" type="sibTrans" cxnId="{C52EC688-813C-4AFF-82F6-83BC2EBDC5F4}">
      <dgm:prSet/>
      <dgm:spPr/>
      <dgm:t>
        <a:bodyPr/>
        <a:lstStyle/>
        <a:p>
          <a:endParaRPr lang="en-GB" sz="1200"/>
        </a:p>
      </dgm:t>
    </dgm:pt>
    <dgm:pt modelId="{4553369C-FCAC-4678-8506-3AF9C0381389}">
      <dgm:prSet phldrT="[Text]" custT="1"/>
      <dgm:spPr/>
      <dgm:t>
        <a:bodyPr/>
        <a:lstStyle/>
        <a:p>
          <a:r>
            <a:rPr lang="en-GB" sz="1100"/>
            <a:t>HR</a:t>
          </a:r>
        </a:p>
        <a:p>
          <a:r>
            <a:rPr lang="en-GB" sz="1100"/>
            <a:t>ELT</a:t>
          </a:r>
        </a:p>
      </dgm:t>
    </dgm:pt>
    <dgm:pt modelId="{F4EDB32F-95BD-4F46-939A-FDEE85B1A924}" type="parTrans" cxnId="{45F2AC41-14F4-4B83-A926-3A7AA36580D0}">
      <dgm:prSet/>
      <dgm:spPr/>
      <dgm:t>
        <a:bodyPr/>
        <a:lstStyle/>
        <a:p>
          <a:endParaRPr lang="en-GB" sz="1200"/>
        </a:p>
      </dgm:t>
    </dgm:pt>
    <dgm:pt modelId="{7FA2D701-65A8-43E8-AEFB-2A4A980AC2A6}" type="sibTrans" cxnId="{45F2AC41-14F4-4B83-A926-3A7AA36580D0}">
      <dgm:prSet/>
      <dgm:spPr/>
      <dgm:t>
        <a:bodyPr/>
        <a:lstStyle/>
        <a:p>
          <a:endParaRPr lang="en-GB" sz="1200"/>
        </a:p>
      </dgm:t>
    </dgm:pt>
    <dgm:pt modelId="{A61F3C57-464E-45AD-99D2-7760454DD60D}">
      <dgm:prSet phldrT="[Text]" custT="1"/>
      <dgm:spPr/>
      <dgm:t>
        <a:bodyPr/>
        <a:lstStyle/>
        <a:p>
          <a:r>
            <a:rPr lang="en-GB" sz="1100"/>
            <a:t>SLT</a:t>
          </a:r>
        </a:p>
      </dgm:t>
    </dgm:pt>
    <dgm:pt modelId="{84C615E7-F844-4B07-BA15-F68AD7D5970C}" type="parTrans" cxnId="{5147B089-92B9-4993-ABB6-E17D51CDA514}">
      <dgm:prSet/>
      <dgm:spPr/>
      <dgm:t>
        <a:bodyPr/>
        <a:lstStyle/>
        <a:p>
          <a:endParaRPr lang="en-GB" sz="1200"/>
        </a:p>
      </dgm:t>
    </dgm:pt>
    <dgm:pt modelId="{77ABC749-7855-41F3-B513-5C6B8FA37F56}" type="sibTrans" cxnId="{5147B089-92B9-4993-ABB6-E17D51CDA514}">
      <dgm:prSet/>
      <dgm:spPr/>
      <dgm:t>
        <a:bodyPr/>
        <a:lstStyle/>
        <a:p>
          <a:endParaRPr lang="en-GB" sz="1200"/>
        </a:p>
      </dgm:t>
    </dgm:pt>
    <dgm:pt modelId="{A105ECBB-3AF3-4ADC-905A-8879314B3C0E}">
      <dgm:prSet phldrT="[Text]" custT="1"/>
      <dgm:spPr/>
      <dgm:t>
        <a:bodyPr/>
        <a:lstStyle/>
        <a:p>
          <a:r>
            <a:rPr lang="en-GB" sz="1100"/>
            <a:t>HR </a:t>
          </a:r>
        </a:p>
        <a:p>
          <a:r>
            <a:rPr lang="en-GB" sz="1100"/>
            <a:t>TSL</a:t>
          </a:r>
        </a:p>
      </dgm:t>
    </dgm:pt>
    <dgm:pt modelId="{FDAB9394-58B6-4EB6-B785-912B634AA523}" type="parTrans" cxnId="{5953EB4B-998D-41E0-A69A-8859113513D4}">
      <dgm:prSet/>
      <dgm:spPr/>
      <dgm:t>
        <a:bodyPr/>
        <a:lstStyle/>
        <a:p>
          <a:endParaRPr lang="en-GB" sz="1200"/>
        </a:p>
      </dgm:t>
    </dgm:pt>
    <dgm:pt modelId="{7FD037D4-761D-4523-9A72-88EB98ECF332}" type="sibTrans" cxnId="{5953EB4B-998D-41E0-A69A-8859113513D4}">
      <dgm:prSet/>
      <dgm:spPr/>
      <dgm:t>
        <a:bodyPr/>
        <a:lstStyle/>
        <a:p>
          <a:endParaRPr lang="en-GB" sz="1200"/>
        </a:p>
      </dgm:t>
    </dgm:pt>
    <dgm:pt modelId="{1545E002-6FBF-4D00-9ED2-C42C8B3681FB}">
      <dgm:prSet phldrT="[Text]" custT="1"/>
      <dgm:spPr/>
      <dgm:t>
        <a:bodyPr/>
        <a:lstStyle/>
        <a:p>
          <a:r>
            <a:rPr lang="en-GB" sz="1100"/>
            <a:t>ELT</a:t>
          </a:r>
        </a:p>
      </dgm:t>
    </dgm:pt>
    <dgm:pt modelId="{3076A616-5C7E-4592-BB19-84B9BB153277}" type="parTrans" cxnId="{D15A9EB1-192C-401C-8116-43D22302DFD7}">
      <dgm:prSet/>
      <dgm:spPr/>
      <dgm:t>
        <a:bodyPr/>
        <a:lstStyle/>
        <a:p>
          <a:endParaRPr lang="en-GB" sz="1200"/>
        </a:p>
      </dgm:t>
    </dgm:pt>
    <dgm:pt modelId="{E083B5D9-78D9-41D5-9689-13449D12C210}" type="sibTrans" cxnId="{D15A9EB1-192C-401C-8116-43D22302DFD7}">
      <dgm:prSet/>
      <dgm:spPr/>
      <dgm:t>
        <a:bodyPr/>
        <a:lstStyle/>
        <a:p>
          <a:endParaRPr lang="en-GB" sz="1200"/>
        </a:p>
      </dgm:t>
    </dgm:pt>
    <dgm:pt modelId="{000EECBE-75E1-4A04-B8A1-F9023F05C753}">
      <dgm:prSet phldrT="[Text]" custT="1"/>
      <dgm:spPr/>
      <dgm:t>
        <a:bodyPr/>
        <a:lstStyle/>
        <a:p>
          <a:r>
            <a:rPr lang="en-GB" sz="1100"/>
            <a:t>Support staff</a:t>
          </a:r>
        </a:p>
      </dgm:t>
    </dgm:pt>
    <dgm:pt modelId="{15ADB6AA-8BF5-470C-971B-CF3F6CC4FB0F}" type="parTrans" cxnId="{602DE08B-63D5-42C1-BD52-3D4DDEBECC67}">
      <dgm:prSet/>
      <dgm:spPr/>
      <dgm:t>
        <a:bodyPr/>
        <a:lstStyle/>
        <a:p>
          <a:endParaRPr lang="en-GB" sz="1200"/>
        </a:p>
      </dgm:t>
    </dgm:pt>
    <dgm:pt modelId="{20498B84-50E3-4028-8611-64E889B55890}" type="sibTrans" cxnId="{602DE08B-63D5-42C1-BD52-3D4DDEBECC67}">
      <dgm:prSet/>
      <dgm:spPr/>
      <dgm:t>
        <a:bodyPr/>
        <a:lstStyle/>
        <a:p>
          <a:endParaRPr lang="en-GB" sz="1200"/>
        </a:p>
      </dgm:t>
    </dgm:pt>
    <dgm:pt modelId="{3BA30C8B-B91A-43CE-90B3-A291CB289092}" type="pres">
      <dgm:prSet presAssocID="{46836BD6-0054-472B-8361-C619FDB0E57A}" presName="Name0" presStyleCnt="0">
        <dgm:presLayoutVars>
          <dgm:dir/>
          <dgm:animLvl val="lvl"/>
          <dgm:resizeHandles val="exact"/>
        </dgm:presLayoutVars>
      </dgm:prSet>
      <dgm:spPr/>
    </dgm:pt>
    <dgm:pt modelId="{BE89497B-06AE-4E26-B660-4DE20780445E}" type="pres">
      <dgm:prSet presAssocID="{250B8451-49D4-4E9B-8125-66EC8F317F94}" presName="composite" presStyleCnt="0"/>
      <dgm:spPr/>
    </dgm:pt>
    <dgm:pt modelId="{AA812615-62C0-4320-AF93-AAD064E80AC0}" type="pres">
      <dgm:prSet presAssocID="{250B8451-49D4-4E9B-8125-66EC8F317F94}" presName="parTx" presStyleLbl="alignNode1" presStyleIdx="0" presStyleCnt="3">
        <dgm:presLayoutVars>
          <dgm:chMax val="0"/>
          <dgm:chPref val="0"/>
          <dgm:bulletEnabled val="1"/>
        </dgm:presLayoutVars>
      </dgm:prSet>
      <dgm:spPr/>
    </dgm:pt>
    <dgm:pt modelId="{93D3586D-51A1-4994-801B-AA34F8B0ABA7}" type="pres">
      <dgm:prSet presAssocID="{250B8451-49D4-4E9B-8125-66EC8F317F94}" presName="desTx" presStyleLbl="alignAccFollowNode1" presStyleIdx="0" presStyleCnt="3">
        <dgm:presLayoutVars>
          <dgm:bulletEnabled val="1"/>
        </dgm:presLayoutVars>
      </dgm:prSet>
      <dgm:spPr/>
    </dgm:pt>
    <dgm:pt modelId="{5CE4B400-C72E-458F-8EEA-6CEA70BBD4A9}" type="pres">
      <dgm:prSet presAssocID="{EE33B82D-0321-422F-8310-22F0208A55F4}" presName="space" presStyleCnt="0"/>
      <dgm:spPr/>
    </dgm:pt>
    <dgm:pt modelId="{814BCB8C-A0EE-431B-8CC9-E2A8896D9217}" type="pres">
      <dgm:prSet presAssocID="{4553369C-FCAC-4678-8506-3AF9C0381389}" presName="composite" presStyleCnt="0"/>
      <dgm:spPr/>
    </dgm:pt>
    <dgm:pt modelId="{FE9AF336-972C-4B19-8EE0-89F1D59652B6}" type="pres">
      <dgm:prSet presAssocID="{4553369C-FCAC-4678-8506-3AF9C0381389}" presName="parTx" presStyleLbl="alignNode1" presStyleIdx="1" presStyleCnt="3">
        <dgm:presLayoutVars>
          <dgm:chMax val="0"/>
          <dgm:chPref val="0"/>
          <dgm:bulletEnabled val="1"/>
        </dgm:presLayoutVars>
      </dgm:prSet>
      <dgm:spPr/>
    </dgm:pt>
    <dgm:pt modelId="{79917AB0-3794-42C9-9844-93486E42E589}" type="pres">
      <dgm:prSet presAssocID="{4553369C-FCAC-4678-8506-3AF9C0381389}" presName="desTx" presStyleLbl="alignAccFollowNode1" presStyleIdx="1" presStyleCnt="3">
        <dgm:presLayoutVars>
          <dgm:bulletEnabled val="1"/>
        </dgm:presLayoutVars>
      </dgm:prSet>
      <dgm:spPr/>
    </dgm:pt>
    <dgm:pt modelId="{BA36478E-137D-46DF-9FBF-747D409E9FC4}" type="pres">
      <dgm:prSet presAssocID="{7FA2D701-65A8-43E8-AEFB-2A4A980AC2A6}" presName="space" presStyleCnt="0"/>
      <dgm:spPr/>
    </dgm:pt>
    <dgm:pt modelId="{05674E3A-63D7-4454-BC09-03B829F3C49B}" type="pres">
      <dgm:prSet presAssocID="{A105ECBB-3AF3-4ADC-905A-8879314B3C0E}" presName="composite" presStyleCnt="0"/>
      <dgm:spPr/>
    </dgm:pt>
    <dgm:pt modelId="{BEF8FDC2-B9E3-446A-A7E8-A667C120EDAC}" type="pres">
      <dgm:prSet presAssocID="{A105ECBB-3AF3-4ADC-905A-8879314B3C0E}" presName="parTx" presStyleLbl="alignNode1" presStyleIdx="2" presStyleCnt="3">
        <dgm:presLayoutVars>
          <dgm:chMax val="0"/>
          <dgm:chPref val="0"/>
          <dgm:bulletEnabled val="1"/>
        </dgm:presLayoutVars>
      </dgm:prSet>
      <dgm:spPr/>
    </dgm:pt>
    <dgm:pt modelId="{06E6B003-1E3A-468D-8C23-4B17394FDA5F}" type="pres">
      <dgm:prSet presAssocID="{A105ECBB-3AF3-4ADC-905A-8879314B3C0E}" presName="desTx" presStyleLbl="alignAccFollowNode1" presStyleIdx="2" presStyleCnt="3">
        <dgm:presLayoutVars>
          <dgm:bulletEnabled val="1"/>
        </dgm:presLayoutVars>
      </dgm:prSet>
      <dgm:spPr/>
    </dgm:pt>
  </dgm:ptLst>
  <dgm:cxnLst>
    <dgm:cxn modelId="{1F65691D-916E-4B8A-8E3C-0307441815CF}" srcId="{46836BD6-0054-472B-8361-C619FDB0E57A}" destId="{250B8451-49D4-4E9B-8125-66EC8F317F94}" srcOrd="0" destOrd="0" parTransId="{F11D0BF9-0EAC-49D1-B4CC-3340F109E9BA}" sibTransId="{EE33B82D-0321-422F-8310-22F0208A55F4}"/>
    <dgm:cxn modelId="{E923783D-0853-4C17-88F1-826DB3A10569}" type="presOf" srcId="{4553369C-FCAC-4678-8506-3AF9C0381389}" destId="{FE9AF336-972C-4B19-8EE0-89F1D59652B6}" srcOrd="0" destOrd="0" presId="urn:microsoft.com/office/officeart/2005/8/layout/hList1"/>
    <dgm:cxn modelId="{45F2AC41-14F4-4B83-A926-3A7AA36580D0}" srcId="{46836BD6-0054-472B-8361-C619FDB0E57A}" destId="{4553369C-FCAC-4678-8506-3AF9C0381389}" srcOrd="1" destOrd="0" parTransId="{F4EDB32F-95BD-4F46-939A-FDEE85B1A924}" sibTransId="{7FA2D701-65A8-43E8-AEFB-2A4A980AC2A6}"/>
    <dgm:cxn modelId="{5FDE0F65-C205-49B7-A93C-2BE8F5D9EEA5}" type="presOf" srcId="{250B8451-49D4-4E9B-8125-66EC8F317F94}" destId="{AA812615-62C0-4320-AF93-AAD064E80AC0}" srcOrd="0" destOrd="0" presId="urn:microsoft.com/office/officeart/2005/8/layout/hList1"/>
    <dgm:cxn modelId="{96CDD468-8B1D-426E-840A-01F188D5356F}" type="presOf" srcId="{46836BD6-0054-472B-8361-C619FDB0E57A}" destId="{3BA30C8B-B91A-43CE-90B3-A291CB289092}" srcOrd="0" destOrd="0" presId="urn:microsoft.com/office/officeart/2005/8/layout/hList1"/>
    <dgm:cxn modelId="{5953EB4B-998D-41E0-A69A-8859113513D4}" srcId="{46836BD6-0054-472B-8361-C619FDB0E57A}" destId="{A105ECBB-3AF3-4ADC-905A-8879314B3C0E}" srcOrd="2" destOrd="0" parTransId="{FDAB9394-58B6-4EB6-B785-912B634AA523}" sibTransId="{7FD037D4-761D-4523-9A72-88EB98ECF332}"/>
    <dgm:cxn modelId="{FB105480-4A62-4F61-B9F0-7E6FA986F8BD}" type="presOf" srcId="{B46DE52F-56F9-46B4-BE8C-60E8CE17D9EB}" destId="{93D3586D-51A1-4994-801B-AA34F8B0ABA7}" srcOrd="0" destOrd="0" presId="urn:microsoft.com/office/officeart/2005/8/layout/hList1"/>
    <dgm:cxn modelId="{FBB20683-A574-47F8-8222-64F618A2046B}" type="presOf" srcId="{A105ECBB-3AF3-4ADC-905A-8879314B3C0E}" destId="{BEF8FDC2-B9E3-446A-A7E8-A667C120EDAC}" srcOrd="0" destOrd="0" presId="urn:microsoft.com/office/officeart/2005/8/layout/hList1"/>
    <dgm:cxn modelId="{C52EC688-813C-4AFF-82F6-83BC2EBDC5F4}" srcId="{250B8451-49D4-4E9B-8125-66EC8F317F94}" destId="{B46DE52F-56F9-46B4-BE8C-60E8CE17D9EB}" srcOrd="0" destOrd="0" parTransId="{D6ECDD25-EF77-4404-BC83-9A4DFC7B9292}" sibTransId="{E0851DF6-BC95-4C65-A5C7-441A1E3C9D26}"/>
    <dgm:cxn modelId="{5147B089-92B9-4993-ABB6-E17D51CDA514}" srcId="{4553369C-FCAC-4678-8506-3AF9C0381389}" destId="{A61F3C57-464E-45AD-99D2-7760454DD60D}" srcOrd="0" destOrd="0" parTransId="{84C615E7-F844-4B07-BA15-F68AD7D5970C}" sibTransId="{77ABC749-7855-41F3-B513-5C6B8FA37F56}"/>
    <dgm:cxn modelId="{602DE08B-63D5-42C1-BD52-3D4DDEBECC67}" srcId="{250B8451-49D4-4E9B-8125-66EC8F317F94}" destId="{000EECBE-75E1-4A04-B8A1-F9023F05C753}" srcOrd="1" destOrd="0" parTransId="{15ADB6AA-8BF5-470C-971B-CF3F6CC4FB0F}" sibTransId="{20498B84-50E3-4028-8611-64E889B55890}"/>
    <dgm:cxn modelId="{645504B0-C820-4C64-A16C-ADBC9F6854E2}" type="presOf" srcId="{A61F3C57-464E-45AD-99D2-7760454DD60D}" destId="{79917AB0-3794-42C9-9844-93486E42E589}" srcOrd="0" destOrd="0" presId="urn:microsoft.com/office/officeart/2005/8/layout/hList1"/>
    <dgm:cxn modelId="{D15A9EB1-192C-401C-8116-43D22302DFD7}" srcId="{A105ECBB-3AF3-4ADC-905A-8879314B3C0E}" destId="{1545E002-6FBF-4D00-9ED2-C42C8B3681FB}" srcOrd="0" destOrd="0" parTransId="{3076A616-5C7E-4592-BB19-84B9BB153277}" sibTransId="{E083B5D9-78D9-41D5-9689-13449D12C210}"/>
    <dgm:cxn modelId="{70B1F3D0-CC97-4B39-8E4E-9E7B517DD93E}" type="presOf" srcId="{000EECBE-75E1-4A04-B8A1-F9023F05C753}" destId="{93D3586D-51A1-4994-801B-AA34F8B0ABA7}" srcOrd="0" destOrd="1" presId="urn:microsoft.com/office/officeart/2005/8/layout/hList1"/>
    <dgm:cxn modelId="{800B8FF1-6D12-4C79-A9DD-0237EC74A7E5}" type="presOf" srcId="{1545E002-6FBF-4D00-9ED2-C42C8B3681FB}" destId="{06E6B003-1E3A-468D-8C23-4B17394FDA5F}" srcOrd="0" destOrd="0" presId="urn:microsoft.com/office/officeart/2005/8/layout/hList1"/>
    <dgm:cxn modelId="{7E3B7974-2088-4114-A2AD-CA112FCE4B2B}" type="presParOf" srcId="{3BA30C8B-B91A-43CE-90B3-A291CB289092}" destId="{BE89497B-06AE-4E26-B660-4DE20780445E}" srcOrd="0" destOrd="0" presId="urn:microsoft.com/office/officeart/2005/8/layout/hList1"/>
    <dgm:cxn modelId="{E85EA13E-3F47-4183-88F5-758DC4FDF8DC}" type="presParOf" srcId="{BE89497B-06AE-4E26-B660-4DE20780445E}" destId="{AA812615-62C0-4320-AF93-AAD064E80AC0}" srcOrd="0" destOrd="0" presId="urn:microsoft.com/office/officeart/2005/8/layout/hList1"/>
    <dgm:cxn modelId="{87A0DFCA-D73C-4D37-B1F2-3671769BAE3F}" type="presParOf" srcId="{BE89497B-06AE-4E26-B660-4DE20780445E}" destId="{93D3586D-51A1-4994-801B-AA34F8B0ABA7}" srcOrd="1" destOrd="0" presId="urn:microsoft.com/office/officeart/2005/8/layout/hList1"/>
    <dgm:cxn modelId="{70E466FF-4001-49D3-A391-19717A39242C}" type="presParOf" srcId="{3BA30C8B-B91A-43CE-90B3-A291CB289092}" destId="{5CE4B400-C72E-458F-8EEA-6CEA70BBD4A9}" srcOrd="1" destOrd="0" presId="urn:microsoft.com/office/officeart/2005/8/layout/hList1"/>
    <dgm:cxn modelId="{F3F857BF-C58B-41FD-9E64-B124E13F4968}" type="presParOf" srcId="{3BA30C8B-B91A-43CE-90B3-A291CB289092}" destId="{814BCB8C-A0EE-431B-8CC9-E2A8896D9217}" srcOrd="2" destOrd="0" presId="urn:microsoft.com/office/officeart/2005/8/layout/hList1"/>
    <dgm:cxn modelId="{E535443B-CC73-40A2-BD47-9B83F2A20B78}" type="presParOf" srcId="{814BCB8C-A0EE-431B-8CC9-E2A8896D9217}" destId="{FE9AF336-972C-4B19-8EE0-89F1D59652B6}" srcOrd="0" destOrd="0" presId="urn:microsoft.com/office/officeart/2005/8/layout/hList1"/>
    <dgm:cxn modelId="{1F5DCCC4-58B7-47FF-9445-88F900173C5E}" type="presParOf" srcId="{814BCB8C-A0EE-431B-8CC9-E2A8896D9217}" destId="{79917AB0-3794-42C9-9844-93486E42E589}" srcOrd="1" destOrd="0" presId="urn:microsoft.com/office/officeart/2005/8/layout/hList1"/>
    <dgm:cxn modelId="{0F1DCF35-30A3-4918-8129-AED5CAC8FCE6}" type="presParOf" srcId="{3BA30C8B-B91A-43CE-90B3-A291CB289092}" destId="{BA36478E-137D-46DF-9FBF-747D409E9FC4}" srcOrd="3" destOrd="0" presId="urn:microsoft.com/office/officeart/2005/8/layout/hList1"/>
    <dgm:cxn modelId="{AA86A24E-7E04-437B-A883-67CD1649C353}" type="presParOf" srcId="{3BA30C8B-B91A-43CE-90B3-A291CB289092}" destId="{05674E3A-63D7-4454-BC09-03B829F3C49B}" srcOrd="4" destOrd="0" presId="urn:microsoft.com/office/officeart/2005/8/layout/hList1"/>
    <dgm:cxn modelId="{033B7331-CCCF-43D8-B20B-AA6014531AC4}" type="presParOf" srcId="{05674E3A-63D7-4454-BC09-03B829F3C49B}" destId="{BEF8FDC2-B9E3-446A-A7E8-A667C120EDAC}" srcOrd="0" destOrd="0" presId="urn:microsoft.com/office/officeart/2005/8/layout/hList1"/>
    <dgm:cxn modelId="{BE7B41D3-7A42-4870-9A03-E360D502D1F7}" type="presParOf" srcId="{05674E3A-63D7-4454-BC09-03B829F3C49B}" destId="{06E6B003-1E3A-468D-8C23-4B17394FDA5F}" srcOrd="1" destOrd="0" presId="urn:microsoft.com/office/officeart/2005/8/layout/hList1"/>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A812615-62C0-4320-AF93-AAD064E80AC0}">
      <dsp:nvSpPr>
        <dsp:cNvPr id="0" name=""/>
        <dsp:cNvSpPr/>
      </dsp:nvSpPr>
      <dsp:spPr>
        <a:xfrm>
          <a:off x="1738" y="3746"/>
          <a:ext cx="1694854" cy="459771"/>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en-GB" sz="1100" kern="1200"/>
            <a:t>HR</a:t>
          </a:r>
        </a:p>
        <a:p>
          <a:pPr marL="0" lvl="0" indent="0" algn="ctr" defTabSz="488950">
            <a:lnSpc>
              <a:spcPct val="90000"/>
            </a:lnSpc>
            <a:spcBef>
              <a:spcPct val="0"/>
            </a:spcBef>
            <a:spcAft>
              <a:spcPct val="35000"/>
            </a:spcAft>
            <a:buNone/>
          </a:pPr>
          <a:r>
            <a:rPr lang="en-GB" sz="1100" kern="1200"/>
            <a:t>SLT</a:t>
          </a:r>
        </a:p>
      </dsp:txBody>
      <dsp:txXfrm>
        <a:off x="1738" y="3746"/>
        <a:ext cx="1694854" cy="459771"/>
      </dsp:txXfrm>
    </dsp:sp>
    <dsp:sp modelId="{93D3586D-51A1-4994-801B-AA34F8B0ABA7}">
      <dsp:nvSpPr>
        <dsp:cNvPr id="0" name=""/>
        <dsp:cNvSpPr/>
      </dsp:nvSpPr>
      <dsp:spPr>
        <a:xfrm>
          <a:off x="1738" y="463518"/>
          <a:ext cx="1694854" cy="57096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GB" sz="1100" kern="1200"/>
            <a:t>Teachers</a:t>
          </a:r>
        </a:p>
        <a:p>
          <a:pPr marL="57150" lvl="1" indent="-57150" algn="l" defTabSz="488950">
            <a:lnSpc>
              <a:spcPct val="90000"/>
            </a:lnSpc>
            <a:spcBef>
              <a:spcPct val="0"/>
            </a:spcBef>
            <a:spcAft>
              <a:spcPct val="15000"/>
            </a:spcAft>
            <a:buChar char="•"/>
          </a:pPr>
          <a:r>
            <a:rPr lang="en-GB" sz="1100" kern="1200"/>
            <a:t>Support staff</a:t>
          </a:r>
        </a:p>
      </dsp:txBody>
      <dsp:txXfrm>
        <a:off x="1738" y="463518"/>
        <a:ext cx="1694854" cy="570960"/>
      </dsp:txXfrm>
    </dsp:sp>
    <dsp:sp modelId="{FE9AF336-972C-4B19-8EE0-89F1D59652B6}">
      <dsp:nvSpPr>
        <dsp:cNvPr id="0" name=""/>
        <dsp:cNvSpPr/>
      </dsp:nvSpPr>
      <dsp:spPr>
        <a:xfrm>
          <a:off x="1933872" y="3746"/>
          <a:ext cx="1694854" cy="459771"/>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en-GB" sz="1100" kern="1200"/>
            <a:t>HR</a:t>
          </a:r>
        </a:p>
        <a:p>
          <a:pPr marL="0" lvl="0" indent="0" algn="ctr" defTabSz="488950">
            <a:lnSpc>
              <a:spcPct val="90000"/>
            </a:lnSpc>
            <a:spcBef>
              <a:spcPct val="0"/>
            </a:spcBef>
            <a:spcAft>
              <a:spcPct val="35000"/>
            </a:spcAft>
            <a:buNone/>
          </a:pPr>
          <a:r>
            <a:rPr lang="en-GB" sz="1100" kern="1200"/>
            <a:t>ELT</a:t>
          </a:r>
        </a:p>
      </dsp:txBody>
      <dsp:txXfrm>
        <a:off x="1933872" y="3746"/>
        <a:ext cx="1694854" cy="459771"/>
      </dsp:txXfrm>
    </dsp:sp>
    <dsp:sp modelId="{79917AB0-3794-42C9-9844-93486E42E589}">
      <dsp:nvSpPr>
        <dsp:cNvPr id="0" name=""/>
        <dsp:cNvSpPr/>
      </dsp:nvSpPr>
      <dsp:spPr>
        <a:xfrm>
          <a:off x="1933872" y="463518"/>
          <a:ext cx="1694854" cy="57096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GB" sz="1100" kern="1200"/>
            <a:t>SLT</a:t>
          </a:r>
        </a:p>
      </dsp:txBody>
      <dsp:txXfrm>
        <a:off x="1933872" y="463518"/>
        <a:ext cx="1694854" cy="570960"/>
      </dsp:txXfrm>
    </dsp:sp>
    <dsp:sp modelId="{BEF8FDC2-B9E3-446A-A7E8-A667C120EDAC}">
      <dsp:nvSpPr>
        <dsp:cNvPr id="0" name=""/>
        <dsp:cNvSpPr/>
      </dsp:nvSpPr>
      <dsp:spPr>
        <a:xfrm>
          <a:off x="3866007" y="3746"/>
          <a:ext cx="1694854" cy="459771"/>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en-GB" sz="1100" kern="1200"/>
            <a:t>HR </a:t>
          </a:r>
        </a:p>
        <a:p>
          <a:pPr marL="0" lvl="0" indent="0" algn="ctr" defTabSz="488950">
            <a:lnSpc>
              <a:spcPct val="90000"/>
            </a:lnSpc>
            <a:spcBef>
              <a:spcPct val="0"/>
            </a:spcBef>
            <a:spcAft>
              <a:spcPct val="35000"/>
            </a:spcAft>
            <a:buNone/>
          </a:pPr>
          <a:r>
            <a:rPr lang="en-GB" sz="1100" kern="1200"/>
            <a:t>TSL</a:t>
          </a:r>
        </a:p>
      </dsp:txBody>
      <dsp:txXfrm>
        <a:off x="3866007" y="3746"/>
        <a:ext cx="1694854" cy="459771"/>
      </dsp:txXfrm>
    </dsp:sp>
    <dsp:sp modelId="{06E6B003-1E3A-468D-8C23-4B17394FDA5F}">
      <dsp:nvSpPr>
        <dsp:cNvPr id="0" name=""/>
        <dsp:cNvSpPr/>
      </dsp:nvSpPr>
      <dsp:spPr>
        <a:xfrm>
          <a:off x="3866007" y="463518"/>
          <a:ext cx="1694854" cy="57096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GB" sz="1100" kern="1200"/>
            <a:t>ELT</a:t>
          </a:r>
        </a:p>
      </dsp:txBody>
      <dsp:txXfrm>
        <a:off x="3866007" y="463518"/>
        <a:ext cx="1694854" cy="570960"/>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8b9dd79-29b4-4ade-ae36-e8d62e9241bf" xsi:nil="true"/>
    <lcf76f155ced4ddcb4097134ff3c332f xmlns="f16a0fa9-68fe-4143-a8f9-abf95ffde5e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2E9FEC04C97A2340BC5CE25EDECE90E8" ma:contentTypeVersion="16" ma:contentTypeDescription="Create a new document." ma:contentTypeScope="" ma:versionID="f75e94ce5803dcccff4cf0a53f8e0224">
  <xsd:schema xmlns:xsd="http://www.w3.org/2001/XMLSchema" xmlns:xs="http://www.w3.org/2001/XMLSchema" xmlns:p="http://schemas.microsoft.com/office/2006/metadata/properties" xmlns:ns2="f16a0fa9-68fe-4143-a8f9-abf95ffde5ea" xmlns:ns3="c8b9dd79-29b4-4ade-ae36-e8d62e9241bf" targetNamespace="http://schemas.microsoft.com/office/2006/metadata/properties" ma:root="true" ma:fieldsID="de078a7657aa29fa9b7eda1673065ec1" ns2:_="" ns3:_="">
    <xsd:import namespace="f16a0fa9-68fe-4143-a8f9-abf95ffde5ea"/>
    <xsd:import namespace="c8b9dd79-29b4-4ade-ae36-e8d62e9241b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CR"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a0fa9-68fe-4143-a8f9-abf95ffde5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92411d2-1b81-49ba-9860-0440316026f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b9dd79-29b4-4ade-ae36-e8d62e9241b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617fcf65-fe4a-4234-a228-d997326578f5}" ma:internalName="TaxCatchAll" ma:showField="CatchAllData" ma:web="c8b9dd79-29b4-4ade-ae36-e8d62e9241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6FA55DA-50C6-4999-BEC8-5CF9ABCCE69D}">
  <ds:schemaRefs>
    <ds:schemaRef ds:uri="http://schemas.openxmlformats.org/officeDocument/2006/bibliography"/>
  </ds:schemaRefs>
</ds:datastoreItem>
</file>

<file path=customXml/itemProps3.xml><?xml version="1.0" encoding="utf-8"?>
<ds:datastoreItem xmlns:ds="http://schemas.openxmlformats.org/officeDocument/2006/customXml" ds:itemID="{DF9A24C3-E3C8-406C-87FE-B2871614C5D9}">
  <ds:schemaRefs>
    <ds:schemaRef ds:uri="http://schemas.microsoft.com/office/2006/metadata/properties"/>
    <ds:schemaRef ds:uri="http://schemas.microsoft.com/office/infopath/2007/PartnerControls"/>
    <ds:schemaRef ds:uri="c8b9dd79-29b4-4ade-ae36-e8d62e9241bf"/>
    <ds:schemaRef ds:uri="f16a0fa9-68fe-4143-a8f9-abf95ffde5ea"/>
  </ds:schemaRefs>
</ds:datastoreItem>
</file>

<file path=customXml/itemProps4.xml><?xml version="1.0" encoding="utf-8"?>
<ds:datastoreItem xmlns:ds="http://schemas.openxmlformats.org/officeDocument/2006/customXml" ds:itemID="{B0966B25-7DA2-4BEA-B17A-B1C6CC03BE72}">
  <ds:schemaRefs>
    <ds:schemaRef ds:uri="http://schemas.microsoft.com/sharepoint/v3/contenttype/forms"/>
  </ds:schemaRefs>
</ds:datastoreItem>
</file>

<file path=customXml/itemProps5.xml><?xml version="1.0" encoding="utf-8"?>
<ds:datastoreItem xmlns:ds="http://schemas.openxmlformats.org/officeDocument/2006/customXml" ds:itemID="{DEF1E54E-FA2A-4D4E-8F79-DB8FDC4B6B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a0fa9-68fe-4143-a8f9-abf95ffde5ea"/>
    <ds:schemaRef ds:uri="c8b9dd79-29b4-4ade-ae36-e8d62e9241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50</Pages>
  <Words>12503</Words>
  <Characters>71272</Characters>
  <Application>Microsoft Office Word</Application>
  <DocSecurity>0</DocSecurity>
  <Lines>593</Lines>
  <Paragraphs>167</Paragraphs>
  <ScaleCrop>false</ScaleCrop>
  <Company>Bristol City Council</Company>
  <LinksUpToDate>false</LinksUpToDate>
  <CharactersWithSpaces>83608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Elaine Cruse</dc:creator>
  <cp:lastModifiedBy>Mikeala Cankurt</cp:lastModifiedBy>
  <cp:revision>26</cp:revision>
  <cp:lastPrinted>2024-09-10T08:55:00Z</cp:lastPrinted>
  <dcterms:created xsi:type="dcterms:W3CDTF">2026-09-03T13:28:00Z</dcterms:created>
  <dcterms:modified xsi:type="dcterms:W3CDTF">2026-09-11T10:54:00Z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0x0101002E9FEC04C97A2340BC5CE25EDECE90E8</vt:lpwstr>
  </property>
  <property fmtid="{D5CDD505-2E9C-101B-9397-08002B2CF9AE}" pid="3" name="MediaServiceImageTags">
    <vt:lpwstr/>
  </property>
</Properties>
</file>